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Video Games Are Good For You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 Games are good for you most of the time. For example some people with depression find lots of joy playing video </w:t>
      </w:r>
      <w:r w:rsidDel="00000000" w:rsidR="00000000" w:rsidRPr="00000000">
        <w:rPr>
          <w:shd w:fill="fff2cc" w:val="clear"/>
          <w:rtl w:val="0"/>
        </w:rPr>
        <w:t xml:space="preserve">gam</w:t>
      </w:r>
      <w:r w:rsidDel="00000000" w:rsidR="00000000" w:rsidRPr="00000000">
        <w:rPr>
          <w:shd w:fill="ead1dc" w:val="clear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