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  <w:jc w:val="center"/>
      </w:pPr>
      <w:r>
        <w:rPr>
          <w:rFonts w:ascii="Malgun Gothic" w:hAnsi="Malgun Gothic"/>
          <w:b/>
          <w:color w:val="1F3864"/>
          <w:sz w:val="44"/>
        </w:rPr>
        <w:t>Squeeze 커맨드 가이드</w:t>
      </w:r>
    </w:p>
    <w:p>
      <w:pPr>
        <w:spacing w:after="80"/>
        <w:jc w:val="center"/>
      </w:pPr>
      <w:r>
        <w:rPr>
          <w:rFonts w:ascii="Malgun Gothic" w:hAnsi="Malgun Gothic"/>
          <w:color w:val="2E2E2E"/>
          <w:sz w:val="22"/>
        </w:rPr>
        <w:t>KooRemapper v1.3.2 기준</w:t>
      </w:r>
    </w:p>
    <w:p>
      <w:pPr>
        <w:spacing w:after="400"/>
        <w:jc w:val="center"/>
      </w:pPr>
      <w:r>
        <w:rPr>
          <w:rFonts w:ascii="Malgun Gothic" w:hAnsi="Malgun Gothic"/>
          <w:color w:val="2E2E2E"/>
          <w:sz w:val="20"/>
        </w:rPr>
        <w:t>간섭끼워맞춤 · 초기 변형 · 팽윤 · Dynamic Relaxation 통합 가이드</w:t>
      </w:r>
    </w:p>
    <w:p>
      <w:r>
        <w:br w:type="page"/>
      </w: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1. 개요</w:t>
      </w:r>
    </w:p>
    <w:p>
      <w:pPr>
        <w:spacing w:before="40" w:after="80"/>
      </w:pPr>
      <w:r>
        <w:rPr>
          <w:rFonts w:ascii="Malgun Gothic" w:hAnsi="Malgun Gothic"/>
          <w:sz w:val="20"/>
        </w:rPr>
        <w:t>squeeze 커맨드는 간섭끼워맞춤(interference fit), 팽윤(swelling), 초기 변형 등으로 인해 파트가 변형된 상태를 LS-DYNA에 초기 조건으로 전달하는 도구다.</w:t>
      </w:r>
    </w:p>
    <w:p>
      <w:pPr>
        <w:spacing w:before="0" w:after="8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1.1 핵심 아이디어</w:t>
      </w:r>
    </w:p>
    <w:p>
      <w:pPr>
        <w:spacing w:before="40" w:after="80"/>
      </w:pPr>
      <w:r>
        <w:rPr>
          <w:rFonts w:ascii="Malgun Gothic" w:hAnsi="Malgun Gothic"/>
          <w:sz w:val="20"/>
        </w:rPr>
        <w:t>squeeze는 두 가지 정보를 동시에 생성하여 LS-DYNA에 전달한다.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압착·팽창된 기하 형상 — 노드 좌표를 스케일하여 이미 변형된 형상으로 표현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초기 조건 — 그 변형에 대응하는 응력 또는 변형률을 dynain 파일로 기록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LS-DYNA가 해석 시 두 정보를 합산하여 올바른 평형 상태에서 시작</w:t>
      </w:r>
    </w:p>
    <w:p>
      <w:pPr>
        <w:spacing w:before="0" w:after="8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1.2 실행 방법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KooRemapper squeeze &lt;mesh.k&gt; &lt;config.yaml&gt; &lt;output_prefix&gt;</w:t>
      </w:r>
    </w:p>
    <w:p>
      <w:pPr>
        <w:spacing w:before="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인자</w:t>
            </w:r>
          </w:p>
        </w:tc>
        <w:tc>
          <w:tcPr>
            <w:tcW w:type="dxa" w:w="6803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mesh.k</w:t>
            </w:r>
          </w:p>
        </w:tc>
        <w:tc>
          <w:tcPr>
            <w:tcW w:type="dxa" w:w="68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원본 기하 K-파일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config.yaml</w:t>
            </w:r>
          </w:p>
        </w:tc>
        <w:tc>
          <w:tcPr>
            <w:tcW w:type="dxa" w:w="68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설정 파일 (모드·파트·재료·DR 옵션)</w:t>
            </w:r>
          </w:p>
        </w:tc>
      </w:tr>
      <w:tr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output_prefix</w:t>
            </w:r>
          </w:p>
        </w:tc>
        <w:tc>
          <w:tcPr>
            <w:tcW w:type="dxa" w:w="6803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출력 파일명 접두어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1.3 출력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파일</w:t>
            </w:r>
          </w:p>
        </w:tc>
        <w:tc>
          <w:tcPr>
            <w:tcW w:type="dxa" w:w="6520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&lt;prefix&gt;.k</w:t>
            </w:r>
          </w:p>
        </w:tc>
        <w:tc>
          <w:tcPr>
            <w:tcW w:type="dxa" w:w="65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압착된 메시 + *INCLUDE 연결 (dynain, 열팽창 카드, DR 카드 포함)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&lt;prefix&gt;.dynain</w:t>
            </w:r>
          </w:p>
        </w:tc>
        <w:tc>
          <w:tcPr>
            <w:tcW w:type="dxa" w:w="652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초기 응력(*INITIAL_STRESS_SOLID) 또는 변형률(*INITIAL_STRAIN_SOLID)</w:t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2. 초기 조건 방식 3가지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58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방식</w:t>
            </w:r>
          </w:p>
        </w:tc>
        <w:tc>
          <w:tcPr>
            <w:tcW w:type="dxa" w:w="2551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YAML 키</w:t>
            </w:r>
          </w:p>
        </w:tc>
        <w:tc>
          <w:tcPr>
            <w:tcW w:type="dxa" w:w="181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재료 필요 여부</w:t>
            </w:r>
          </w:p>
        </w:tc>
        <w:tc>
          <w:tcPr>
            <w:tcW w:type="dxa" w:w="850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노드 이동</w:t>
            </w:r>
          </w:p>
        </w:tc>
        <w:tc>
          <w:tcPr>
            <w:tcW w:type="dxa" w:w="2268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LS-DYNA 카드</w:t>
            </w:r>
          </w:p>
        </w:tc>
      </w:tr>
      <w:tr>
        <w:tc>
          <w:tcPr>
            <w:tcW w:type="dxa" w:w="158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응력 (기본)</w:t>
            </w:r>
          </w:p>
        </w:tc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eps_x/y/z</w:t>
            </w:r>
          </w:p>
        </w:tc>
        <w:tc>
          <w:tcPr>
            <w:tcW w:type="dxa" w:w="181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필수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*INITIAL_STRESS_SOLID</w:t>
            </w:r>
          </w:p>
        </w:tc>
      </w:tr>
      <w:tr>
        <w:tc>
          <w:tcPr>
            <w:tcW w:type="dxa" w:w="158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변형률</w:t>
            </w:r>
          </w:p>
        </w:tc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eps_x/y/z + strain_mode: true</w:t>
            </w:r>
          </w:p>
        </w:tc>
        <w:tc>
          <w:tcPr>
            <w:tcW w:type="dxa" w:w="181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불필요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O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*INITIAL_STRAIN_SOLID</w:t>
            </w:r>
          </w:p>
        </w:tc>
      </w:tr>
      <w:tr>
        <w:tc>
          <w:tcPr>
            <w:tcW w:type="dxa" w:w="158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열팽창 (swelling)</w:t>
            </w:r>
          </w:p>
        </w:tc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swelling</w:t>
            </w:r>
          </w:p>
        </w:tc>
        <w:tc>
          <w:tcPr>
            <w:tcW w:type="dxa" w:w="181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K-파일 *MAT 필수</w:t>
            </w:r>
          </w:p>
        </w:tc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X</w:t>
            </w:r>
          </w:p>
        </w:tc>
        <w:tc>
          <w:tcPr>
            <w:tcW w:type="dxa" w:w="226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*MAT_ADD_THERMAL_EXPANSION</w:t>
              <w:br/>
              <w:t>+ *INITIAL_TEMPERATURE_NODE</w:t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3. 응력 모드 (기본)</w:t>
      </w:r>
    </w:p>
    <w:p>
      <w:pPr>
        <w:spacing w:before="40" w:after="80"/>
      </w:pPr>
      <w:r>
        <w:rPr>
          <w:rFonts w:ascii="Malgun Gothic" w:hAnsi="Malgun Gothic"/>
          <w:sz w:val="20"/>
        </w:rPr>
        <w:t>eps_x/y/z를 Hooke's law로 응력으로 변환하여 *INITIAL_STRESS_SOLID로 기록한다. 재료(E, nu)가 반드시 필요하다.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3.1 동작 흐름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eps_x/y/z 입력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▼  노드 좌표 스케일  (center + (pos - center) × (1 + eps))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압착된 기하 형상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▼  역변형률 (-eps) → Hooke's law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*INITIAL_STRESS_SOLID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▼  LS-DYNA 해석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응력과 기하가 평형 상태로 수렴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3.2 재료 지정 방법</w:t>
      </w:r>
    </w:p>
    <w:p>
      <w:pPr>
        <w:spacing w:before="160" w:after="60"/>
      </w:pPr>
      <w:r>
        <w:rPr>
          <w:rFonts w:ascii="Malgun Gothic" w:hAnsi="Malgun Gothic"/>
          <w:b/>
          <w:color w:val="2E2E2E"/>
          <w:sz w:val="22"/>
        </w:rPr>
        <w:t>A. YAML에 재료 직접 지정 (ex01)</w:t>
      </w:r>
    </w:p>
    <w:p>
      <w:pPr>
        <w:spacing w:before="40" w:after="80"/>
      </w:pPr>
      <w:r>
        <w:rPr>
          <w:rFonts w:ascii="Malgun Gothic" w:hAnsi="Malgun Gothic"/>
          <w:sz w:val="20"/>
        </w:rPr>
        <w:t>K-파일에 *MAT 카드가 없을 때. 모든 squeeze 파트에 동일 재료 적용.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parts: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 pid: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eps_x: -0.01    # x방향 1% 압축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eps_y: -0.01    # y방향 1% 압축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eps_z:  0.0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material: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E: 210000.0    # MPa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nu: 0.3</w:t>
      </w:r>
    </w:p>
    <w:p>
      <w:pPr>
        <w:spacing w:before="0" w:after="120"/>
      </w:pPr>
    </w:p>
    <w:p>
      <w:pPr>
        <w:spacing w:before="160" w:after="60"/>
      </w:pPr>
      <w:r>
        <w:rPr>
          <w:rFonts w:ascii="Malgun Gothic" w:hAnsi="Malgun Gothic"/>
          <w:b/>
          <w:color w:val="2E2E2E"/>
          <w:sz w:val="22"/>
        </w:rPr>
        <w:t>B. K-파일 재료 사용 (ex02)</w:t>
      </w:r>
    </w:p>
    <w:p>
      <w:pPr>
        <w:spacing w:before="40" w:after="80"/>
      </w:pPr>
      <w:r>
        <w:rPr>
          <w:rFonts w:ascii="Malgun Gothic" w:hAnsi="Malgun Gothic"/>
          <w:sz w:val="20"/>
        </w:rPr>
        <w:t>K-파일에 *MAT_ELASTIC 등이 있을 때. material: 섹션 생략 가능. 파트별로 각자의 재료 자동 사용.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parts: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 pid: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eps_x: -0.015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eps_y: -0.015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eps_z:  0.0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 pid: 2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eps_x: -0.010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eps_y:  0.0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eps_z:  0.0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# material: 섹션 없음 → K-파일 *MAT 자동 참조 (파트별 개별 적용)</w:t>
      </w:r>
    </w:p>
    <w:p>
      <w:pPr>
        <w:spacing w:before="0" w:after="120"/>
      </w:pPr>
    </w:p>
    <w:p>
      <w:pPr>
        <w:spacing w:before="80" w:after="80"/>
        <w:ind w:left="170" w:right="170"/>
        <w:shd w:fill="FFF3CD" w:color="FFF3CD" w:val="clear"/>
      </w:pPr>
      <w:r>
        <w:rPr>
          <w:rFonts w:ascii="Malgun Gothic" w:hAnsi="Malgun Gothic"/>
          <w:sz w:val="20"/>
        </w:rPr>
        <w:t>우선순위: YAML material:  &gt;  K-파일 *MAT. YAML에 지정하면 K-파일 재료를 완전히 덮어씀.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3.3 생성되는 *INITIAL_STRESS_SOLID 구조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*INITIAL_STRESS_SOLID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eid    nint   nhisv   large     ics   ncomp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101       1       0       0       0       6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 sx        sy        sz       sxy       syz       sxz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-2.308e+03  -2.308e+03   0.000e+00  0.000e+00  0.000e+00  0.000e+00</w:t>
      </w:r>
    </w:p>
    <w:p>
      <w:pPr>
        <w:spacing w:before="0"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4. 변형률 모드 (strain_mode: true)</w:t>
      </w:r>
    </w:p>
    <w:p>
      <w:pPr>
        <w:spacing w:before="40" w:after="80"/>
      </w:pPr>
      <w:r>
        <w:rPr>
          <w:rFonts w:ascii="Malgun Gothic" w:hAnsi="Malgun Gothic"/>
          <w:sz w:val="20"/>
        </w:rPr>
        <w:t>eps 값을 응력으로 변환하지 않고 *INITIAL_STRAIN_SOLID에 직접 기록한다. 재료(E, nu)가 없어도 동작한다.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4.1 사용하는 경우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재료의 E, nu를 모를 때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재료가 비선형(소성, 초탄성)이어서 Hooke's law를 쓸 수 없을 때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LS-DYNA 재료 모델이 직접 응력을 계산하게 하고 싶을 때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4.2 동작 흐름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eps_x/y/z 입력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▼  노드 좌표 스케일 (응력 모드와 동일)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압착된 기하 형상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▼  역변형률 (-eps) 그대로 기록 (Hooke's law 없음)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*INITIAL_STRAIN_SOLID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▼  LS-DYNA 해석 (재료 모델이 응력 자동 계산)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응력과 기하가 평형 상태로 수렴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4.3 YAML 예제 (ex03)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strain_mode: true   # 최상위 키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parts: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 pid: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eps_x: -0.01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eps_y: -0.01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eps_z:  0.0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# material: 섹션 불필요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4.4 재료 지정과의 관계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835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재료 상태</w:t>
            </w:r>
          </w:p>
        </w:tc>
        <w:tc>
          <w:tcPr>
            <w:tcW w:type="dxa" w:w="6236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strain_mode 동작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YAML material: 있음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dynain 생성에는 사용 안 함 (무시)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K-파일 *MAT 있음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dynain 생성에는 사용 안 함 (LS-DYNA 해석에는 필요)</w:t>
            </w:r>
          </w:p>
        </w:tc>
      </w:tr>
      <w:tr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재료 완전히 없음</w:t>
            </w:r>
          </w:p>
        </w:tc>
        <w:tc>
          <w:tcPr>
            <w:tcW w:type="dxa" w:w="6236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정상 동작 — *INITIAL_STRAIN_SOLID만 생성</w:t>
            </w:r>
          </w:p>
        </w:tc>
      </w:tr>
    </w:tbl>
    <w:p>
      <w:pPr>
        <w:spacing w:after="120"/>
      </w:pPr>
    </w:p>
    <w:p>
      <w:pPr>
        <w:spacing w:before="80" w:after="80"/>
        <w:ind w:left="170" w:right="170"/>
        <w:shd w:fill="FFE0E0" w:color="FFE0E0" w:val="clear"/>
      </w:pPr>
      <w:r>
        <w:rPr>
          <w:rFonts w:ascii="Malgun Gothic" w:hAnsi="Malgun Gothic"/>
          <w:sz w:val="20"/>
        </w:rPr>
        <w:t>주의: LS-DYNA 해석 자체에는 재료 모델이 필요하다. strain_mode는 KooRemapper가 응력 계산을 위해 재료를 요구하지 않는다는 의미다. K-파일에는 *MAT 카드가 있어야 LS-DYNA 해석이 가능하다.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4.5 생성되는 *INITIAL_STRAIN_SOLID 구조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*INITIAL_STRAIN_SOLID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eid    nint   nhisv   large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101       1       0       0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  eps11        eps22        eps33        eps12        eps23        eps13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-1.0000e-02  -1.0000e-02   0.0000e+00   0.0000e+00   0.0000e+00   0.0000e+00</w:t>
      </w:r>
    </w:p>
    <w:p>
      <w:pPr>
        <w:spacing w:before="0"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5. 열팽창 모드 (swelling)</w:t>
      </w:r>
    </w:p>
    <w:p>
      <w:pPr>
        <w:spacing w:before="40" w:after="80"/>
      </w:pPr>
      <w:r>
        <w:rPr>
          <w:rFonts w:ascii="Malgun Gothic" w:hAnsi="Malgun Gothic"/>
          <w:sz w:val="20"/>
        </w:rPr>
        <w:t>재료가 균일하게 등방 팽창하는 경우에 사용한다. 노드를 이동시키지 않고 *MAT_ADD_THERMAL_EXPANSION으로 팽창을 표현한다.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5.1 사용하는 경우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배터리 전극, 고분자, 젤, 흡수재 등 등방 팽창 재료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팽창 후 형상이 아닌 팽창 전 형상을 기준으로 해석할 때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5.2 동작 흐름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swelling: 0.03 (3% 팽윤)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▼  노드 이동 없음 (기하 형상 유지)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*MAT_ADD_THERMAL_EXPANSION  (CTE = swelling값, MID = *PART의 MID)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*INITIAL_TEMPERATURE_NODE  (T = 1.0, 모든 파트 노드)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▼  LS-DYNA 해석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ΔT=1 × CTE=0.03 → 3% 열팽창 자동 적용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5.3 YAML 예제 (ex04)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parts: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 pid: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swelling: 0.03    # 3% 등방 팽윤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- pid: 2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swelling: 0.05    # 5% 팽윤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# K-파일에 *MAT_* 카드 필수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5.4 생성되는 카드 예시 (PID 1, MID 1)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*MAT_ADD_THERMAL_EXPANSION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mid      lcid     mult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1         0   0.030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*INITIAL_TEMPERATURE_NODE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nid      temp       loc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1001       1.0         0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1002       1.0         0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...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5.5 제약사항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한 파트에 swelling과 eps_x/y/z 동시 사용 불가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K-파일에 해당 파트의 *MAT 카드 필수 (MID를 *PART에서 읽어 연결)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*MAT 없으면 PID를 MID로 대체 (경고 출력)</w:t>
      </w:r>
    </w:p>
    <w:p>
      <w:pPr>
        <w:pStyle w:val="ListBullet"/>
        <w:spacing w:before="20" w:after="20"/>
        <w:ind w:left="283"/>
      </w:pPr>
      <w:r>
        <w:rPr>
          <w:rFonts w:ascii="Malgun Gothic" w:hAnsi="Malgun Gothic"/>
          <w:sz w:val="20"/>
        </w:rPr>
        <w:t>dynain 파일에 포함되지 않음 — 카드가 직접 .k 파일에 삽입</w:t>
      </w: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6. 재료 지정 분기 요약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squeeze 실행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├─ swelling 파트 ──────────────────────── K-파일 *MAT 연결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│                                         (없으면 PID → MID 대체)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└─ eps 파트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├─ strain_mode: true ────────────── 재료 불필요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│                                   *INITIAL_STRAIN_SOLID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└─ strain_mode: false (기본)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     ├─ YAML material: 있음 ──────  전 파트 동일 재료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     │                              *INITIAL_STRESS_SOLID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     ├─ K-파일 *MAT 있음 ─────────  파트별 재료 자동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     │                              *INITIAL_STRESS_SOLID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     │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     └─ 재료 없음 ───────────────── ERROR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                                           → strain_mode: true 사용 권장</w:t>
      </w:r>
    </w:p>
    <w:p>
      <w:pPr>
        <w:spacing w:before="0"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7. Dynamic Relaxation 연동 (relax: 섹션)</w:t>
      </w:r>
    </w:p>
    <w:p>
      <w:pPr>
        <w:spacing w:before="40" w:after="80"/>
      </w:pPr>
      <w:r>
        <w:rPr>
          <w:rFonts w:ascii="Malgun Gothic" w:hAnsi="Malgun Gothic"/>
          <w:sz w:val="20"/>
        </w:rPr>
        <w:t>squeeze 출력 파일에 DR 키워드를 자동 삽입한다. 별도로 KooRemapper relax 커맨드를 실행하지 않아도 된다. relax: 섹션 진입만으로 DR이 활성화된다.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7.1 YAML 옵션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relax: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level: 2          # 1(빠름) ~ 5(최대 보수적)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mode: explicit    # explicit(IDRFLG=1) | implicit(IDRFLG=5)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drterm: 0.0       # DR 종료 시간 (0 = 수렴 판정까지)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endtime: 1.0      # *CONTROL_TERMINATION 삽입 (생략 가능)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d3drlf: true      # *DATABASE_BINARY_D3DRLF 출력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# 개별 오버라이드 (선택)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nrcyck: 250       # 수렴 체크 간격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drtol: 0.001      # 수렴 tolerance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drfctr: 0.995     # 속도 감쇠 계수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tssfdr: 0.90      # DR 중 timestep 스케일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irelal: 0         # 자동 제어 (0=off, 1=on)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edttl: 0.04       # 자동 제어 tolerance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7.2 레벨 프리셋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850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레벨</w:t>
            </w:r>
          </w:p>
        </w:tc>
        <w:tc>
          <w:tcPr>
            <w:tcW w:type="dxa" w:w="113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이름</w:t>
            </w:r>
          </w:p>
        </w:tc>
        <w:tc>
          <w:tcPr>
            <w:tcW w:type="dxa" w:w="124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NRCYCK</w:t>
            </w:r>
          </w:p>
        </w:tc>
        <w:tc>
          <w:tcPr>
            <w:tcW w:type="dxa" w:w="124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DRTOL</w:t>
            </w:r>
          </w:p>
        </w:tc>
        <w:tc>
          <w:tcPr>
            <w:tcW w:type="dxa" w:w="124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DRFCTR</w:t>
            </w:r>
          </w:p>
        </w:tc>
        <w:tc>
          <w:tcPr>
            <w:tcW w:type="dxa" w:w="124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TSSFDR</w:t>
            </w:r>
          </w:p>
        </w:tc>
        <w:tc>
          <w:tcPr>
            <w:tcW w:type="dxa" w:w="113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IRELAL</w:t>
            </w:r>
          </w:p>
        </w:tc>
      </w:tr>
      <w:tr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빠름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500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0.010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0.990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0.95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</w:tr>
      <w:tr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표준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250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0.001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0.995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0.90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</w:tr>
      <w:tr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안정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100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0.001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0.998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0.80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</w:t>
            </w:r>
          </w:p>
        </w:tc>
      </w:tr>
      <w:tr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보수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50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1e-4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0.999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0.67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</w:tr>
      <w:tr>
        <w:tc>
          <w:tcPr>
            <w:tcW w:type="dxa" w:w="850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최대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25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1e-5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0.999</w:t>
            </w:r>
          </w:p>
        </w:tc>
        <w:tc>
          <w:tcPr>
            <w:tcW w:type="dxa" w:w="124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0.50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7.3 삽입되는 DR 카드 (explicit, level=2)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*CONTROL_DYNAMIC_RELAXATION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nrcyck    drtol   drfctr   drterm   tssfdr   irelal    edttl    idrflg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      250  0.001000  0.995000       0.0  0.900000        0  0.040000        1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*DATABASE_BINARY_D3DRLF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$#      dt      lcid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 xml:space="preserve"> 1.000e-03         0</w:t>
      </w:r>
    </w:p>
    <w:p>
      <w:pPr>
        <w:spacing w:before="0"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8. 전체 YAML 옵션 레퍼런스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키</w:t>
            </w:r>
          </w:p>
        </w:tc>
        <w:tc>
          <w:tcPr>
            <w:tcW w:type="dxa" w:w="141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기본값</w:t>
            </w:r>
          </w:p>
        </w:tc>
        <w:tc>
          <w:tcPr>
            <w:tcW w:type="dxa" w:w="5669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strain_mode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false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true: *INITIAL_STRAIN_SOLID (재료 불필요)</w:t>
              <w:br/>
              <w:t>false: *INITIAL_STRESS_SOLID (재료 필수)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parts[].pid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(필수)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파트 ID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parts[].eps_x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0.0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x방향 공학 변형률 (음수=압축, 양수=인장)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parts[].eps_y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0.0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y방향 공학 변형률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parts[].eps_z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0.0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z방향 공학 변형률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parts[].swelling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0.0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등방 팽윤율 (eps와 동시 사용 불가)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material.E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(없음)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Young's modulus [MPa] (생략 시 K-파일 *MAT 사용)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material.nu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(없음)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Poisson's ratio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relax.level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DR 강도 레벨 (1~5)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relax.mode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explicit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explicit(IDRFLG=1) | implicit(IDRFLG=5)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relax.drterm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0.0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DR 종료 시간 (0=수렴 판정)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relax.endtime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(없음)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*CONTROL_TERMINATION 삽입 (생략 시 미삽입)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relax.d3drlf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true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*DATABASE_BINARY_D3DRLF 출력 여부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relax.nrcyck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(레벨값)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수렴 체크 간격 오버라이드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relax.drtol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(레벨값)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수렴 tolerance 오버라이드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relax.drfctr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(레벨값)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속도 감쇠 계수 오버라이드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relax.tssfdr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(레벨값)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DR 중 timestep 스케일 오버라이드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relax.irelal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(레벨값)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자동 제어 오버라이드 (0=off, 1=on)</w:t>
            </w:r>
          </w:p>
        </w:tc>
      </w:tr>
      <w:tr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relax.edttl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(레벨값)</w:t>
            </w:r>
          </w:p>
        </w:tc>
        <w:tc>
          <w:tcPr>
            <w:tcW w:type="dxa" w:w="5669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자동 제어 tolerance 오버라이드</w:t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9. 예제 파일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118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파일</w:t>
            </w:r>
          </w:p>
        </w:tc>
        <w:tc>
          <w:tcPr>
            <w:tcW w:type="dxa" w:w="1417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모드</w:t>
            </w:r>
          </w:p>
        </w:tc>
        <w:tc>
          <w:tcPr>
            <w:tcW w:type="dxa" w:w="198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재료</w:t>
            </w:r>
          </w:p>
        </w:tc>
        <w:tc>
          <w:tcPr>
            <w:tcW w:type="dxa" w:w="1134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DR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ex01_stress_yaml_material.yaml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응력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YAML 직접 지정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없음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ex02_stress_kfile_material.yaml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응력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K-파일 자동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없음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ex03_strain_no_material.yaml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변형률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불필요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없음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ex04_swelling.yaml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열팽창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K-파일 필수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없음</w:t>
            </w:r>
          </w:p>
        </w:tc>
      </w:tr>
      <w:tr>
        <w:tc>
          <w:tcPr>
            <w:tcW w:type="dxa" w:w="3118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ex05_mixed_with_dr.yaml</w:t>
            </w:r>
          </w:p>
        </w:tc>
        <w:tc>
          <w:tcPr>
            <w:tcW w:type="dxa" w:w="141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응력+열팽창</w:t>
            </w:r>
          </w:p>
        </w:tc>
        <w:tc>
          <w:tcPr>
            <w:tcW w:type="dxa" w:w="198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YAML+K-파일</w:t>
            </w:r>
          </w:p>
        </w:tc>
        <w:tc>
          <w:tcPr>
            <w:tcW w:type="dxa" w:w="1134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포함</w:t>
            </w:r>
          </w:p>
        </w:tc>
      </w:tr>
    </w:tbl>
    <w:p>
      <w:pPr>
        <w:spacing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10. 워크플로우별 시나리오</w:t>
      </w: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시나리오 A: 볼베어링 간섭끼워맞춤</w:t>
      </w:r>
    </w:p>
    <w:p>
      <w:pPr>
        <w:spacing w:before="40" w:after="80"/>
      </w:pPr>
      <w:r>
        <w:rPr>
          <w:rFonts w:ascii="Malgun Gothic" w:hAnsi="Malgun Gothic"/>
          <w:sz w:val="20"/>
        </w:rPr>
        <w:t>재료를 알고 있음 → 응력 모드 + DR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KooRemapper squeeze bearing.k bearing_squeeze.yaml bearing_out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# → bearing_out.k (INITIAL_STRESS_SOLID + DR 카드)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# → bearing_out.dynain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# LS-DYNA로 bearing_out.k 실행 → DR 평형 후 접촉 해석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시나리오 B: 배터리 셀 팽윤</w:t>
      </w:r>
    </w:p>
    <w:p>
      <w:pPr>
        <w:spacing w:before="40" w:after="80"/>
      </w:pPr>
      <w:r>
        <w:rPr>
          <w:rFonts w:ascii="Malgun Gothic" w:hAnsi="Malgun Gothic"/>
          <w:sz w:val="20"/>
        </w:rPr>
        <w:t>재료는 K-파일에 있고 등방 팽창 → 열팽창 모드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KooRemapper squeeze battery.k battery_swell.yaml battery_out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# → battery_out.k (MAT_ADD_THERMAL_EXPANSION + INITIAL_TEMPERATURE_NODE)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# LS-DYNA 해석 시 팽윤 자동 적용</w:t>
      </w:r>
    </w:p>
    <w:p>
      <w:pPr>
        <w:spacing w:before="0" w:after="120"/>
      </w:pPr>
    </w:p>
    <w:p>
      <w:pPr>
        <w:spacing w:before="240" w:after="80"/>
      </w:pPr>
      <w:r>
        <w:rPr>
          <w:rFonts w:ascii="Malgun Gothic" w:hAnsi="Malgun Gothic"/>
          <w:b/>
          <w:color w:val="17375E"/>
          <w:sz w:val="26"/>
        </w:rPr>
        <w:t>시나리오 C: 비선형 재료 초기 변형</w:t>
      </w:r>
    </w:p>
    <w:p>
      <w:pPr>
        <w:spacing w:before="40" w:after="80"/>
      </w:pPr>
      <w:r>
        <w:rPr>
          <w:rFonts w:ascii="Malgun Gothic" w:hAnsi="Malgun Gothic"/>
          <w:sz w:val="20"/>
        </w:rPr>
        <w:t>재료 모델이 복잡하거나 없음 → 변형률 모드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KooRemapper squeeze part.k squeeze_strain.yaml part_out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# → part_out.k (INITIAL_STRAIN_SOLID)</w:t>
      </w:r>
    </w:p>
    <w:p>
      <w:pPr>
        <w:spacing w:before="0" w:after="0"/>
        <w:ind w:left="170"/>
        <w:shd w:fill="F0F0F0" w:color="F0F0F0" w:val="clear"/>
      </w:pPr>
      <w:r>
        <w:rPr>
          <w:rFonts w:ascii="Courier New" w:hAnsi="Courier New"/>
          <w:sz w:val="18"/>
        </w:rPr>
        <w:t># LS-DYNA 재료 모델이 직접 응력 결정</w:t>
      </w:r>
    </w:p>
    <w:p>
      <w:pPr>
        <w:spacing w:before="0" w:after="120"/>
      </w:pPr>
    </w:p>
    <w:p>
      <w:pPr>
        <w:spacing w:before="320" w:after="120"/>
        <w:pBdr>
          <w:bottom w:val="single" w:sz="6" w:space="1" w:color="1F3864"/>
        </w:pBdr>
      </w:pPr>
      <w:r>
        <w:rPr>
          <w:rFonts w:ascii="Malgun Gothic" w:hAnsi="Malgun Gothic"/>
          <w:b/>
          <w:color w:val="1F3864"/>
          <w:sz w:val="32"/>
        </w:rPr>
        <w:t>11. 자주 하는 실수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551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증상</w:t>
            </w:r>
          </w:p>
        </w:tc>
        <w:tc>
          <w:tcPr>
            <w:tcW w:type="dxa" w:w="2835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원인</w:t>
            </w:r>
          </w:p>
        </w:tc>
        <w:tc>
          <w:tcPr>
            <w:tcW w:type="dxa" w:w="3685"/>
            <w:shd w:fill="D9D9D9" w:color="D9D9D9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b/>
                <w:sz w:val="18"/>
              </w:rPr>
              <w:t>해결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No material specified 에러</w:t>
            </w:r>
          </w:p>
        </w:tc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응력 모드인데 재료 없음</w:t>
            </w:r>
          </w:p>
        </w:tc>
        <w:tc>
          <w:tcPr>
            <w:tcW w:type="dxa" w:w="368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YAML material: 추가 또는 strain_mode: true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dynain 요소 수 = 0</w:t>
            </w:r>
          </w:p>
        </w:tc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K-파일에 해당 PID 없음</w:t>
            </w:r>
          </w:p>
        </w:tc>
        <w:tc>
          <w:tcPr>
            <w:tcW w:type="dxa" w:w="368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K-파일과 YAML의 PID 일치 확인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swelling 카드 생성 안 됨</w:t>
            </w:r>
          </w:p>
        </w:tc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*PART 카드 없어 MID 탐색 실패</w:t>
            </w:r>
          </w:p>
        </w:tc>
        <w:tc>
          <w:tcPr>
            <w:tcW w:type="dxa" w:w="368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K-파일에 *PART 카드 추가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LS-DYNA가 초기 응력 무시</w:t>
            </w:r>
          </w:p>
        </w:tc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dynain이 *INCLUDE 되지 않음</w:t>
            </w:r>
          </w:p>
        </w:tc>
        <w:tc>
          <w:tcPr>
            <w:tcW w:type="dxa" w:w="368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.k 파일에 *INCLUDE &lt;prefix&gt;.dynain 확인</w:t>
            </w:r>
          </w:p>
        </w:tc>
      </w:tr>
      <w:tr>
        <w:tc>
          <w:tcPr>
            <w:tcW w:type="dxa" w:w="2551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DR이 수렴 안 됨</w:t>
            </w:r>
          </w:p>
        </w:tc>
        <w:tc>
          <w:tcPr>
            <w:tcW w:type="dxa" w:w="283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레벨 낮거나 변형이 큼</w:t>
            </w:r>
          </w:p>
        </w:tc>
        <w:tc>
          <w:tcPr>
            <w:tcW w:type="dxa" w:w="3685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r>
              <w:rPr>
                <w:rFonts w:ascii="Malgun Gothic" w:hAnsi="Malgun Gothic"/>
                <w:sz w:val="18"/>
              </w:rPr>
              <w:t>relax.level 값 높이기 (3~4)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