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2026-08-16 · 재료 1,991종 · 물성값 32,734건 · 출처 2,616건 · 물성 정의 225종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16,184칸 중 12,701칸이 채워졌다 — 전체 78.5%.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68.3% vs 준비 42.8%).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1456/1812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(73.8%)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149종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2364/3020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(69.5%)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158종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1420/1812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(75.0%)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143종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1949/2416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80.7%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(73.0%)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149종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746/924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80.7%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(74.5%)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52종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1866/2416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(73.2%)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158종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1319/1696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(75.2%)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103종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349/462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(62.3%)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70종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499/604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499  (82.6%)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105종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598/876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68.3%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(42.8%)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157종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(66.7%)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(84.9%)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8종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3,773칸이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97.8% · 산소확산-매트릭스 84.9% · 전기·EMI 82.6% · 결로(투습) 75.2% · 열전달·방열 75.0% · 폴더블 벤딩 74.5% · 구조·강성 73.8% · 결로(표면) 73.2% · 열응력·워피지 73.0% · 낙하·충격 69.5% · 산소소광-발광체 66.7% · 접착·박리 62.3%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42.8%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1456/1812  (80.4%)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(73.8%)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(31.3%)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2364/3020  (78.3%)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(69.5%)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(12.6%)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1420/1812  (78.4%)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(75.0%)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217종  (35.9%)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111종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1949/2416  (80.7%)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(73.0%)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(29.5%)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746/924  (80.7%)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(74.5%)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(19.9%)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1866/2416  (77.2%)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(73.2%)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(31.0%)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111종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424종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1319/1696  (77.8%)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(75.2%)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(25.9%)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82종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349/462  (75.5%)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(62.3%)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(34.6%)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499/604  (82.6%)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71.5%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499종  (82.6%)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432종  (71.5%)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105종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292종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598/876  (68.3%)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(42.8%)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(25.7%)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2/3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45/53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225종 전부에 값이 하나 이상 있다(개통률 100%). 아래는 재료 1991종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137.6%  █████████████████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2109건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127.2%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1144건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124.8%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1040건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119.4%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1589건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96.4%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94.4%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93.5%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80.5%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80.0%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66.4%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66.2%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58.1%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49.8%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46.4%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37.1%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굽힘강도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323건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수분함량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제타전위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파괴에너지 G_Ic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누프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층간전단강도(ILSS)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Rz(최대높이)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브리넬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마르텐스 경도 HM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항복응력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15,518건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5,651건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2,669건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2,418건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1,544건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1,279건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1,066건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770종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13,256건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535종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8,707건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384종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3,313건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5,760건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990건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19,209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2,728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6,302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13.7%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1,098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69.5%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75.0%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74.5%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73.2%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42.8%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66.7% · 산소확산-매트릭스 준비율 84.9%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