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2026-08-10 · 재료 544종 · 물성값 20,271건 · 출처 2,068건 · 물성 정의 158종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14,482칸 중 13,655칸이 채워졌다 — 전체 94.3%.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낙하·충격이 정확히 그 경우다(셀 82.4% vs 준비 35.3%).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1630/1632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2240/2720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192  (35.3%)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316종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2173/2176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714/740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159  (85.9%)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2117/2176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97.3%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485  (89.2%)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1614/1672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360  (86.1%)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326/370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(76.2%)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44종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93.9%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  (93.9%)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482/594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  (43.4%)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  (91.1%)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7종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5,052칸이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열전달·방열 99.8% · 구조·강성 99.6% · 열응력·워피지 99.6% · 초탄성(실링·완충) 95.7% · 전기·EMI 93.9% · 산소확산-매트릭스 91.1% · 결로(표면) 89.2% · 결로(투습) 86.1% · 폴더블 벤딩 85.9% · 접착·박리 76.2%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43.4% · 낙하·충격 35.3%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1630/1632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2240/2720  (82.4%)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(35.3%)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63종  (11.6%)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202종  (37.1%)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2173/2176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714/740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159종  (85.9%)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33종  (17.8%)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2117/2176  (97.3%)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485종  (89.2%)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1614/1672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360종  (86.1%)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112종  (26.8%)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90/92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326/370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(41.6%)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511/544  (93.9%)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511종  (93.9%)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377종  (69.3%)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482/594  (81.1%)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86종  (43.4%)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61종  (30.8%)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72/79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72종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60종  (75.9%)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158종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99.6%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71.3%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9,065건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1,681건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9,523건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3,168건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4,539건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28.9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9,511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5,119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4,003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19.7%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3,910건은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35.3%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99.8%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85.9%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43.4%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