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2,328종 · 물성값 34,789건 · 출처 2,732건 · 물성 정의 237종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17,529칸 중 12,754칸이 채워졌다 — 전체 72.8%.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63.3% vs 준비 38.7%).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1463/1965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(68.1%)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2375/3275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209종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(69.2%)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1960/2620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1322/1852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(68.9%)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349/482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(59.8%)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80종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613/969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91.7% · 전기·EMI 76.3% · 폴더블 벤딩 71.4% · 산소확산-매트릭스 71.4% · 열전달·방열 69.2% · 결로(투습) 68.9% · 구조·강성 68.1% · 결로(표면) 67.5% · 열응력·워피지 67.3% · 산소소광-발광체 66.7% · 낙하·충격 64.1% · 접착·박리 59.8%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38.7%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1463/1965  (74.5%)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(68.1%)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2375/3275  (72.5%)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1421/1965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(69.2%)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(33.1%)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1960/2620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746/964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1870/2620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1322/1852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(68.9%)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88/96  (91.7%)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349/482  (72.4%)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(59.8%)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500/655  (76.3%)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613/969  (63.3%)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45/63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237종 전부에 값이 하나 이상 있다(개통률 100%). 아래는 재료 2328종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116.5%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115.9%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114.4%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89.9%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66.3%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15,894건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20,535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3,251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6,508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1,208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69.2%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38.7%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