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1,908종 · 물성값 32,437건 · 출처 2,600건 · 물성 정의 225종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16,161칸 중 12,701칸이 채워졌다 — 전체 78.6%.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68.5% vs 준비 43.0%).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1456/1809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(74.0%)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148종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2364/3015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(69.7%)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157종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1420/1809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(75.1%)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1949/2412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(73.1%)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148종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(74.5%)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1866/2412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(73.3%)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157종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1319/1696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103종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(62.3%)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499/603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499  (82.8%)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104종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291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598/873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68.5%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(43.0%)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156종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3,774칸이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97.8% · 산소확산-매트릭스 84.9% · 전기·EMI 82.8% · 결로(투습) 75.2% · 열전달·방열 75.1% · 폴더블 벤딩 74.5% · 구조·강성 74.0% · 결로(표면) 73.3% · 열응력·워피지 73.1% · 낙하·충격 69.7% · 산소소광-발광체 66.7% · 접착·박리 62.3%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43.0%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1456/1809  (80.5%)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(74.0%)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(31.3%)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95종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2364/3015  (78.4%)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95종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1420/1809  (78.5%)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(75.1%)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1949/2412  (80.8%)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(73.1%)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(29.5%)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95종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746/924  (80.7%)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1866/2412  (77.4%)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(31.0%)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424종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1319/1696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82종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349/462  (75.5%)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603종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499/603  (82.8%)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499종  (82.8%)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432종  (71.6%)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291종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598/873  (68.5%)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(25.8%)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225종 전부에 값이 하나 이상 있다(개통률 100%). 아래는 재료 1908종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136.8%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2103건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127.4%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124.4%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119.6%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96.5%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94.5%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93.7%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80.6%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79.9%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66.5%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66.3%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60.5%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49.9%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46.4%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굽힘강도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323건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수분함량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15,506건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2,406건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13,256건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530종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8,695건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3,042건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5,746건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18,984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2,661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6,297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13.9%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1,082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69.7%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75.1%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74.5%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73.3%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43.0%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