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1068"/>
        <w:tblW w:w="15021" w:type="dxa"/>
        <w:tblLook w:val="04A0" w:firstRow="1" w:lastRow="0" w:firstColumn="1" w:lastColumn="0" w:noHBand="0" w:noVBand="1"/>
      </w:tblPr>
      <w:tblGrid>
        <w:gridCol w:w="2579"/>
        <w:gridCol w:w="1627"/>
        <w:gridCol w:w="6756"/>
        <w:gridCol w:w="4059"/>
      </w:tblGrid>
      <w:tr w:rsidR="000C7BF1" w:rsidTr="000C7BF1">
        <w:tc>
          <w:tcPr>
            <w:tcW w:w="3628" w:type="dxa"/>
          </w:tcPr>
          <w:p w:rsidR="000C5A64" w:rsidRPr="000C5A64" w:rsidRDefault="000C5A64" w:rsidP="00DC6F6D">
            <w:pPr>
              <w:jc w:val="center"/>
              <w:rPr>
                <w:rFonts w:ascii="Times New Roman" w:hAnsi="Times New Roman" w:cs="Times New Roman"/>
                <w:b/>
                <w:sz w:val="28"/>
              </w:rPr>
            </w:pPr>
            <w:r w:rsidRPr="000C5A64">
              <w:rPr>
                <w:rFonts w:ascii="Times New Roman" w:hAnsi="Times New Roman" w:cs="Times New Roman"/>
                <w:b/>
                <w:sz w:val="28"/>
              </w:rPr>
              <w:t>Название статьи</w:t>
            </w:r>
          </w:p>
        </w:tc>
        <w:tc>
          <w:tcPr>
            <w:tcW w:w="1795" w:type="dxa"/>
          </w:tcPr>
          <w:p w:rsidR="000C5A64" w:rsidRPr="000C5A64" w:rsidRDefault="000C5A64" w:rsidP="00DC6F6D">
            <w:pPr>
              <w:jc w:val="center"/>
              <w:rPr>
                <w:rFonts w:ascii="Times New Roman" w:hAnsi="Times New Roman" w:cs="Times New Roman"/>
                <w:b/>
                <w:sz w:val="28"/>
              </w:rPr>
            </w:pPr>
            <w:r w:rsidRPr="000C5A64">
              <w:rPr>
                <w:rFonts w:ascii="Times New Roman" w:hAnsi="Times New Roman" w:cs="Times New Roman"/>
                <w:b/>
                <w:sz w:val="28"/>
              </w:rPr>
              <w:t>Автор</w:t>
            </w:r>
            <w:r>
              <w:rPr>
                <w:rFonts w:ascii="Times New Roman" w:hAnsi="Times New Roman" w:cs="Times New Roman"/>
                <w:b/>
                <w:sz w:val="28"/>
              </w:rPr>
              <w:t>ы</w:t>
            </w:r>
          </w:p>
        </w:tc>
        <w:tc>
          <w:tcPr>
            <w:tcW w:w="5345" w:type="dxa"/>
          </w:tcPr>
          <w:p w:rsidR="000C5A64" w:rsidRPr="000C5A64" w:rsidRDefault="000C5A64" w:rsidP="00DC6F6D">
            <w:pPr>
              <w:jc w:val="center"/>
              <w:rPr>
                <w:rFonts w:ascii="Times New Roman" w:hAnsi="Times New Roman" w:cs="Times New Roman"/>
                <w:b/>
                <w:sz w:val="28"/>
              </w:rPr>
            </w:pPr>
            <w:r w:rsidRPr="000C5A64">
              <w:rPr>
                <w:rFonts w:ascii="Times New Roman" w:hAnsi="Times New Roman" w:cs="Times New Roman"/>
                <w:b/>
                <w:sz w:val="28"/>
              </w:rPr>
              <w:t>Ссылка на статью</w:t>
            </w:r>
          </w:p>
        </w:tc>
        <w:tc>
          <w:tcPr>
            <w:tcW w:w="4253" w:type="dxa"/>
          </w:tcPr>
          <w:p w:rsidR="000C5A64" w:rsidRPr="000C5A64" w:rsidRDefault="000C5A64" w:rsidP="00DC6F6D">
            <w:pPr>
              <w:jc w:val="center"/>
              <w:rPr>
                <w:rFonts w:ascii="Times New Roman" w:hAnsi="Times New Roman" w:cs="Times New Roman"/>
                <w:b/>
                <w:sz w:val="28"/>
              </w:rPr>
            </w:pPr>
            <w:r w:rsidRPr="000C5A64">
              <w:rPr>
                <w:rFonts w:ascii="Times New Roman" w:hAnsi="Times New Roman" w:cs="Times New Roman"/>
                <w:b/>
                <w:sz w:val="28"/>
              </w:rPr>
              <w:t>Аннотация</w:t>
            </w:r>
          </w:p>
        </w:tc>
      </w:tr>
      <w:tr w:rsidR="000C7BF1" w:rsidTr="000C7BF1">
        <w:tc>
          <w:tcPr>
            <w:tcW w:w="3628" w:type="dxa"/>
          </w:tcPr>
          <w:p w:rsidR="000C5A64" w:rsidRPr="00273547" w:rsidRDefault="00273547" w:rsidP="00DC6F6D">
            <w:pPr>
              <w:pStyle w:val="1"/>
              <w:shd w:val="clear" w:color="auto" w:fill="FFFFFF"/>
              <w:spacing w:before="0" w:beforeAutospacing="0" w:after="225" w:afterAutospacing="0"/>
              <w:outlineLvl w:val="0"/>
              <w:rPr>
                <w:b w:val="0"/>
                <w:bCs w:val="0"/>
                <w:sz w:val="24"/>
                <w:szCs w:val="24"/>
              </w:rPr>
            </w:pPr>
            <w:r w:rsidRPr="00273547">
              <w:rPr>
                <w:b w:val="0"/>
                <w:bCs w:val="0"/>
                <w:sz w:val="24"/>
                <w:szCs w:val="24"/>
              </w:rPr>
              <w:t>1.</w:t>
            </w:r>
            <w:r>
              <w:rPr>
                <w:b w:val="0"/>
                <w:bCs w:val="0"/>
                <w:sz w:val="24"/>
                <w:szCs w:val="24"/>
              </w:rPr>
              <w:t xml:space="preserve"> </w:t>
            </w:r>
            <w:r w:rsidR="00514217" w:rsidRPr="00273547">
              <w:rPr>
                <w:b w:val="0"/>
                <w:bCs w:val="0"/>
                <w:sz w:val="24"/>
                <w:szCs w:val="24"/>
              </w:rPr>
              <w:t>Стратегическое прогнозирование развития промышленного предприятия на основе систем искусственного интеллекта</w:t>
            </w:r>
          </w:p>
        </w:tc>
        <w:tc>
          <w:tcPr>
            <w:tcW w:w="1795" w:type="dxa"/>
          </w:tcPr>
          <w:p w:rsidR="000C5A64" w:rsidRPr="00273547" w:rsidRDefault="00065481" w:rsidP="00DC6F6D">
            <w:pPr>
              <w:rPr>
                <w:rFonts w:ascii="Times New Roman" w:hAnsi="Times New Roman" w:cs="Times New Roman"/>
                <w:sz w:val="24"/>
                <w:szCs w:val="24"/>
              </w:rPr>
            </w:pPr>
            <w:hyperlink r:id="rId5" w:history="1">
              <w:r w:rsidR="00514217" w:rsidRPr="00273547">
                <w:rPr>
                  <w:rStyle w:val="a5"/>
                  <w:rFonts w:ascii="Times New Roman" w:hAnsi="Times New Roman" w:cs="Times New Roman"/>
                  <w:color w:val="auto"/>
                  <w:sz w:val="24"/>
                  <w:szCs w:val="24"/>
                  <w:u w:val="none"/>
                  <w:shd w:val="clear" w:color="auto" w:fill="FFFFFF"/>
                </w:rPr>
                <w:t>Воловиков Борис Петрович</w:t>
              </w:r>
            </w:hyperlink>
          </w:p>
        </w:tc>
        <w:tc>
          <w:tcPr>
            <w:tcW w:w="5345" w:type="dxa"/>
          </w:tcPr>
          <w:p w:rsidR="000C5A64" w:rsidRPr="00DC6F6D" w:rsidRDefault="00273547" w:rsidP="00DC6F6D">
            <w:pPr>
              <w:rPr>
                <w:rFonts w:ascii="Times New Roman" w:hAnsi="Times New Roman" w:cs="Times New Roman"/>
                <w:bCs/>
                <w:sz w:val="24"/>
                <w:szCs w:val="24"/>
              </w:rPr>
            </w:pPr>
            <w:r w:rsidRPr="00273547">
              <w:rPr>
                <w:rFonts w:ascii="Times New Roman" w:hAnsi="Times New Roman" w:cs="Times New Roman"/>
                <w:bCs/>
                <w:sz w:val="24"/>
                <w:szCs w:val="24"/>
              </w:rPr>
              <w:t>Стратегическое прогнозирование развития промышленного предприятия на основе систем искусственного интеллекта</w:t>
            </w:r>
            <w:r w:rsidRPr="00DC6F6D">
              <w:rPr>
                <w:rFonts w:ascii="Times New Roman" w:hAnsi="Times New Roman" w:cs="Times New Roman"/>
                <w:bCs/>
                <w:sz w:val="24"/>
                <w:szCs w:val="24"/>
              </w:rPr>
              <w:t xml:space="preserve"> // </w:t>
            </w:r>
            <w:proofErr w:type="spellStart"/>
            <w:r w:rsidRPr="00DC6F6D">
              <w:rPr>
                <w:rFonts w:ascii="Times New Roman" w:hAnsi="Times New Roman" w:cs="Times New Roman"/>
                <w:bCs/>
                <w:sz w:val="24"/>
                <w:szCs w:val="24"/>
              </w:rPr>
              <w:t>Znanium</w:t>
            </w:r>
            <w:proofErr w:type="spellEnd"/>
            <w:r w:rsidRPr="00DC6F6D">
              <w:rPr>
                <w:rFonts w:ascii="Times New Roman" w:hAnsi="Times New Roman" w:cs="Times New Roman"/>
                <w:bCs/>
                <w:sz w:val="24"/>
                <w:szCs w:val="24"/>
              </w:rPr>
              <w:t xml:space="preserve"> – научная электронная библиотека URL: https://znanium.com/read?id=174163 (дата обращения: 24.09.2021)</w:t>
            </w:r>
          </w:p>
        </w:tc>
        <w:tc>
          <w:tcPr>
            <w:tcW w:w="4253" w:type="dxa"/>
          </w:tcPr>
          <w:p w:rsidR="000C5A64" w:rsidRPr="00DC6F6D" w:rsidRDefault="00514217" w:rsidP="00DC6F6D">
            <w:pPr>
              <w:rPr>
                <w:rFonts w:ascii="Times New Roman" w:hAnsi="Times New Roman" w:cs="Times New Roman"/>
                <w:bCs/>
                <w:sz w:val="24"/>
                <w:szCs w:val="24"/>
              </w:rPr>
            </w:pPr>
            <w:r w:rsidRPr="00DC6F6D">
              <w:rPr>
                <w:rFonts w:ascii="Times New Roman" w:hAnsi="Times New Roman" w:cs="Times New Roman"/>
                <w:bCs/>
                <w:sz w:val="24"/>
                <w:szCs w:val="24"/>
              </w:rPr>
              <w:t>Новый подход к выбору ситуативных стратегий реализован в виде методики и апробирован на примере конкретного промышленного предприятия</w:t>
            </w:r>
            <w:r w:rsidR="00273547" w:rsidRPr="00DC6F6D">
              <w:rPr>
                <w:rFonts w:ascii="Times New Roman" w:hAnsi="Times New Roman" w:cs="Times New Roman"/>
                <w:bCs/>
                <w:sz w:val="24"/>
                <w:szCs w:val="24"/>
              </w:rPr>
              <w:t>.</w:t>
            </w:r>
          </w:p>
        </w:tc>
      </w:tr>
      <w:tr w:rsidR="000C7BF1" w:rsidTr="000C7BF1">
        <w:tc>
          <w:tcPr>
            <w:tcW w:w="3628" w:type="dxa"/>
          </w:tcPr>
          <w:p w:rsidR="000C5A64" w:rsidRPr="00DC6F6D" w:rsidRDefault="00273547" w:rsidP="00DC6F6D">
            <w:pPr>
              <w:rPr>
                <w:rFonts w:ascii="Times New Roman" w:hAnsi="Times New Roman" w:cs="Times New Roman"/>
                <w:bCs/>
                <w:sz w:val="24"/>
                <w:szCs w:val="24"/>
              </w:rPr>
            </w:pPr>
            <w:r w:rsidRPr="00DC6F6D">
              <w:rPr>
                <w:rFonts w:ascii="Times New Roman" w:hAnsi="Times New Roman" w:cs="Times New Roman"/>
                <w:bCs/>
                <w:sz w:val="24"/>
                <w:szCs w:val="24"/>
              </w:rPr>
              <w:t>2. Предиктивная аналитика перинатального риска и искусственный интеллект</w:t>
            </w:r>
          </w:p>
        </w:tc>
        <w:tc>
          <w:tcPr>
            <w:tcW w:w="1795" w:type="dxa"/>
          </w:tcPr>
          <w:p w:rsidR="000C5A64" w:rsidRPr="000C5A64" w:rsidRDefault="00DC6F6D" w:rsidP="00DC6F6D">
            <w:pPr>
              <w:rPr>
                <w:rFonts w:ascii="Times New Roman" w:hAnsi="Times New Roman" w:cs="Times New Roman"/>
                <w:sz w:val="24"/>
                <w:szCs w:val="24"/>
              </w:rPr>
            </w:pPr>
            <w:r>
              <w:rPr>
                <w:rFonts w:ascii="Times New Roman" w:hAnsi="Times New Roman" w:cs="Times New Roman"/>
                <w:sz w:val="24"/>
                <w:szCs w:val="24"/>
              </w:rPr>
              <w:t>Ившин Александр Васильевич</w:t>
            </w:r>
          </w:p>
        </w:tc>
        <w:tc>
          <w:tcPr>
            <w:tcW w:w="5345" w:type="dxa"/>
          </w:tcPr>
          <w:p w:rsidR="000C5A64" w:rsidRPr="00DC6F6D" w:rsidRDefault="00DC6F6D" w:rsidP="00DC6F6D">
            <w:pPr>
              <w:rPr>
                <w:rFonts w:ascii="Times New Roman" w:hAnsi="Times New Roman" w:cs="Times New Roman"/>
                <w:bCs/>
                <w:sz w:val="24"/>
                <w:szCs w:val="24"/>
              </w:rPr>
            </w:pPr>
            <w:r w:rsidRPr="00DC6F6D">
              <w:rPr>
                <w:rFonts w:ascii="Times New Roman" w:hAnsi="Times New Roman" w:cs="Times New Roman"/>
                <w:bCs/>
                <w:sz w:val="24"/>
                <w:szCs w:val="24"/>
              </w:rPr>
              <w:t>Предиктивная аналитика перинатального риска и искусственный интеллект</w:t>
            </w:r>
            <w:r>
              <w:rPr>
                <w:rFonts w:ascii="Times New Roman" w:hAnsi="Times New Roman" w:cs="Times New Roman"/>
                <w:bCs/>
                <w:sz w:val="24"/>
                <w:szCs w:val="24"/>
              </w:rPr>
              <w:t xml:space="preserve"> // Электронное СМИ Вебиомед/</w:t>
            </w:r>
            <w:r w:rsidRPr="00DC6F6D">
              <w:rPr>
                <w:rFonts w:ascii="Times New Roman" w:hAnsi="Times New Roman" w:cs="Times New Roman"/>
                <w:bCs/>
                <w:sz w:val="24"/>
                <w:szCs w:val="24"/>
              </w:rPr>
              <w:t>webiomed.ai</w:t>
            </w:r>
            <w:r>
              <w:rPr>
                <w:rFonts w:ascii="Times New Roman" w:hAnsi="Times New Roman" w:cs="Times New Roman"/>
                <w:bCs/>
                <w:sz w:val="24"/>
                <w:szCs w:val="24"/>
              </w:rPr>
              <w:t xml:space="preserve"> – 2021. Статья </w:t>
            </w:r>
            <w:r w:rsidRPr="00DC6F6D">
              <w:rPr>
                <w:rFonts w:ascii="Times New Roman" w:hAnsi="Times New Roman" w:cs="Times New Roman"/>
                <w:bCs/>
                <w:sz w:val="24"/>
                <w:szCs w:val="24"/>
              </w:rPr>
              <w:t>https://webiomed.ai/blog/prediktivnaia-analitika-perinatalnogo-riska-ii/</w:t>
            </w:r>
          </w:p>
        </w:tc>
        <w:tc>
          <w:tcPr>
            <w:tcW w:w="4253" w:type="dxa"/>
          </w:tcPr>
          <w:p w:rsidR="000C5A64" w:rsidRPr="00DC6F6D" w:rsidRDefault="00DC6F6D" w:rsidP="00DC6F6D">
            <w:pPr>
              <w:rPr>
                <w:rFonts w:ascii="Times New Roman" w:hAnsi="Times New Roman" w:cs="Times New Roman"/>
                <w:bCs/>
                <w:sz w:val="24"/>
                <w:szCs w:val="24"/>
              </w:rPr>
            </w:pPr>
            <w:r>
              <w:rPr>
                <w:rFonts w:ascii="Times New Roman" w:hAnsi="Times New Roman" w:cs="Times New Roman"/>
                <w:bCs/>
                <w:sz w:val="24"/>
                <w:szCs w:val="24"/>
              </w:rPr>
              <w:t xml:space="preserve">Автор рассказывает, как </w:t>
            </w:r>
            <w:r w:rsidRPr="00DC6F6D">
              <w:rPr>
                <w:rFonts w:ascii="Times New Roman" w:hAnsi="Times New Roman" w:cs="Times New Roman"/>
                <w:bCs/>
                <w:sz w:val="24"/>
                <w:szCs w:val="24"/>
              </w:rPr>
              <w:t>ИИ</w:t>
            </w:r>
            <w:r>
              <w:rPr>
                <w:rFonts w:ascii="Times New Roman" w:hAnsi="Times New Roman" w:cs="Times New Roman"/>
                <w:bCs/>
                <w:sz w:val="24"/>
                <w:szCs w:val="24"/>
              </w:rPr>
              <w:t xml:space="preserve"> </w:t>
            </w:r>
            <w:r w:rsidRPr="00DC6F6D">
              <w:rPr>
                <w:rFonts w:ascii="Times New Roman" w:hAnsi="Times New Roman" w:cs="Times New Roman"/>
                <w:bCs/>
                <w:sz w:val="24"/>
                <w:szCs w:val="24"/>
              </w:rPr>
              <w:t xml:space="preserve">позволяет автоматически формировать математические модели на больших наборах данных и использовать их для решения актуальных задач, в том числе – для прогнозирования различных событий в </w:t>
            </w:r>
            <w:r>
              <w:rPr>
                <w:rFonts w:ascii="Times New Roman" w:hAnsi="Times New Roman" w:cs="Times New Roman"/>
                <w:bCs/>
                <w:sz w:val="24"/>
                <w:szCs w:val="24"/>
              </w:rPr>
              <w:t>медицине</w:t>
            </w:r>
            <w:r w:rsidRPr="00DC6F6D">
              <w:rPr>
                <w:rFonts w:ascii="Times New Roman" w:hAnsi="Times New Roman" w:cs="Times New Roman"/>
                <w:bCs/>
                <w:sz w:val="24"/>
                <w:szCs w:val="24"/>
              </w:rPr>
              <w:t>.</w:t>
            </w:r>
          </w:p>
        </w:tc>
      </w:tr>
      <w:tr w:rsidR="000C7BF1" w:rsidTr="000C7BF1">
        <w:tc>
          <w:tcPr>
            <w:tcW w:w="3628" w:type="dxa"/>
          </w:tcPr>
          <w:p w:rsidR="00DC6F6D" w:rsidRPr="00DC6F6D" w:rsidRDefault="00DC6F6D" w:rsidP="00DC6F6D">
            <w:pPr>
              <w:rPr>
                <w:rFonts w:ascii="Times New Roman" w:hAnsi="Times New Roman" w:cs="Times New Roman"/>
                <w:bCs/>
                <w:sz w:val="24"/>
                <w:szCs w:val="24"/>
              </w:rPr>
            </w:pPr>
            <w:r w:rsidRPr="00DC6F6D">
              <w:rPr>
                <w:rFonts w:ascii="Times New Roman" w:hAnsi="Times New Roman" w:cs="Times New Roman"/>
                <w:bCs/>
                <w:sz w:val="24"/>
                <w:szCs w:val="24"/>
              </w:rPr>
              <w:t xml:space="preserve">3. </w:t>
            </w:r>
            <w:r w:rsidR="000C7BF1" w:rsidRPr="00DC6F6D">
              <w:rPr>
                <w:rFonts w:ascii="Times New Roman" w:hAnsi="Times New Roman" w:cs="Times New Roman"/>
                <w:bCs/>
                <w:sz w:val="24"/>
                <w:szCs w:val="24"/>
              </w:rPr>
              <w:t xml:space="preserve"> Когда и почему уместна интеллектуальная автоматизация</w:t>
            </w:r>
          </w:p>
          <w:p w:rsidR="000C5A64" w:rsidRPr="00DC6F6D" w:rsidRDefault="000C5A64" w:rsidP="00DC6F6D">
            <w:pPr>
              <w:rPr>
                <w:rFonts w:ascii="Times New Roman" w:hAnsi="Times New Roman" w:cs="Times New Roman"/>
                <w:bCs/>
                <w:sz w:val="24"/>
                <w:szCs w:val="24"/>
              </w:rPr>
            </w:pPr>
          </w:p>
        </w:tc>
        <w:tc>
          <w:tcPr>
            <w:tcW w:w="1795" w:type="dxa"/>
          </w:tcPr>
          <w:p w:rsidR="000C5A64" w:rsidRPr="000C5A64" w:rsidRDefault="00DC6F6D" w:rsidP="00DC6F6D">
            <w:pPr>
              <w:rPr>
                <w:rFonts w:ascii="Times New Roman" w:hAnsi="Times New Roman" w:cs="Times New Roman"/>
                <w:sz w:val="24"/>
                <w:szCs w:val="24"/>
              </w:rPr>
            </w:pPr>
            <w:r>
              <w:rPr>
                <w:rFonts w:ascii="Times New Roman" w:hAnsi="Times New Roman" w:cs="Times New Roman"/>
                <w:sz w:val="24"/>
                <w:szCs w:val="24"/>
              </w:rPr>
              <w:t>Стельмах Сергей Сергеевич</w:t>
            </w:r>
          </w:p>
        </w:tc>
        <w:tc>
          <w:tcPr>
            <w:tcW w:w="5345" w:type="dxa"/>
          </w:tcPr>
          <w:p w:rsidR="000C5A64" w:rsidRPr="000C7BF1" w:rsidRDefault="000C7BF1" w:rsidP="00DC6F6D">
            <w:pPr>
              <w:rPr>
                <w:rFonts w:ascii="Times New Roman" w:hAnsi="Times New Roman" w:cs="Times New Roman"/>
                <w:sz w:val="24"/>
                <w:szCs w:val="24"/>
              </w:rPr>
            </w:pPr>
            <w:r w:rsidRPr="00DC6F6D">
              <w:rPr>
                <w:rFonts w:ascii="Times New Roman" w:hAnsi="Times New Roman" w:cs="Times New Roman"/>
                <w:bCs/>
                <w:sz w:val="24"/>
                <w:szCs w:val="24"/>
              </w:rPr>
              <w:t>Когда и почему уместна интеллектуальная автоматизация</w:t>
            </w:r>
            <w:r>
              <w:rPr>
                <w:rFonts w:ascii="Times New Roman" w:hAnsi="Times New Roman" w:cs="Times New Roman"/>
                <w:bCs/>
                <w:sz w:val="24"/>
                <w:szCs w:val="24"/>
              </w:rPr>
              <w:t xml:space="preserve"> // Электронное СМИ </w:t>
            </w:r>
            <w:proofErr w:type="spellStart"/>
            <w:r w:rsidRPr="000C7BF1">
              <w:rPr>
                <w:rFonts w:ascii="Times New Roman" w:hAnsi="Times New Roman" w:cs="Times New Roman"/>
                <w:bCs/>
                <w:sz w:val="24"/>
                <w:szCs w:val="24"/>
              </w:rPr>
              <w:t>ItWeek</w:t>
            </w:r>
            <w:proofErr w:type="spellEnd"/>
            <w:r>
              <w:rPr>
                <w:rFonts w:ascii="Times New Roman" w:hAnsi="Times New Roman" w:cs="Times New Roman"/>
                <w:bCs/>
                <w:sz w:val="24"/>
                <w:szCs w:val="24"/>
              </w:rPr>
              <w:t>/</w:t>
            </w:r>
            <w:r w:rsidRPr="000C7BF1">
              <w:rPr>
                <w:rFonts w:ascii="Times New Roman" w:hAnsi="Times New Roman" w:cs="Times New Roman"/>
                <w:bCs/>
                <w:sz w:val="24"/>
                <w:szCs w:val="24"/>
              </w:rPr>
              <w:t xml:space="preserve"> itweek.ru</w:t>
            </w:r>
            <w:r>
              <w:rPr>
                <w:rFonts w:ascii="Times New Roman" w:hAnsi="Times New Roman" w:cs="Times New Roman"/>
                <w:bCs/>
                <w:sz w:val="24"/>
                <w:szCs w:val="24"/>
              </w:rPr>
              <w:t xml:space="preserve"> – 2</w:t>
            </w:r>
            <w:r w:rsidRPr="000C7BF1">
              <w:rPr>
                <w:rFonts w:ascii="Times New Roman" w:hAnsi="Times New Roman" w:cs="Times New Roman"/>
                <w:bCs/>
                <w:sz w:val="24"/>
                <w:szCs w:val="24"/>
              </w:rPr>
              <w:t>021</w:t>
            </w:r>
            <w:r>
              <w:rPr>
                <w:rFonts w:ascii="Times New Roman" w:hAnsi="Times New Roman" w:cs="Times New Roman"/>
                <w:bCs/>
                <w:sz w:val="24"/>
                <w:szCs w:val="24"/>
              </w:rPr>
              <w:t xml:space="preserve">. Статья </w:t>
            </w:r>
            <w:r w:rsidRPr="000C7BF1">
              <w:rPr>
                <w:rFonts w:ascii="Times New Roman" w:hAnsi="Times New Roman" w:cs="Times New Roman"/>
                <w:bCs/>
                <w:sz w:val="24"/>
                <w:szCs w:val="24"/>
              </w:rPr>
              <w:t>https://www.itweek.ru/ai/article/detail.php?ID=219789</w:t>
            </w:r>
          </w:p>
        </w:tc>
        <w:tc>
          <w:tcPr>
            <w:tcW w:w="4253" w:type="dxa"/>
          </w:tcPr>
          <w:p w:rsidR="000C5A64" w:rsidRPr="000C7BF1" w:rsidRDefault="00DC6F6D" w:rsidP="00DC6F6D">
            <w:pPr>
              <w:rPr>
                <w:rFonts w:ascii="Times New Roman" w:hAnsi="Times New Roman" w:cs="Times New Roman"/>
                <w:bCs/>
                <w:sz w:val="24"/>
                <w:szCs w:val="24"/>
              </w:rPr>
            </w:pPr>
            <w:r w:rsidRPr="000C7BF1">
              <w:rPr>
                <w:rFonts w:ascii="Times New Roman" w:hAnsi="Times New Roman" w:cs="Times New Roman"/>
                <w:bCs/>
                <w:iCs/>
                <w:sz w:val="24"/>
                <w:szCs w:val="24"/>
              </w:rPr>
              <w:t>Опрошенные порталом </w:t>
            </w:r>
            <w:proofErr w:type="spellStart"/>
            <w:r w:rsidRPr="000C7BF1">
              <w:rPr>
                <w:rFonts w:ascii="Times New Roman" w:hAnsi="Times New Roman" w:cs="Times New Roman"/>
                <w:bCs/>
                <w:iCs/>
                <w:sz w:val="24"/>
                <w:szCs w:val="24"/>
              </w:rPr>
              <w:t>InformationWeek</w:t>
            </w:r>
            <w:proofErr w:type="spellEnd"/>
            <w:r w:rsidRPr="000C7BF1">
              <w:rPr>
                <w:rFonts w:ascii="Times New Roman" w:hAnsi="Times New Roman" w:cs="Times New Roman"/>
                <w:bCs/>
                <w:sz w:val="24"/>
                <w:szCs w:val="24"/>
              </w:rPr>
              <w:t> </w:t>
            </w:r>
            <w:r w:rsidRPr="000C7BF1">
              <w:rPr>
                <w:rFonts w:ascii="Times New Roman" w:hAnsi="Times New Roman" w:cs="Times New Roman"/>
                <w:bCs/>
                <w:iCs/>
                <w:sz w:val="24"/>
                <w:szCs w:val="24"/>
              </w:rPr>
              <w:t>эксперты делятся соображениями по поводу ее правильного применения.</w:t>
            </w:r>
            <w:r w:rsidR="000C7BF1">
              <w:rPr>
                <w:rFonts w:ascii="Times New Roman" w:hAnsi="Times New Roman" w:cs="Times New Roman"/>
                <w:bCs/>
                <w:iCs/>
                <w:sz w:val="24"/>
                <w:szCs w:val="24"/>
              </w:rPr>
              <w:t xml:space="preserve"> Автор излагает свои мысли и делает выводы на основе результатов.</w:t>
            </w:r>
          </w:p>
        </w:tc>
      </w:tr>
      <w:tr w:rsidR="000C7BF1" w:rsidTr="000C7BF1">
        <w:tc>
          <w:tcPr>
            <w:tcW w:w="3628" w:type="dxa"/>
          </w:tcPr>
          <w:p w:rsidR="000C5A64" w:rsidRPr="00252707" w:rsidRDefault="000C7BF1" w:rsidP="00252707">
            <w:pPr>
              <w:rPr>
                <w:rFonts w:ascii="Times New Roman" w:hAnsi="Times New Roman" w:cs="Times New Roman"/>
                <w:bCs/>
                <w:sz w:val="24"/>
                <w:szCs w:val="24"/>
              </w:rPr>
            </w:pPr>
            <w:r w:rsidRPr="00252707">
              <w:rPr>
                <w:rFonts w:ascii="Times New Roman" w:hAnsi="Times New Roman" w:cs="Times New Roman"/>
                <w:bCs/>
                <w:sz w:val="24"/>
                <w:szCs w:val="24"/>
              </w:rPr>
              <w:t xml:space="preserve">4. </w:t>
            </w:r>
            <w:r w:rsidR="000916ED" w:rsidRPr="00252707">
              <w:rPr>
                <w:rFonts w:ascii="Times New Roman" w:hAnsi="Times New Roman" w:cs="Times New Roman"/>
                <w:bCs/>
                <w:sz w:val="24"/>
                <w:szCs w:val="24"/>
              </w:rPr>
              <w:t>Искусственный интеллект: проблемы и перспективы</w:t>
            </w:r>
          </w:p>
        </w:tc>
        <w:tc>
          <w:tcPr>
            <w:tcW w:w="1795" w:type="dxa"/>
          </w:tcPr>
          <w:p w:rsidR="000C5A64" w:rsidRPr="00252707" w:rsidRDefault="000916ED" w:rsidP="00252707">
            <w:pPr>
              <w:rPr>
                <w:rFonts w:ascii="Times New Roman" w:hAnsi="Times New Roman" w:cs="Times New Roman"/>
                <w:bCs/>
                <w:sz w:val="24"/>
                <w:szCs w:val="24"/>
              </w:rPr>
            </w:pPr>
            <w:r w:rsidRPr="00252707">
              <w:rPr>
                <w:rFonts w:ascii="Times New Roman" w:hAnsi="Times New Roman" w:cs="Times New Roman"/>
                <w:bCs/>
                <w:sz w:val="24"/>
                <w:szCs w:val="24"/>
              </w:rPr>
              <w:t>Колесникова Галина Ивановна</w:t>
            </w:r>
          </w:p>
        </w:tc>
        <w:tc>
          <w:tcPr>
            <w:tcW w:w="5345" w:type="dxa"/>
          </w:tcPr>
          <w:p w:rsidR="000C5A64" w:rsidRPr="00252707" w:rsidRDefault="000916ED" w:rsidP="00252707">
            <w:pPr>
              <w:rPr>
                <w:rFonts w:ascii="Times New Roman" w:hAnsi="Times New Roman" w:cs="Times New Roman"/>
                <w:bCs/>
                <w:sz w:val="24"/>
                <w:szCs w:val="24"/>
              </w:rPr>
            </w:pPr>
            <w:r w:rsidRPr="00252707">
              <w:rPr>
                <w:rFonts w:ascii="Times New Roman" w:hAnsi="Times New Roman" w:cs="Times New Roman"/>
                <w:bCs/>
                <w:sz w:val="24"/>
                <w:szCs w:val="24"/>
              </w:rPr>
              <w:t>Искусственный интеллект: проблемы и перспективы</w:t>
            </w:r>
            <w:r w:rsidRPr="00252707">
              <w:rPr>
                <w:rFonts w:ascii="Times New Roman" w:hAnsi="Times New Roman" w:cs="Times New Roman"/>
                <w:bCs/>
                <w:sz w:val="24"/>
                <w:szCs w:val="24"/>
              </w:rPr>
              <w:t xml:space="preserve"> /</w:t>
            </w:r>
            <w:proofErr w:type="gramStart"/>
            <w:r w:rsidRPr="00252707">
              <w:rPr>
                <w:rFonts w:ascii="Times New Roman" w:hAnsi="Times New Roman" w:cs="Times New Roman"/>
                <w:bCs/>
                <w:sz w:val="24"/>
                <w:szCs w:val="24"/>
              </w:rPr>
              <w:t xml:space="preserve">/  </w:t>
            </w:r>
            <w:proofErr w:type="spellStart"/>
            <w:r w:rsidRPr="00252707">
              <w:rPr>
                <w:rFonts w:ascii="Times New Roman" w:hAnsi="Times New Roman" w:cs="Times New Roman"/>
                <w:bCs/>
                <w:sz w:val="24"/>
                <w:szCs w:val="24"/>
              </w:rPr>
              <w:t>CyberLeninka</w:t>
            </w:r>
            <w:proofErr w:type="spellEnd"/>
            <w:proofErr w:type="gramEnd"/>
            <w:r w:rsidRPr="00252707">
              <w:rPr>
                <w:rFonts w:ascii="Times New Roman" w:hAnsi="Times New Roman" w:cs="Times New Roman"/>
                <w:bCs/>
                <w:sz w:val="24"/>
                <w:szCs w:val="24"/>
              </w:rPr>
              <w:t xml:space="preserve"> – научная электронная библиотека URL:  https://cyberleninka.ru/article/n/iskusstvennyy-intellekt-problemy-i-perspektivy/viewer</w:t>
            </w:r>
          </w:p>
        </w:tc>
        <w:tc>
          <w:tcPr>
            <w:tcW w:w="4253" w:type="dxa"/>
          </w:tcPr>
          <w:p w:rsidR="000C5A64" w:rsidRPr="00DC6F6D" w:rsidRDefault="000916ED" w:rsidP="00DC6F6D">
            <w:pPr>
              <w:rPr>
                <w:rFonts w:ascii="Times New Roman" w:hAnsi="Times New Roman" w:cs="Times New Roman"/>
                <w:bCs/>
                <w:sz w:val="24"/>
                <w:szCs w:val="24"/>
              </w:rPr>
            </w:pPr>
            <w:r>
              <w:rPr>
                <w:rFonts w:ascii="Times New Roman" w:hAnsi="Times New Roman" w:cs="Times New Roman"/>
                <w:bCs/>
                <w:sz w:val="24"/>
                <w:szCs w:val="24"/>
              </w:rPr>
              <w:t>Автор, выделяя основные проблемы интеграции ИИ в пространство человеческого социума, которые могут возникнуть в ближайшем будущем, намечает и возможные способы их предотвращения/</w:t>
            </w:r>
            <w:r w:rsidR="00252707">
              <w:rPr>
                <w:rFonts w:ascii="Times New Roman" w:hAnsi="Times New Roman" w:cs="Times New Roman"/>
                <w:bCs/>
                <w:sz w:val="24"/>
                <w:szCs w:val="24"/>
              </w:rPr>
              <w:t>нивелирования.</w:t>
            </w:r>
          </w:p>
        </w:tc>
      </w:tr>
      <w:tr w:rsidR="000C7BF1" w:rsidRPr="00252707" w:rsidTr="000C7BF1">
        <w:tc>
          <w:tcPr>
            <w:tcW w:w="3628" w:type="dxa"/>
          </w:tcPr>
          <w:p w:rsidR="000C5A64" w:rsidRPr="00252707" w:rsidRDefault="00252707" w:rsidP="00252707">
            <w:pPr>
              <w:rPr>
                <w:rFonts w:ascii="Times New Roman" w:hAnsi="Times New Roman" w:cs="Times New Roman"/>
                <w:bCs/>
                <w:sz w:val="24"/>
                <w:szCs w:val="24"/>
              </w:rPr>
            </w:pPr>
            <w:r w:rsidRPr="00252707">
              <w:rPr>
                <w:rFonts w:ascii="Times New Roman" w:hAnsi="Times New Roman" w:cs="Times New Roman"/>
                <w:bCs/>
                <w:sz w:val="24"/>
                <w:szCs w:val="24"/>
              </w:rPr>
              <w:lastRenderedPageBreak/>
              <w:t xml:space="preserve">5. </w:t>
            </w:r>
            <w:r w:rsidRPr="00252707">
              <w:rPr>
                <w:rFonts w:ascii="Times New Roman" w:hAnsi="Times New Roman" w:cs="Times New Roman"/>
                <w:bCs/>
                <w:sz w:val="24"/>
                <w:szCs w:val="24"/>
              </w:rPr>
              <w:t>Искусственный интеллект - угроза или помощник для человечества?</w:t>
            </w:r>
          </w:p>
        </w:tc>
        <w:tc>
          <w:tcPr>
            <w:tcW w:w="1795" w:type="dxa"/>
          </w:tcPr>
          <w:p w:rsidR="00252707" w:rsidRPr="00252707" w:rsidRDefault="00252707" w:rsidP="00252707">
            <w:pPr>
              <w:rPr>
                <w:rFonts w:ascii="Times New Roman" w:hAnsi="Times New Roman" w:cs="Times New Roman"/>
                <w:bCs/>
                <w:sz w:val="24"/>
                <w:szCs w:val="24"/>
              </w:rPr>
            </w:pPr>
            <w:r w:rsidRPr="00252707">
              <w:rPr>
                <w:rFonts w:ascii="Times New Roman" w:hAnsi="Times New Roman" w:cs="Times New Roman"/>
                <w:bCs/>
                <w:sz w:val="24"/>
                <w:szCs w:val="24"/>
              </w:rPr>
              <w:t>Ксения</w:t>
            </w:r>
            <w:r w:rsidRPr="00252707">
              <w:rPr>
                <w:rFonts w:ascii="Times New Roman" w:hAnsi="Times New Roman" w:cs="Times New Roman"/>
                <w:bCs/>
                <w:sz w:val="24"/>
                <w:szCs w:val="24"/>
              </w:rPr>
              <w:t xml:space="preserve"> </w:t>
            </w:r>
            <w:proofErr w:type="spellStart"/>
            <w:r w:rsidRPr="00252707">
              <w:rPr>
                <w:rFonts w:ascii="Times New Roman" w:hAnsi="Times New Roman" w:cs="Times New Roman"/>
                <w:bCs/>
                <w:sz w:val="24"/>
                <w:szCs w:val="24"/>
              </w:rPr>
              <w:t>Гогитидзе</w:t>
            </w:r>
            <w:proofErr w:type="spellEnd"/>
            <w:r w:rsidRPr="00252707">
              <w:rPr>
                <w:rFonts w:ascii="Times New Roman" w:hAnsi="Times New Roman" w:cs="Times New Roman"/>
                <w:bCs/>
                <w:sz w:val="24"/>
                <w:szCs w:val="24"/>
              </w:rPr>
              <w:t xml:space="preserve"> </w:t>
            </w:r>
          </w:p>
          <w:p w:rsidR="000C5A64" w:rsidRPr="00252707" w:rsidRDefault="000C5A64" w:rsidP="00252707">
            <w:pPr>
              <w:rPr>
                <w:rFonts w:ascii="Times New Roman" w:hAnsi="Times New Roman" w:cs="Times New Roman"/>
                <w:bCs/>
                <w:sz w:val="24"/>
                <w:szCs w:val="24"/>
              </w:rPr>
            </w:pPr>
          </w:p>
        </w:tc>
        <w:tc>
          <w:tcPr>
            <w:tcW w:w="5345" w:type="dxa"/>
          </w:tcPr>
          <w:p w:rsidR="000C5A64" w:rsidRPr="00252707" w:rsidRDefault="00252707" w:rsidP="00DC6F6D">
            <w:pPr>
              <w:rPr>
                <w:rFonts w:ascii="Times New Roman" w:hAnsi="Times New Roman" w:cs="Times New Roman"/>
                <w:bCs/>
                <w:sz w:val="24"/>
                <w:szCs w:val="24"/>
              </w:rPr>
            </w:pPr>
            <w:r w:rsidRPr="00252707">
              <w:rPr>
                <w:rFonts w:ascii="Times New Roman" w:hAnsi="Times New Roman" w:cs="Times New Roman"/>
                <w:bCs/>
                <w:sz w:val="24"/>
                <w:szCs w:val="24"/>
              </w:rPr>
              <w:t>Искусственный интеллект - угроза или помощник для человечества?</w:t>
            </w:r>
            <w:r>
              <w:rPr>
                <w:rFonts w:ascii="Times New Roman" w:hAnsi="Times New Roman" w:cs="Times New Roman"/>
                <w:bCs/>
                <w:sz w:val="24"/>
                <w:szCs w:val="24"/>
              </w:rPr>
              <w:t xml:space="preserve"> // Электронное СМИ </w:t>
            </w:r>
            <w:r>
              <w:rPr>
                <w:rFonts w:ascii="Times New Roman" w:hAnsi="Times New Roman" w:cs="Times New Roman"/>
                <w:bCs/>
                <w:sz w:val="24"/>
                <w:szCs w:val="24"/>
                <w:lang w:val="en-US"/>
              </w:rPr>
              <w:t>BBC</w:t>
            </w:r>
            <w:r w:rsidRPr="00252707">
              <w:rPr>
                <w:rFonts w:ascii="Times New Roman" w:hAnsi="Times New Roman" w:cs="Times New Roman"/>
                <w:bCs/>
                <w:sz w:val="24"/>
                <w:szCs w:val="24"/>
              </w:rPr>
              <w:t xml:space="preserve"> </w:t>
            </w:r>
            <w:r>
              <w:rPr>
                <w:rFonts w:ascii="Times New Roman" w:hAnsi="Times New Roman" w:cs="Times New Roman"/>
                <w:bCs/>
                <w:sz w:val="24"/>
                <w:szCs w:val="24"/>
              </w:rPr>
              <w:t>Русская служба/</w:t>
            </w:r>
            <w:r>
              <w:t xml:space="preserve"> </w:t>
            </w:r>
            <w:proofErr w:type="spellStart"/>
            <w:r w:rsidRPr="00252707">
              <w:rPr>
                <w:rFonts w:ascii="Times New Roman" w:hAnsi="Times New Roman" w:cs="Times New Roman"/>
                <w:bCs/>
                <w:sz w:val="24"/>
                <w:szCs w:val="24"/>
              </w:rPr>
              <w:t>bbc</w:t>
            </w:r>
            <w:proofErr w:type="spellEnd"/>
            <w:r w:rsidRPr="00252707">
              <w:rPr>
                <w:rFonts w:ascii="Times New Roman" w:hAnsi="Times New Roman" w:cs="Times New Roman"/>
                <w:bCs/>
                <w:sz w:val="24"/>
                <w:szCs w:val="24"/>
              </w:rPr>
              <w:t xml:space="preserve"> </w:t>
            </w:r>
            <w:r>
              <w:rPr>
                <w:rFonts w:ascii="Times New Roman" w:hAnsi="Times New Roman" w:cs="Times New Roman"/>
                <w:bCs/>
                <w:sz w:val="24"/>
                <w:szCs w:val="24"/>
              </w:rPr>
              <w:t>–</w:t>
            </w:r>
            <w:r w:rsidRPr="00252707">
              <w:rPr>
                <w:rFonts w:ascii="Times New Roman" w:hAnsi="Times New Roman" w:cs="Times New Roman"/>
                <w:bCs/>
                <w:sz w:val="24"/>
                <w:szCs w:val="24"/>
              </w:rPr>
              <w:t xml:space="preserve"> 2017</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Статья </w:t>
            </w:r>
            <w:r>
              <w:t xml:space="preserve"> </w:t>
            </w:r>
            <w:r w:rsidRPr="00252707">
              <w:rPr>
                <w:rFonts w:ascii="Times New Roman" w:hAnsi="Times New Roman" w:cs="Times New Roman"/>
                <w:bCs/>
                <w:sz w:val="24"/>
                <w:szCs w:val="24"/>
              </w:rPr>
              <w:t>https://www.bbc.com/russian/features-38931070</w:t>
            </w:r>
            <w:proofErr w:type="gramEnd"/>
          </w:p>
        </w:tc>
        <w:tc>
          <w:tcPr>
            <w:tcW w:w="4253" w:type="dxa"/>
          </w:tcPr>
          <w:p w:rsidR="000C5A64" w:rsidRPr="00252707" w:rsidRDefault="00252707" w:rsidP="00DC6F6D">
            <w:pPr>
              <w:rPr>
                <w:rFonts w:cs="Times New Roman"/>
                <w:bCs/>
                <w:sz w:val="24"/>
                <w:szCs w:val="24"/>
              </w:rPr>
            </w:pPr>
            <w:r>
              <w:rPr>
                <w:rFonts w:ascii="Times New Roman" w:hAnsi="Times New Roman" w:cs="Times New Roman"/>
                <w:bCs/>
                <w:sz w:val="24"/>
                <w:szCs w:val="24"/>
              </w:rPr>
              <w:t>Автор рассуждает на тему того, с</w:t>
            </w:r>
            <w:r w:rsidRPr="00252707">
              <w:rPr>
                <w:rFonts w:ascii="Times New Roman" w:hAnsi="Times New Roman" w:cs="Times New Roman"/>
                <w:bCs/>
                <w:sz w:val="24"/>
                <w:szCs w:val="24"/>
              </w:rPr>
              <w:t>тоит ли человеку опасаться искусственного интеллекта</w:t>
            </w:r>
            <w:r w:rsidRPr="00252707">
              <w:rPr>
                <w:rFonts w:ascii="Times New Roman" w:hAnsi="Times New Roman" w:cs="Times New Roman"/>
                <w:bCs/>
                <w:sz w:val="24"/>
                <w:szCs w:val="24"/>
              </w:rPr>
              <w:t xml:space="preserve"> и приходит к неоднозначным выводам.</w:t>
            </w:r>
          </w:p>
        </w:tc>
      </w:tr>
      <w:tr w:rsidR="000C7BF1" w:rsidRPr="00252707" w:rsidTr="000C7BF1">
        <w:tc>
          <w:tcPr>
            <w:tcW w:w="3628" w:type="dxa"/>
          </w:tcPr>
          <w:p w:rsidR="000C5A64" w:rsidRPr="00252707" w:rsidRDefault="00252707" w:rsidP="00252707">
            <w:pPr>
              <w:rPr>
                <w:rFonts w:ascii="Times New Roman" w:hAnsi="Times New Roman" w:cs="Times New Roman"/>
                <w:bCs/>
                <w:sz w:val="24"/>
                <w:szCs w:val="24"/>
              </w:rPr>
            </w:pPr>
            <w:r w:rsidRPr="00252707">
              <w:rPr>
                <w:rFonts w:ascii="Times New Roman" w:hAnsi="Times New Roman" w:cs="Times New Roman"/>
                <w:bCs/>
                <w:sz w:val="24"/>
                <w:szCs w:val="24"/>
              </w:rPr>
              <w:t xml:space="preserve">6.  </w:t>
            </w:r>
            <w:r w:rsidRPr="00252707">
              <w:rPr>
                <w:rFonts w:ascii="Times New Roman" w:hAnsi="Times New Roman" w:cs="Times New Roman"/>
                <w:bCs/>
                <w:sz w:val="24"/>
                <w:szCs w:val="24"/>
              </w:rPr>
              <w:t>The IP behind the AI boom</w:t>
            </w:r>
          </w:p>
        </w:tc>
        <w:tc>
          <w:tcPr>
            <w:tcW w:w="1795" w:type="dxa"/>
          </w:tcPr>
          <w:p w:rsidR="000C5A64" w:rsidRPr="00252707" w:rsidRDefault="00252707" w:rsidP="00252707">
            <w:pPr>
              <w:rPr>
                <w:rFonts w:ascii="Times New Roman" w:hAnsi="Times New Roman" w:cs="Times New Roman"/>
                <w:bCs/>
                <w:sz w:val="24"/>
                <w:szCs w:val="24"/>
              </w:rPr>
            </w:pPr>
            <w:proofErr w:type="spellStart"/>
            <w:r w:rsidRPr="00252707">
              <w:rPr>
                <w:rFonts w:ascii="Times New Roman" w:hAnsi="Times New Roman" w:cs="Times New Roman"/>
                <w:sz w:val="24"/>
                <w:szCs w:val="24"/>
              </w:rPr>
              <w:t>James</w:t>
            </w:r>
            <w:proofErr w:type="spellEnd"/>
            <w:r w:rsidRPr="00252707">
              <w:rPr>
                <w:rFonts w:ascii="Times New Roman" w:hAnsi="Times New Roman" w:cs="Times New Roman"/>
                <w:sz w:val="24"/>
                <w:szCs w:val="24"/>
              </w:rPr>
              <w:t xml:space="preserve"> </w:t>
            </w:r>
            <w:proofErr w:type="spellStart"/>
            <w:r w:rsidRPr="00252707">
              <w:rPr>
                <w:rFonts w:ascii="Times New Roman" w:hAnsi="Times New Roman" w:cs="Times New Roman"/>
                <w:sz w:val="24"/>
                <w:szCs w:val="24"/>
              </w:rPr>
              <w:t>Nurton</w:t>
            </w:r>
            <w:proofErr w:type="spellEnd"/>
          </w:p>
        </w:tc>
        <w:tc>
          <w:tcPr>
            <w:tcW w:w="5345" w:type="dxa"/>
          </w:tcPr>
          <w:p w:rsidR="000C5A64" w:rsidRPr="00065481" w:rsidRDefault="00252707" w:rsidP="00252707">
            <w:pPr>
              <w:rPr>
                <w:rFonts w:ascii="Times New Roman" w:hAnsi="Times New Roman" w:cs="Times New Roman"/>
                <w:bCs/>
                <w:sz w:val="24"/>
                <w:szCs w:val="24"/>
                <w:lang w:val="en-US"/>
              </w:rPr>
            </w:pPr>
            <w:r w:rsidRPr="00065481">
              <w:rPr>
                <w:rFonts w:ascii="Times New Roman" w:hAnsi="Times New Roman" w:cs="Times New Roman"/>
                <w:bCs/>
                <w:sz w:val="24"/>
                <w:szCs w:val="24"/>
                <w:lang w:val="en-US"/>
              </w:rPr>
              <w:t>The IP behind the AI boom</w:t>
            </w:r>
            <w:r w:rsidRPr="00065481">
              <w:rPr>
                <w:rFonts w:ascii="Times New Roman" w:hAnsi="Times New Roman" w:cs="Times New Roman"/>
                <w:bCs/>
                <w:sz w:val="24"/>
                <w:szCs w:val="24"/>
                <w:lang w:val="en-US"/>
              </w:rPr>
              <w:t xml:space="preserve"> // ResearchGate </w:t>
            </w:r>
            <w:r w:rsidR="00065481" w:rsidRPr="00065481">
              <w:rPr>
                <w:rFonts w:ascii="Times New Roman" w:hAnsi="Times New Roman" w:cs="Times New Roman"/>
                <w:bCs/>
                <w:sz w:val="24"/>
                <w:szCs w:val="24"/>
                <w:lang w:val="en-US"/>
              </w:rPr>
              <w:t>URL:  https://www.wipo.int/wipo_magazine/en/2019/01/article_0001.html</w:t>
            </w:r>
          </w:p>
        </w:tc>
        <w:tc>
          <w:tcPr>
            <w:tcW w:w="4253" w:type="dxa"/>
          </w:tcPr>
          <w:p w:rsidR="000C5A64" w:rsidRPr="00065481" w:rsidRDefault="00252707" w:rsidP="00252707">
            <w:pPr>
              <w:rPr>
                <w:rFonts w:ascii="Times New Roman" w:hAnsi="Times New Roman" w:cs="Times New Roman"/>
                <w:bCs/>
                <w:sz w:val="24"/>
                <w:szCs w:val="24"/>
              </w:rPr>
            </w:pPr>
            <w:r w:rsidRPr="00065481">
              <w:rPr>
                <w:rFonts w:ascii="Times New Roman" w:hAnsi="Times New Roman" w:cs="Times New Roman"/>
                <w:bCs/>
                <w:sz w:val="24"/>
                <w:szCs w:val="24"/>
              </w:rPr>
              <w:t xml:space="preserve">AI </w:t>
            </w:r>
            <w:proofErr w:type="spellStart"/>
            <w:r w:rsidRPr="00065481">
              <w:rPr>
                <w:rFonts w:ascii="Times New Roman" w:hAnsi="Times New Roman" w:cs="Times New Roman"/>
                <w:bCs/>
                <w:sz w:val="24"/>
                <w:szCs w:val="24"/>
              </w:rPr>
              <w:t>tools</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are</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already</w:t>
            </w:r>
            <w:proofErr w:type="spellEnd"/>
            <w:r w:rsidRPr="00065481">
              <w:rPr>
                <w:rFonts w:ascii="Times New Roman" w:hAnsi="Times New Roman" w:cs="Times New Roman"/>
                <w:bCs/>
                <w:sz w:val="24"/>
                <w:szCs w:val="24"/>
              </w:rPr>
              <w:t xml:space="preserve"> widely familiar in Internet-searching, computers with speech recognition and games such as chess, but the next few years will see AI become ever more widespread, in everything from cars to robots to medicine. This will have significant repercussions for society, as AI performs many tasks that, until now, have been done by humans.</w:t>
            </w:r>
          </w:p>
        </w:tc>
      </w:tr>
      <w:tr w:rsidR="00065481" w:rsidRPr="00252707" w:rsidTr="000C7BF1">
        <w:tc>
          <w:tcPr>
            <w:tcW w:w="3628" w:type="dxa"/>
          </w:tcPr>
          <w:p w:rsidR="00065481" w:rsidRPr="00065481" w:rsidRDefault="00065481" w:rsidP="00065481">
            <w:pPr>
              <w:rPr>
                <w:rFonts w:ascii="Times New Roman" w:hAnsi="Times New Roman" w:cs="Times New Roman"/>
                <w:bCs/>
                <w:sz w:val="24"/>
                <w:szCs w:val="24"/>
              </w:rPr>
            </w:pPr>
            <w:r>
              <w:rPr>
                <w:rFonts w:ascii="Times New Roman" w:hAnsi="Times New Roman" w:cs="Times New Roman"/>
                <w:bCs/>
                <w:sz w:val="24"/>
                <w:szCs w:val="24"/>
              </w:rPr>
              <w:t xml:space="preserve">7. </w:t>
            </w:r>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Artificial</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intelligence</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the</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new</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electricity</w:t>
            </w:r>
            <w:proofErr w:type="spellEnd"/>
          </w:p>
          <w:p w:rsidR="00065481" w:rsidRPr="00065481" w:rsidRDefault="00065481" w:rsidP="00065481">
            <w:pPr>
              <w:rPr>
                <w:rFonts w:ascii="Times New Roman" w:hAnsi="Times New Roman" w:cs="Times New Roman"/>
                <w:bCs/>
                <w:sz w:val="24"/>
                <w:szCs w:val="24"/>
              </w:rPr>
            </w:pPr>
          </w:p>
        </w:tc>
        <w:tc>
          <w:tcPr>
            <w:tcW w:w="1795" w:type="dxa"/>
          </w:tcPr>
          <w:p w:rsidR="00065481" w:rsidRPr="00065481" w:rsidRDefault="00065481" w:rsidP="00065481">
            <w:pPr>
              <w:rPr>
                <w:rFonts w:ascii="Times New Roman" w:hAnsi="Times New Roman" w:cs="Times New Roman"/>
                <w:bCs/>
                <w:sz w:val="24"/>
                <w:szCs w:val="24"/>
              </w:rPr>
            </w:pPr>
            <w:proofErr w:type="spellStart"/>
            <w:r w:rsidRPr="00065481">
              <w:rPr>
                <w:rFonts w:ascii="Times New Roman" w:hAnsi="Times New Roman" w:cs="Times New Roman"/>
                <w:sz w:val="24"/>
                <w:szCs w:val="24"/>
              </w:rPr>
              <w:t>Catherine</w:t>
            </w:r>
            <w:proofErr w:type="spellEnd"/>
            <w:r w:rsidRPr="00065481">
              <w:rPr>
                <w:rFonts w:ascii="Times New Roman" w:hAnsi="Times New Roman" w:cs="Times New Roman"/>
                <w:sz w:val="24"/>
                <w:szCs w:val="24"/>
              </w:rPr>
              <w:t xml:space="preserve"> </w:t>
            </w:r>
            <w:proofErr w:type="spellStart"/>
            <w:r w:rsidRPr="00065481">
              <w:rPr>
                <w:rFonts w:ascii="Times New Roman" w:hAnsi="Times New Roman" w:cs="Times New Roman"/>
                <w:sz w:val="24"/>
                <w:szCs w:val="24"/>
              </w:rPr>
              <w:t>Jewell</w:t>
            </w:r>
            <w:proofErr w:type="spellEnd"/>
          </w:p>
        </w:tc>
        <w:tc>
          <w:tcPr>
            <w:tcW w:w="5345" w:type="dxa"/>
          </w:tcPr>
          <w:p w:rsidR="00065481" w:rsidRPr="00065481" w:rsidRDefault="00065481" w:rsidP="00065481">
            <w:pPr>
              <w:rPr>
                <w:rFonts w:ascii="Times New Roman" w:hAnsi="Times New Roman" w:cs="Times New Roman"/>
                <w:bCs/>
                <w:sz w:val="24"/>
                <w:szCs w:val="24"/>
                <w:lang w:val="en-US"/>
              </w:rPr>
            </w:pPr>
            <w:r w:rsidRPr="00065481">
              <w:rPr>
                <w:rFonts w:ascii="Times New Roman" w:hAnsi="Times New Roman" w:cs="Times New Roman"/>
                <w:bCs/>
                <w:sz w:val="24"/>
                <w:szCs w:val="24"/>
                <w:lang w:val="en-US"/>
              </w:rPr>
              <w:t>Artificial intelligence: the new electricity</w:t>
            </w:r>
            <w:r w:rsidRPr="00065481">
              <w:rPr>
                <w:rFonts w:ascii="Times New Roman" w:hAnsi="Times New Roman" w:cs="Times New Roman"/>
                <w:bCs/>
                <w:sz w:val="24"/>
                <w:szCs w:val="24"/>
                <w:lang w:val="en-US"/>
              </w:rPr>
              <w:t xml:space="preserve"> // </w:t>
            </w:r>
            <w:r w:rsidRPr="00065481">
              <w:rPr>
                <w:rFonts w:ascii="Times New Roman" w:hAnsi="Times New Roman" w:cs="Times New Roman"/>
                <w:bCs/>
                <w:sz w:val="24"/>
                <w:szCs w:val="24"/>
                <w:lang w:val="en-US"/>
              </w:rPr>
              <w:t xml:space="preserve">ResearchGate URL:  </w:t>
            </w:r>
            <w:r w:rsidRPr="00065481">
              <w:rPr>
                <w:lang w:val="en-US"/>
              </w:rPr>
              <w:t xml:space="preserve"> </w:t>
            </w:r>
            <w:r w:rsidRPr="00065481">
              <w:rPr>
                <w:rFonts w:ascii="Times New Roman" w:hAnsi="Times New Roman" w:cs="Times New Roman"/>
                <w:bCs/>
                <w:sz w:val="24"/>
                <w:szCs w:val="24"/>
                <w:lang w:val="en-US"/>
              </w:rPr>
              <w:t>https://www.wipo.int/wipo_magazine/en/2019/03/article_0001.html</w:t>
            </w:r>
          </w:p>
        </w:tc>
        <w:tc>
          <w:tcPr>
            <w:tcW w:w="4253" w:type="dxa"/>
          </w:tcPr>
          <w:p w:rsidR="00065481" w:rsidRPr="00065481" w:rsidRDefault="00065481" w:rsidP="00065481">
            <w:pPr>
              <w:rPr>
                <w:rFonts w:ascii="Times New Roman" w:hAnsi="Times New Roman" w:cs="Times New Roman"/>
                <w:bCs/>
                <w:sz w:val="24"/>
                <w:szCs w:val="24"/>
                <w:lang w:val="en-US"/>
              </w:rPr>
            </w:pPr>
            <w:r w:rsidRPr="00065481">
              <w:rPr>
                <w:rFonts w:ascii="Times New Roman" w:hAnsi="Times New Roman" w:cs="Times New Roman"/>
                <w:bCs/>
                <w:sz w:val="24"/>
                <w:szCs w:val="24"/>
                <w:lang w:val="en-US"/>
              </w:rPr>
              <w:t>Mr. Ng recently spoke with </w:t>
            </w:r>
            <w:r w:rsidRPr="00065481">
              <w:rPr>
                <w:rFonts w:ascii="Times New Roman" w:hAnsi="Times New Roman" w:cs="Times New Roman"/>
                <w:bCs/>
                <w:sz w:val="24"/>
                <w:szCs w:val="24"/>
                <w:lang w:val="en-US"/>
              </w:rPr>
              <w:t>WIPO Magazine</w:t>
            </w:r>
            <w:r w:rsidRPr="00065481">
              <w:rPr>
                <w:rFonts w:ascii="Times New Roman" w:hAnsi="Times New Roman" w:cs="Times New Roman"/>
                <w:bCs/>
                <w:sz w:val="24"/>
                <w:szCs w:val="24"/>
                <w:lang w:val="en-US"/>
              </w:rPr>
              <w:t> about the transformative power of AI, and the measures required to ensure that AI benefits everyone.</w:t>
            </w:r>
          </w:p>
        </w:tc>
      </w:tr>
      <w:tr w:rsidR="00065481" w:rsidRPr="00252707" w:rsidTr="000C7BF1">
        <w:tc>
          <w:tcPr>
            <w:tcW w:w="3628" w:type="dxa"/>
          </w:tcPr>
          <w:p w:rsidR="00065481" w:rsidRPr="00065481" w:rsidRDefault="00065481" w:rsidP="00065481">
            <w:pPr>
              <w:rPr>
                <w:rFonts w:ascii="Times New Roman" w:hAnsi="Times New Roman" w:cs="Times New Roman"/>
                <w:bCs/>
                <w:sz w:val="24"/>
                <w:szCs w:val="24"/>
                <w:lang w:val="en-US"/>
              </w:rPr>
            </w:pPr>
            <w:r w:rsidRPr="00065481">
              <w:rPr>
                <w:rFonts w:ascii="Times New Roman" w:hAnsi="Times New Roman" w:cs="Times New Roman"/>
                <w:bCs/>
                <w:sz w:val="24"/>
                <w:szCs w:val="24"/>
                <w:lang w:val="en-US"/>
              </w:rPr>
              <w:t>8. 28 Examples of Artificial Intelligence Shaking Up Business as Usual</w:t>
            </w:r>
          </w:p>
          <w:p w:rsidR="00065481" w:rsidRPr="00065481" w:rsidRDefault="00065481" w:rsidP="00065481">
            <w:pPr>
              <w:rPr>
                <w:rFonts w:ascii="Times New Roman" w:hAnsi="Times New Roman" w:cs="Times New Roman"/>
                <w:bCs/>
                <w:sz w:val="24"/>
                <w:szCs w:val="24"/>
                <w:lang w:val="en-US"/>
              </w:rPr>
            </w:pPr>
          </w:p>
        </w:tc>
        <w:tc>
          <w:tcPr>
            <w:tcW w:w="1795" w:type="dxa"/>
          </w:tcPr>
          <w:p w:rsidR="00065481" w:rsidRPr="00065481" w:rsidRDefault="00065481" w:rsidP="00065481">
            <w:pPr>
              <w:rPr>
                <w:rFonts w:ascii="Times New Roman" w:hAnsi="Times New Roman" w:cs="Times New Roman"/>
                <w:bCs/>
                <w:sz w:val="24"/>
                <w:szCs w:val="24"/>
              </w:rPr>
            </w:pPr>
            <w:proofErr w:type="spellStart"/>
            <w:r w:rsidRPr="00065481">
              <w:rPr>
                <w:rFonts w:ascii="Times New Roman" w:hAnsi="Times New Roman" w:cs="Times New Roman"/>
                <w:bCs/>
                <w:sz w:val="24"/>
                <w:szCs w:val="24"/>
              </w:rPr>
              <w:t>Sam</w:t>
            </w:r>
            <w:proofErr w:type="spellEnd"/>
            <w:r w:rsidRPr="00065481">
              <w:rPr>
                <w:rFonts w:ascii="Times New Roman" w:hAnsi="Times New Roman" w:cs="Times New Roman"/>
                <w:bCs/>
                <w:sz w:val="24"/>
                <w:szCs w:val="24"/>
              </w:rPr>
              <w:t xml:space="preserve"> </w:t>
            </w:r>
            <w:proofErr w:type="spellStart"/>
            <w:r w:rsidRPr="00065481">
              <w:rPr>
                <w:rFonts w:ascii="Times New Roman" w:hAnsi="Times New Roman" w:cs="Times New Roman"/>
                <w:bCs/>
                <w:sz w:val="24"/>
                <w:szCs w:val="24"/>
              </w:rPr>
              <w:t>Daley</w:t>
            </w:r>
            <w:proofErr w:type="spellEnd"/>
          </w:p>
        </w:tc>
        <w:tc>
          <w:tcPr>
            <w:tcW w:w="5345" w:type="dxa"/>
          </w:tcPr>
          <w:p w:rsidR="00065481" w:rsidRPr="00065481" w:rsidRDefault="00065481" w:rsidP="00065481">
            <w:pPr>
              <w:rPr>
                <w:rFonts w:ascii="Times New Roman" w:hAnsi="Times New Roman" w:cs="Times New Roman"/>
                <w:bCs/>
                <w:sz w:val="24"/>
                <w:szCs w:val="24"/>
                <w:lang w:val="en-US"/>
              </w:rPr>
            </w:pPr>
            <w:r w:rsidRPr="00065481">
              <w:rPr>
                <w:rFonts w:ascii="Times New Roman" w:hAnsi="Times New Roman" w:cs="Times New Roman"/>
                <w:bCs/>
                <w:sz w:val="24"/>
                <w:szCs w:val="24"/>
                <w:lang w:val="en-US"/>
              </w:rPr>
              <w:t>28 Examples of Artificial Intelligence Shaking Up Business as Usual</w:t>
            </w:r>
            <w:r w:rsidRPr="00065481">
              <w:rPr>
                <w:rFonts w:ascii="Times New Roman" w:hAnsi="Times New Roman" w:cs="Times New Roman"/>
                <w:bCs/>
                <w:sz w:val="24"/>
                <w:szCs w:val="24"/>
                <w:lang w:val="en-US"/>
              </w:rPr>
              <w:t xml:space="preserve"> </w:t>
            </w:r>
            <w:r w:rsidRPr="00065481">
              <w:rPr>
                <w:rFonts w:ascii="Times New Roman" w:hAnsi="Times New Roman" w:cs="Times New Roman"/>
                <w:bCs/>
                <w:sz w:val="24"/>
                <w:szCs w:val="24"/>
                <w:lang w:val="en-US"/>
              </w:rPr>
              <w:t>// ResearchGate URL:</w:t>
            </w:r>
            <w:r w:rsidRPr="00065481">
              <w:rPr>
                <w:rFonts w:ascii="Times New Roman" w:hAnsi="Times New Roman" w:cs="Times New Roman"/>
                <w:bCs/>
                <w:sz w:val="24"/>
                <w:szCs w:val="24"/>
                <w:lang w:val="en-US"/>
              </w:rPr>
              <w:t xml:space="preserve"> https://builtin.com/artificial-intelligence/examples-ai-in-industry</w:t>
            </w:r>
          </w:p>
        </w:tc>
        <w:tc>
          <w:tcPr>
            <w:tcW w:w="4253" w:type="dxa"/>
          </w:tcPr>
          <w:p w:rsidR="00065481" w:rsidRPr="00065481" w:rsidRDefault="00065481" w:rsidP="00065481">
            <w:pPr>
              <w:rPr>
                <w:rFonts w:ascii="Times New Roman" w:hAnsi="Times New Roman" w:cs="Times New Roman"/>
                <w:bCs/>
                <w:sz w:val="24"/>
                <w:szCs w:val="24"/>
                <w:lang w:val="en-US"/>
              </w:rPr>
            </w:pPr>
            <w:r w:rsidRPr="00065481">
              <w:rPr>
                <w:rFonts w:ascii="Times New Roman" w:hAnsi="Times New Roman" w:cs="Times New Roman"/>
                <w:sz w:val="24"/>
                <w:szCs w:val="24"/>
                <w:lang w:val="en-US"/>
              </w:rPr>
              <w:t xml:space="preserve">Take a deeper dive into these 28 examples of artificial intelligence showing the breadth of the technology's </w:t>
            </w:r>
            <w:bookmarkStart w:id="0" w:name="_GoBack"/>
            <w:bookmarkEnd w:id="0"/>
            <w:r w:rsidRPr="00065481">
              <w:rPr>
                <w:rFonts w:ascii="Times New Roman" w:hAnsi="Times New Roman" w:cs="Times New Roman"/>
                <w:sz w:val="24"/>
                <w:szCs w:val="24"/>
                <w:lang w:val="en-US"/>
              </w:rPr>
              <w:t>applications across multiple industries.</w:t>
            </w:r>
            <w:r w:rsidRPr="00065481">
              <w:rPr>
                <w:rStyle w:val="a8"/>
                <w:color w:val="3A3B41"/>
                <w:sz w:val="30"/>
                <w:szCs w:val="30"/>
                <w:shd w:val="clear" w:color="auto" w:fill="FFFFFF"/>
                <w:lang w:val="en-US"/>
              </w:rPr>
              <w:t> </w:t>
            </w:r>
          </w:p>
        </w:tc>
      </w:tr>
    </w:tbl>
    <w:p w:rsidR="00B44270" w:rsidRPr="00252707" w:rsidRDefault="00B44270" w:rsidP="00252707">
      <w:pPr>
        <w:spacing w:after="0" w:line="240" w:lineRule="auto"/>
        <w:rPr>
          <w:rFonts w:ascii="Times New Roman" w:hAnsi="Times New Roman" w:cs="Times New Roman"/>
          <w:bCs/>
          <w:sz w:val="24"/>
          <w:szCs w:val="24"/>
          <w:lang w:val="en-US"/>
        </w:rPr>
      </w:pPr>
    </w:p>
    <w:sectPr w:rsidR="00B44270" w:rsidRPr="00252707" w:rsidSect="00DC6F6D">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F782D"/>
    <w:multiLevelType w:val="hybridMultilevel"/>
    <w:tmpl w:val="0C047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CD72A7"/>
    <w:multiLevelType w:val="hybridMultilevel"/>
    <w:tmpl w:val="E39EB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DD58A0"/>
    <w:multiLevelType w:val="multilevel"/>
    <w:tmpl w:val="503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64"/>
    <w:rsid w:val="00065481"/>
    <w:rsid w:val="000916ED"/>
    <w:rsid w:val="000C5A64"/>
    <w:rsid w:val="000C7BF1"/>
    <w:rsid w:val="00252707"/>
    <w:rsid w:val="00273547"/>
    <w:rsid w:val="00514217"/>
    <w:rsid w:val="00B44270"/>
    <w:rsid w:val="00DB2492"/>
    <w:rsid w:val="00DC6F6D"/>
    <w:rsid w:val="00E23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ECC7"/>
  <w15:chartTrackingRefBased/>
  <w15:docId w15:val="{EC47F5B1-3FE5-4A5C-A50F-DA684C93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0C5A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65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5A64"/>
    <w:pPr>
      <w:ind w:left="720"/>
      <w:contextualSpacing/>
    </w:pPr>
  </w:style>
  <w:style w:type="character" w:customStyle="1" w:styleId="10">
    <w:name w:val="Заголовок 1 Знак"/>
    <w:basedOn w:val="a0"/>
    <w:link w:val="1"/>
    <w:uiPriority w:val="9"/>
    <w:rsid w:val="000C5A64"/>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0C5A64"/>
    <w:rPr>
      <w:color w:val="0000FF"/>
      <w:u w:val="single"/>
    </w:rPr>
  </w:style>
  <w:style w:type="character" w:styleId="a6">
    <w:name w:val="Unresolved Mention"/>
    <w:basedOn w:val="a0"/>
    <w:uiPriority w:val="99"/>
    <w:semiHidden/>
    <w:unhideWhenUsed/>
    <w:rsid w:val="00273547"/>
    <w:rPr>
      <w:color w:val="605E5C"/>
      <w:shd w:val="clear" w:color="auto" w:fill="E1DFDD"/>
    </w:rPr>
  </w:style>
  <w:style w:type="character" w:styleId="a7">
    <w:name w:val="Emphasis"/>
    <w:basedOn w:val="a0"/>
    <w:uiPriority w:val="20"/>
    <w:qFormat/>
    <w:rsid w:val="00DC6F6D"/>
    <w:rPr>
      <w:i/>
      <w:iCs/>
    </w:rPr>
  </w:style>
  <w:style w:type="paragraph" w:customStyle="1" w:styleId="bbc-1a3w4ok">
    <w:name w:val="bbc-1a3w4ok"/>
    <w:basedOn w:val="a"/>
    <w:rsid w:val="002527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252707"/>
    <w:rPr>
      <w:b/>
      <w:bCs/>
    </w:rPr>
  </w:style>
  <w:style w:type="character" w:customStyle="1" w:styleId="20">
    <w:name w:val="Заголовок 2 Знак"/>
    <w:basedOn w:val="a0"/>
    <w:link w:val="2"/>
    <w:uiPriority w:val="9"/>
    <w:semiHidden/>
    <w:rsid w:val="00065481"/>
    <w:rPr>
      <w:rFonts w:asciiTheme="majorHAnsi" w:eastAsiaTheme="majorEastAsia" w:hAnsiTheme="majorHAnsi" w:cstheme="majorBidi"/>
      <w:color w:val="2F5496" w:themeColor="accent1" w:themeShade="BF"/>
      <w:sz w:val="26"/>
      <w:szCs w:val="26"/>
    </w:rPr>
  </w:style>
  <w:style w:type="character" w:customStyle="1" w:styleId="field">
    <w:name w:val="field"/>
    <w:basedOn w:val="a0"/>
    <w:rsid w:val="00065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608">
      <w:bodyDiv w:val="1"/>
      <w:marLeft w:val="0"/>
      <w:marRight w:val="0"/>
      <w:marTop w:val="0"/>
      <w:marBottom w:val="0"/>
      <w:divBdr>
        <w:top w:val="none" w:sz="0" w:space="0" w:color="auto"/>
        <w:left w:val="none" w:sz="0" w:space="0" w:color="auto"/>
        <w:bottom w:val="none" w:sz="0" w:space="0" w:color="auto"/>
        <w:right w:val="none" w:sz="0" w:space="0" w:color="auto"/>
      </w:divBdr>
    </w:div>
    <w:div w:id="90199274">
      <w:bodyDiv w:val="1"/>
      <w:marLeft w:val="0"/>
      <w:marRight w:val="0"/>
      <w:marTop w:val="0"/>
      <w:marBottom w:val="0"/>
      <w:divBdr>
        <w:top w:val="none" w:sz="0" w:space="0" w:color="auto"/>
        <w:left w:val="none" w:sz="0" w:space="0" w:color="auto"/>
        <w:bottom w:val="none" w:sz="0" w:space="0" w:color="auto"/>
        <w:right w:val="none" w:sz="0" w:space="0" w:color="auto"/>
      </w:divBdr>
    </w:div>
    <w:div w:id="151872922">
      <w:bodyDiv w:val="1"/>
      <w:marLeft w:val="0"/>
      <w:marRight w:val="0"/>
      <w:marTop w:val="0"/>
      <w:marBottom w:val="0"/>
      <w:divBdr>
        <w:top w:val="none" w:sz="0" w:space="0" w:color="auto"/>
        <w:left w:val="none" w:sz="0" w:space="0" w:color="auto"/>
        <w:bottom w:val="none" w:sz="0" w:space="0" w:color="auto"/>
        <w:right w:val="none" w:sz="0" w:space="0" w:color="auto"/>
      </w:divBdr>
    </w:div>
    <w:div w:id="251552260">
      <w:bodyDiv w:val="1"/>
      <w:marLeft w:val="0"/>
      <w:marRight w:val="0"/>
      <w:marTop w:val="0"/>
      <w:marBottom w:val="0"/>
      <w:divBdr>
        <w:top w:val="none" w:sz="0" w:space="0" w:color="auto"/>
        <w:left w:val="none" w:sz="0" w:space="0" w:color="auto"/>
        <w:bottom w:val="none" w:sz="0" w:space="0" w:color="auto"/>
        <w:right w:val="none" w:sz="0" w:space="0" w:color="auto"/>
      </w:divBdr>
    </w:div>
    <w:div w:id="327486796">
      <w:bodyDiv w:val="1"/>
      <w:marLeft w:val="0"/>
      <w:marRight w:val="0"/>
      <w:marTop w:val="0"/>
      <w:marBottom w:val="0"/>
      <w:divBdr>
        <w:top w:val="none" w:sz="0" w:space="0" w:color="auto"/>
        <w:left w:val="none" w:sz="0" w:space="0" w:color="auto"/>
        <w:bottom w:val="none" w:sz="0" w:space="0" w:color="auto"/>
        <w:right w:val="none" w:sz="0" w:space="0" w:color="auto"/>
      </w:divBdr>
      <w:divsChild>
        <w:div w:id="1121076148">
          <w:marLeft w:val="0"/>
          <w:marRight w:val="0"/>
          <w:marTop w:val="0"/>
          <w:marBottom w:val="0"/>
          <w:divBdr>
            <w:top w:val="none" w:sz="0" w:space="0" w:color="auto"/>
            <w:left w:val="none" w:sz="0" w:space="0" w:color="auto"/>
            <w:bottom w:val="none" w:sz="0" w:space="0" w:color="auto"/>
            <w:right w:val="none" w:sz="0" w:space="0" w:color="auto"/>
          </w:divBdr>
        </w:div>
        <w:div w:id="2021346280">
          <w:marLeft w:val="0"/>
          <w:marRight w:val="0"/>
          <w:marTop w:val="0"/>
          <w:marBottom w:val="0"/>
          <w:divBdr>
            <w:top w:val="none" w:sz="0" w:space="0" w:color="auto"/>
            <w:left w:val="none" w:sz="0" w:space="0" w:color="auto"/>
            <w:bottom w:val="none" w:sz="0" w:space="0" w:color="auto"/>
            <w:right w:val="none" w:sz="0" w:space="0" w:color="auto"/>
          </w:divBdr>
        </w:div>
      </w:divsChild>
    </w:div>
    <w:div w:id="348531342">
      <w:bodyDiv w:val="1"/>
      <w:marLeft w:val="0"/>
      <w:marRight w:val="0"/>
      <w:marTop w:val="0"/>
      <w:marBottom w:val="0"/>
      <w:divBdr>
        <w:top w:val="none" w:sz="0" w:space="0" w:color="auto"/>
        <w:left w:val="none" w:sz="0" w:space="0" w:color="auto"/>
        <w:bottom w:val="none" w:sz="0" w:space="0" w:color="auto"/>
        <w:right w:val="none" w:sz="0" w:space="0" w:color="auto"/>
      </w:divBdr>
    </w:div>
    <w:div w:id="443231949">
      <w:bodyDiv w:val="1"/>
      <w:marLeft w:val="0"/>
      <w:marRight w:val="0"/>
      <w:marTop w:val="0"/>
      <w:marBottom w:val="0"/>
      <w:divBdr>
        <w:top w:val="none" w:sz="0" w:space="0" w:color="auto"/>
        <w:left w:val="none" w:sz="0" w:space="0" w:color="auto"/>
        <w:bottom w:val="none" w:sz="0" w:space="0" w:color="auto"/>
        <w:right w:val="none" w:sz="0" w:space="0" w:color="auto"/>
      </w:divBdr>
    </w:div>
    <w:div w:id="508717329">
      <w:bodyDiv w:val="1"/>
      <w:marLeft w:val="0"/>
      <w:marRight w:val="0"/>
      <w:marTop w:val="0"/>
      <w:marBottom w:val="0"/>
      <w:divBdr>
        <w:top w:val="none" w:sz="0" w:space="0" w:color="auto"/>
        <w:left w:val="none" w:sz="0" w:space="0" w:color="auto"/>
        <w:bottom w:val="none" w:sz="0" w:space="0" w:color="auto"/>
        <w:right w:val="none" w:sz="0" w:space="0" w:color="auto"/>
      </w:divBdr>
    </w:div>
    <w:div w:id="859397791">
      <w:bodyDiv w:val="1"/>
      <w:marLeft w:val="0"/>
      <w:marRight w:val="0"/>
      <w:marTop w:val="0"/>
      <w:marBottom w:val="0"/>
      <w:divBdr>
        <w:top w:val="none" w:sz="0" w:space="0" w:color="auto"/>
        <w:left w:val="none" w:sz="0" w:space="0" w:color="auto"/>
        <w:bottom w:val="none" w:sz="0" w:space="0" w:color="auto"/>
        <w:right w:val="none" w:sz="0" w:space="0" w:color="auto"/>
      </w:divBdr>
    </w:div>
    <w:div w:id="882717174">
      <w:bodyDiv w:val="1"/>
      <w:marLeft w:val="0"/>
      <w:marRight w:val="0"/>
      <w:marTop w:val="0"/>
      <w:marBottom w:val="0"/>
      <w:divBdr>
        <w:top w:val="none" w:sz="0" w:space="0" w:color="auto"/>
        <w:left w:val="none" w:sz="0" w:space="0" w:color="auto"/>
        <w:bottom w:val="none" w:sz="0" w:space="0" w:color="auto"/>
        <w:right w:val="none" w:sz="0" w:space="0" w:color="auto"/>
      </w:divBdr>
    </w:div>
    <w:div w:id="898245292">
      <w:bodyDiv w:val="1"/>
      <w:marLeft w:val="0"/>
      <w:marRight w:val="0"/>
      <w:marTop w:val="0"/>
      <w:marBottom w:val="0"/>
      <w:divBdr>
        <w:top w:val="none" w:sz="0" w:space="0" w:color="auto"/>
        <w:left w:val="none" w:sz="0" w:space="0" w:color="auto"/>
        <w:bottom w:val="none" w:sz="0" w:space="0" w:color="auto"/>
        <w:right w:val="none" w:sz="0" w:space="0" w:color="auto"/>
      </w:divBdr>
    </w:div>
    <w:div w:id="1098060672">
      <w:bodyDiv w:val="1"/>
      <w:marLeft w:val="0"/>
      <w:marRight w:val="0"/>
      <w:marTop w:val="0"/>
      <w:marBottom w:val="0"/>
      <w:divBdr>
        <w:top w:val="none" w:sz="0" w:space="0" w:color="auto"/>
        <w:left w:val="none" w:sz="0" w:space="0" w:color="auto"/>
        <w:bottom w:val="none" w:sz="0" w:space="0" w:color="auto"/>
        <w:right w:val="none" w:sz="0" w:space="0" w:color="auto"/>
      </w:divBdr>
    </w:div>
    <w:div w:id="1623925862">
      <w:bodyDiv w:val="1"/>
      <w:marLeft w:val="0"/>
      <w:marRight w:val="0"/>
      <w:marTop w:val="0"/>
      <w:marBottom w:val="0"/>
      <w:divBdr>
        <w:top w:val="none" w:sz="0" w:space="0" w:color="auto"/>
        <w:left w:val="none" w:sz="0" w:space="0" w:color="auto"/>
        <w:bottom w:val="none" w:sz="0" w:space="0" w:color="auto"/>
        <w:right w:val="none" w:sz="0" w:space="0" w:color="auto"/>
      </w:divBdr>
    </w:div>
    <w:div w:id="1691029275">
      <w:bodyDiv w:val="1"/>
      <w:marLeft w:val="0"/>
      <w:marRight w:val="0"/>
      <w:marTop w:val="0"/>
      <w:marBottom w:val="0"/>
      <w:divBdr>
        <w:top w:val="none" w:sz="0" w:space="0" w:color="auto"/>
        <w:left w:val="none" w:sz="0" w:space="0" w:color="auto"/>
        <w:bottom w:val="none" w:sz="0" w:space="0" w:color="auto"/>
        <w:right w:val="none" w:sz="0" w:space="0" w:color="auto"/>
      </w:divBdr>
    </w:div>
    <w:div w:id="1876893858">
      <w:bodyDiv w:val="1"/>
      <w:marLeft w:val="0"/>
      <w:marRight w:val="0"/>
      <w:marTop w:val="0"/>
      <w:marBottom w:val="0"/>
      <w:divBdr>
        <w:top w:val="none" w:sz="0" w:space="0" w:color="auto"/>
        <w:left w:val="none" w:sz="0" w:space="0" w:color="auto"/>
        <w:bottom w:val="none" w:sz="0" w:space="0" w:color="auto"/>
        <w:right w:val="none" w:sz="0" w:space="0" w:color="auto"/>
      </w:divBdr>
    </w:div>
    <w:div w:id="202906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nanium.com/catalog/authors/books?ref=6c3484f6-e437-11e4-8708-90b11c31de4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547</Words>
  <Characters>3120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Кендис</dc:creator>
  <cp:keywords/>
  <dc:description/>
  <cp:lastModifiedBy>Кендис</cp:lastModifiedBy>
  <cp:revision>3</cp:revision>
  <dcterms:created xsi:type="dcterms:W3CDTF">2021-09-25T15:42:00Z</dcterms:created>
  <dcterms:modified xsi:type="dcterms:W3CDTF">2021-09-25T16:39:00Z</dcterms:modified>
</cp:coreProperties>
</file>