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818" w:rsidRPr="00E10818" w:rsidRDefault="00E10818" w:rsidP="00E10818">
      <w:pPr>
        <w:shd w:val="clear" w:color="auto" w:fill="FFFFFF"/>
        <w:spacing w:before="240" w:after="240" w:line="240" w:lineRule="auto"/>
        <w:outlineLvl w:val="0"/>
        <w:rPr>
          <w:rFonts w:ascii="Helvetica Neue" w:eastAsia="Times New Roman" w:hAnsi="Helvetica Neue" w:cs="Arial"/>
          <w:b/>
          <w:bCs/>
          <w:kern w:val="36"/>
          <w:sz w:val="28"/>
          <w:szCs w:val="28"/>
        </w:rPr>
      </w:pPr>
      <w:r w:rsidRPr="00E10818">
        <w:rPr>
          <w:rFonts w:ascii="Helvetica Neue" w:eastAsia="Times New Roman" w:hAnsi="Helvetica Neue" w:cs="Arial"/>
          <w:b/>
          <w:bCs/>
          <w:kern w:val="36"/>
          <w:sz w:val="28"/>
          <w:szCs w:val="28"/>
        </w:rPr>
        <w:t xml:space="preserve">Learning Objectives </w:t>
      </w:r>
    </w:p>
    <w:p w:rsidR="00E10818" w:rsidRPr="00E10818" w:rsidRDefault="00E10818" w:rsidP="00E10818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E10818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>Content</w:t>
      </w:r>
    </w:p>
    <w:p w:rsidR="00E10818" w:rsidRPr="00E10818" w:rsidRDefault="00E10818" w:rsidP="00E10818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E10818">
        <w:rPr>
          <w:rFonts w:ascii="Helvetica Neue" w:eastAsia="Times New Roman" w:hAnsi="Helvetica Neue" w:cs="Arial"/>
          <w:color w:val="111111"/>
          <w:sz w:val="23"/>
          <w:szCs w:val="23"/>
        </w:rPr>
        <w:pict/>
      </w:r>
      <w:r w:rsidRPr="00E10818">
        <w:rPr>
          <w:rFonts w:ascii="Helvetica Neue" w:eastAsia="Times New Roman" w:hAnsi="Helvetica Neue" w:cs="Arial"/>
          <w:color w:val="111111"/>
          <w:sz w:val="23"/>
          <w:szCs w:val="23"/>
        </w:rPr>
        <w:pict/>
      </w:r>
      <w:r w:rsidRPr="00E10818">
        <w:rPr>
          <w:rFonts w:ascii="Helvetica Neue" w:eastAsia="Times New Roman" w:hAnsi="Helvetica Neue" w:cs="Arial"/>
          <w:color w:val="111111"/>
          <w:sz w:val="23"/>
          <w:szCs w:val="23"/>
        </w:rPr>
        <w:pict/>
      </w:r>
      <w:r w:rsidRPr="00E10818">
        <w:rPr>
          <w:rFonts w:ascii="Helvetica Neue" w:eastAsia="Times New Roman" w:hAnsi="Helvetica Neue" w:cs="Arial"/>
          <w:color w:val="111111"/>
          <w:sz w:val="23"/>
          <w:szCs w:val="23"/>
        </w:rPr>
        <w:pict/>
      </w:r>
      <w:r w:rsidRPr="00E10818">
        <w:rPr>
          <w:rFonts w:ascii="Helvetica Neue" w:eastAsia="Times New Roman" w:hAnsi="Helvetica Neue" w:cs="Arial"/>
          <w:color w:val="111111"/>
          <w:sz w:val="23"/>
          <w:szCs w:val="23"/>
        </w:rPr>
        <w:pict/>
      </w:r>
      <w:r w:rsidRPr="00E10818">
        <w:rPr>
          <w:rFonts w:ascii="Helvetica Neue" w:eastAsia="Times New Roman" w:hAnsi="Helvetica Neue" w:cs="Arial"/>
          <w:color w:val="111111"/>
          <w:sz w:val="23"/>
          <w:szCs w:val="23"/>
        </w:rPr>
        <w:pict/>
      </w:r>
      <w:r w:rsidRPr="00E10818">
        <w:rPr>
          <w:rFonts w:ascii="Helvetica Neue" w:eastAsia="Times New Roman" w:hAnsi="Helvetica Neue" w:cs="Arial"/>
          <w:color w:val="111111"/>
          <w:sz w:val="23"/>
          <w:szCs w:val="23"/>
        </w:rPr>
        <w:pict/>
      </w:r>
    </w:p>
    <w:p w:rsidR="00E10818" w:rsidRPr="00E10818" w:rsidRDefault="00E10818" w:rsidP="00E108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1081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10818" w:rsidRPr="00E10818" w:rsidRDefault="00E10818" w:rsidP="00E10818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E10818">
        <w:rPr>
          <w:rFonts w:ascii="Helvetica Neue" w:eastAsia="Times New Roman" w:hAnsi="Helvetica Neue" w:cs="Arial"/>
          <w:color w:val="111111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in;height:18pt" o:ole="">
            <v:imagedata r:id="rId5" o:title=""/>
          </v:shape>
          <w:control r:id="rId6" w:name="DefaultOcxName" w:shapeid="_x0000_i1062"/>
        </w:object>
      </w:r>
      <w:r w:rsidRPr="00E10818">
        <w:rPr>
          <w:rFonts w:ascii="Helvetica Neue" w:eastAsia="Times New Roman" w:hAnsi="Helvetica Neue" w:cs="Arial"/>
          <w:color w:val="111111"/>
          <w:sz w:val="19"/>
          <w:szCs w:val="19"/>
        </w:rPr>
        <w:object w:dxaOrig="1440" w:dyaOrig="1440">
          <v:shape id="_x0000_i1061" type="#_x0000_t75" style="width:1in;height:18pt" o:ole="">
            <v:imagedata r:id="rId7" o:title=""/>
          </v:shape>
          <w:control r:id="rId8" w:name="DefaultOcxName1" w:shapeid="_x0000_i1061"/>
        </w:object>
      </w:r>
    </w:p>
    <w:p w:rsidR="00E10818" w:rsidRPr="00E10818" w:rsidRDefault="00E10818" w:rsidP="00E1081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1081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10818" w:rsidRPr="00E10818" w:rsidRDefault="00E10818" w:rsidP="00E10818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E10818">
        <w:rPr>
          <w:rFonts w:ascii="Helvetica Neue" w:eastAsia="Times New Roman" w:hAnsi="Helvetica Neue" w:cs="Arial"/>
          <w:noProof/>
          <w:color w:val="00748B"/>
          <w:sz w:val="19"/>
          <w:szCs w:val="19"/>
        </w:rPr>
        <w:drawing>
          <wp:inline distT="0" distB="0" distL="0" distR="0" wp14:anchorId="335D86C3" wp14:editId="7926EC45">
            <wp:extent cx="114300" cy="114300"/>
            <wp:effectExtent l="0" t="0" r="0" b="0"/>
            <wp:docPr id="8" name="previous_76cf33db-daf0-4d3b-8351-9827924f38b1" descr="Previous item">
              <a:hlinkClick xmlns:a="http://schemas.openxmlformats.org/drawingml/2006/main" r:id="rId9" tooltip="&quot;Module 08: Estructuras de Repetició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ous_76cf33db-daf0-4d3b-8351-9827924f38b1" descr="Previous item">
                      <a:hlinkClick r:id="rId9" tooltip="&quot;Module 08: Estructuras de Repetició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818">
        <w:rPr>
          <w:rFonts w:ascii="Helvetica Neue" w:eastAsia="Times New Roman" w:hAnsi="Helvetica Neue" w:cs="Arial"/>
          <w:color w:val="111111"/>
          <w:sz w:val="19"/>
          <w:szCs w:val="19"/>
        </w:rPr>
        <w:t xml:space="preserve">Page 2 of 10 </w:t>
      </w:r>
      <w:r w:rsidRPr="00E10818">
        <w:rPr>
          <w:rFonts w:ascii="Helvetica Neue" w:eastAsia="Times New Roman" w:hAnsi="Helvetica Neue" w:cs="Arial"/>
          <w:noProof/>
          <w:color w:val="00748B"/>
          <w:sz w:val="19"/>
          <w:szCs w:val="19"/>
        </w:rPr>
        <w:drawing>
          <wp:inline distT="0" distB="0" distL="0" distR="0" wp14:anchorId="2607C5ED" wp14:editId="7DBDDFCB">
            <wp:extent cx="114300" cy="114300"/>
            <wp:effectExtent l="0" t="0" r="0" b="0"/>
            <wp:docPr id="9" name="next_76cf33db-daf0-4d3b-8351-9827924f38b1" descr="Next item">
              <a:hlinkClick xmlns:a="http://schemas.openxmlformats.org/drawingml/2006/main" r:id="rId11" tooltip="&quot;Lesson 1: Repeticiones en programació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_76cf33db-daf0-4d3b-8351-9827924f38b1" descr="Next item">
                      <a:hlinkClick r:id="rId11" tooltip="&quot;Lesson 1: Repeticiones en programació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818" w:rsidRPr="00E10818" w:rsidRDefault="00E10818" w:rsidP="00E10818">
      <w:pPr>
        <w:shd w:val="clear" w:color="auto" w:fill="FFFFFF"/>
        <w:spacing w:after="240" w:line="240" w:lineRule="auto"/>
        <w:rPr>
          <w:rFonts w:ascii="Helvetica Neue" w:eastAsia="Times New Roman" w:hAnsi="Helvetica Neue" w:cs="Arial"/>
          <w:color w:val="111111"/>
          <w:sz w:val="19"/>
          <w:szCs w:val="19"/>
        </w:rPr>
      </w:pPr>
    </w:p>
    <w:p w:rsidR="00E10818" w:rsidRPr="00E10818" w:rsidRDefault="00E10818" w:rsidP="00E10818">
      <w:pPr>
        <w:spacing w:before="100" w:beforeAutospacing="1" w:after="240" w:line="240" w:lineRule="auto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E10818">
        <w:rPr>
          <w:rFonts w:ascii="Arial Narrow" w:eastAsia="Times New Roman" w:hAnsi="Arial Narrow" w:cs="Arial"/>
          <w:b/>
          <w:bCs/>
          <w:color w:val="404040"/>
          <w:sz w:val="28"/>
          <w:szCs w:val="28"/>
        </w:rPr>
        <w:t>Upon completion of this module, you will be able to:</w:t>
      </w:r>
    </w:p>
    <w:p w:rsidR="00E10818" w:rsidRPr="00E10818" w:rsidRDefault="00E10818" w:rsidP="00E10818">
      <w:pPr>
        <w:numPr>
          <w:ilvl w:val="0"/>
          <w:numId w:val="1"/>
        </w:numPr>
        <w:spacing w:before="100" w:beforeAutospacing="1" w:after="100" w:afterAutospacing="1" w:line="240" w:lineRule="auto"/>
        <w:ind w:left="3690"/>
        <w:rPr>
          <w:rFonts w:ascii="Helvetica Neue" w:eastAsia="Times New Roman" w:hAnsi="Helvetica Neue" w:cs="Arial"/>
          <w:color w:val="111111"/>
          <w:sz w:val="24"/>
          <w:szCs w:val="24"/>
          <w:lang w:val="es-PR"/>
        </w:rPr>
      </w:pPr>
      <w:r w:rsidRPr="00E10818">
        <w:rPr>
          <w:rFonts w:ascii="Arial Narrow" w:eastAsia="Times New Roman" w:hAnsi="Arial Narrow" w:cs="Arial"/>
          <w:color w:val="111111"/>
          <w:sz w:val="28"/>
          <w:szCs w:val="28"/>
          <w:lang w:val="es-PR"/>
        </w:rPr>
        <w:t>Diferenciar las estructuras de repetición de otros elementos de programación.</w:t>
      </w:r>
    </w:p>
    <w:p w:rsidR="00E10818" w:rsidRPr="00E10818" w:rsidRDefault="00E10818" w:rsidP="00E10818">
      <w:pPr>
        <w:numPr>
          <w:ilvl w:val="0"/>
          <w:numId w:val="1"/>
        </w:numPr>
        <w:spacing w:before="100" w:beforeAutospacing="1" w:after="100" w:afterAutospacing="1" w:line="240" w:lineRule="auto"/>
        <w:ind w:left="3690"/>
        <w:rPr>
          <w:rFonts w:ascii="Helvetica Neue" w:eastAsia="Times New Roman" w:hAnsi="Helvetica Neue" w:cs="Arial"/>
          <w:color w:val="111111"/>
          <w:sz w:val="24"/>
          <w:szCs w:val="24"/>
          <w:lang w:val="es-PR"/>
        </w:rPr>
      </w:pPr>
      <w:r w:rsidRPr="00E10818">
        <w:rPr>
          <w:rFonts w:ascii="Arial Narrow" w:eastAsia="Times New Roman" w:hAnsi="Arial Narrow" w:cs="Arial"/>
          <w:color w:val="111111"/>
          <w:sz w:val="28"/>
          <w:szCs w:val="28"/>
          <w:lang w:val="es-PR"/>
        </w:rPr>
        <w:t>Utilizar estructuras de repetición para resolver problemas de programación.</w:t>
      </w:r>
    </w:p>
    <w:p w:rsidR="00E10818" w:rsidRPr="00E10818" w:rsidRDefault="00E10818" w:rsidP="00E10818">
      <w:pPr>
        <w:numPr>
          <w:ilvl w:val="0"/>
          <w:numId w:val="1"/>
        </w:numPr>
        <w:spacing w:before="100" w:beforeAutospacing="1" w:after="100" w:afterAutospacing="1" w:line="240" w:lineRule="auto"/>
        <w:ind w:left="3690"/>
        <w:rPr>
          <w:rFonts w:ascii="Helvetica Neue" w:eastAsia="Times New Roman" w:hAnsi="Helvetica Neue" w:cs="Arial"/>
          <w:color w:val="111111"/>
          <w:sz w:val="24"/>
          <w:szCs w:val="24"/>
          <w:lang w:val="es-PR"/>
        </w:rPr>
      </w:pPr>
      <w:r w:rsidRPr="00E10818">
        <w:rPr>
          <w:rFonts w:ascii="Arial Narrow" w:eastAsia="Times New Roman" w:hAnsi="Arial Narrow" w:cs="Arial"/>
          <w:color w:val="111111"/>
          <w:sz w:val="28"/>
          <w:szCs w:val="28"/>
          <w:lang w:val="es-PR"/>
        </w:rPr>
        <w:t>Crear declaraciones que incluyen estructuras de repetición en C++ para resolver un problema sencillo de programación.</w:t>
      </w:r>
    </w:p>
    <w:p w:rsidR="00E10818" w:rsidRDefault="00E10818" w:rsidP="00E10818">
      <w:pPr>
        <w:rPr>
          <w:lang w:val="es-PR"/>
        </w:rPr>
      </w:pPr>
    </w:p>
    <w:p w:rsidR="00E10818" w:rsidRPr="00E10818" w:rsidRDefault="00E10818" w:rsidP="00E10818">
      <w:pPr>
        <w:rPr>
          <w:sz w:val="32"/>
          <w:szCs w:val="32"/>
          <w:lang w:val="es-PR"/>
        </w:rPr>
      </w:pPr>
      <w:r w:rsidRPr="00E10818">
        <w:rPr>
          <w:sz w:val="32"/>
          <w:szCs w:val="32"/>
          <w:lang w:val="es-PR"/>
        </w:rPr>
        <w:t>Repeticiones en programas</w:t>
      </w:r>
    </w:p>
    <w:p w:rsidR="00E10818" w:rsidRPr="00E10818" w:rsidRDefault="00E10818" w:rsidP="00E10818">
      <w:pPr>
        <w:rPr>
          <w:lang w:val="es-PR"/>
        </w:rPr>
      </w:pPr>
      <w:proofErr w:type="spellStart"/>
      <w:r w:rsidRPr="00E10818">
        <w:rPr>
          <w:lang w:val="es-PR"/>
        </w:rPr>
        <w:t>Lesson</w:t>
      </w:r>
      <w:proofErr w:type="spellEnd"/>
      <w:r w:rsidRPr="00E10818">
        <w:rPr>
          <w:lang w:val="es-PR"/>
        </w:rPr>
        <w:t xml:space="preserve"> </w:t>
      </w:r>
      <w:proofErr w:type="spellStart"/>
      <w:r w:rsidRPr="00E10818">
        <w:rPr>
          <w:lang w:val="es-PR"/>
        </w:rPr>
        <w:t>Introduction</w:t>
      </w:r>
      <w:proofErr w:type="spellEnd"/>
      <w:r w:rsidRPr="00E10818">
        <w:rPr>
          <w:lang w:val="es-PR"/>
        </w:rPr>
        <w:t xml:space="preserve">: </w:t>
      </w:r>
    </w:p>
    <w:p w:rsidR="00E10818" w:rsidRPr="00E10818" w:rsidRDefault="00E10818" w:rsidP="00E10818">
      <w:pPr>
        <w:rPr>
          <w:lang w:val="es-PR"/>
        </w:rPr>
      </w:pPr>
    </w:p>
    <w:p w:rsidR="00E10818" w:rsidRPr="00E10818" w:rsidRDefault="00E10818" w:rsidP="00E10818">
      <w:pPr>
        <w:rPr>
          <w:lang w:val="es-PR"/>
        </w:rPr>
      </w:pPr>
    </w:p>
    <w:p w:rsidR="00E10818" w:rsidRPr="00E10818" w:rsidRDefault="00E10818" w:rsidP="00E10818">
      <w:pPr>
        <w:rPr>
          <w:lang w:val="es-PR"/>
        </w:rPr>
      </w:pPr>
      <w:r w:rsidRPr="00E10818">
        <w:rPr>
          <w:lang w:val="es-PR"/>
        </w:rPr>
        <w:t xml:space="preserve"> Ya vistos los operadores de incremento y decremento en el módulo 7, podemos entender que existe un método para incrementar o decrementar valores que facilita la creación de </w:t>
      </w:r>
      <w:proofErr w:type="gramStart"/>
      <w:r w:rsidRPr="00E10818">
        <w:rPr>
          <w:lang w:val="es-PR"/>
        </w:rPr>
        <w:t>repeticiones  a</w:t>
      </w:r>
      <w:proofErr w:type="gramEnd"/>
      <w:r w:rsidRPr="00E10818">
        <w:rPr>
          <w:lang w:val="es-PR"/>
        </w:rPr>
        <w:t xml:space="preserve"> la vez que proveen un modo de controlar el número de repeticiones. </w:t>
      </w:r>
    </w:p>
    <w:p w:rsidR="00E10818" w:rsidRPr="00E10818" w:rsidRDefault="00E10818" w:rsidP="00E10818">
      <w:pPr>
        <w:tabs>
          <w:tab w:val="left" w:pos="1370"/>
        </w:tabs>
        <w:rPr>
          <w:lang w:val="es-PR"/>
        </w:rPr>
      </w:pPr>
      <w:r>
        <w:rPr>
          <w:lang w:val="es-PR"/>
        </w:rPr>
        <w:tab/>
      </w:r>
      <w:r>
        <w:rPr>
          <w:noProof/>
        </w:rPr>
        <w:drawing>
          <wp:inline distT="0" distB="0" distL="0" distR="0" wp14:anchorId="3E80F085" wp14:editId="295F9976">
            <wp:extent cx="1504950" cy="88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18" w:rsidRPr="00E10818" w:rsidRDefault="00E10818" w:rsidP="00E10818">
      <w:pPr>
        <w:rPr>
          <w:lang w:val="es-PR"/>
        </w:rPr>
      </w:pPr>
      <w:r w:rsidRPr="00E10818">
        <w:rPr>
          <w:lang w:val="es-PR"/>
        </w:rPr>
        <w:t xml:space="preserve">Para repasar: </w:t>
      </w:r>
    </w:p>
    <w:p w:rsidR="00E10818" w:rsidRPr="00E10818" w:rsidRDefault="00E10818" w:rsidP="00E10818">
      <w:pPr>
        <w:rPr>
          <w:lang w:val="es-PR"/>
        </w:rPr>
      </w:pPr>
    </w:p>
    <w:p w:rsidR="00E10818" w:rsidRDefault="00E10818" w:rsidP="00E10818">
      <w:pPr>
        <w:rPr>
          <w:lang w:val="es-PR"/>
        </w:rPr>
      </w:pPr>
      <w:r w:rsidRPr="00E10818">
        <w:rPr>
          <w:lang w:val="es-PR"/>
        </w:rPr>
        <w:t xml:space="preserve">++ </w:t>
      </w:r>
      <w:proofErr w:type="spellStart"/>
      <w:r w:rsidRPr="00E10818">
        <w:rPr>
          <w:lang w:val="es-PR"/>
        </w:rPr>
        <w:t>anade</w:t>
      </w:r>
      <w:proofErr w:type="spellEnd"/>
      <w:r w:rsidRPr="00E10818">
        <w:rPr>
          <w:lang w:val="es-PR"/>
        </w:rPr>
        <w:t xml:space="preserve"> uno al valor y - – quita uno al valor Vean el contenido en detalle para repasar en el módulo </w:t>
      </w:r>
      <w:proofErr w:type="gramStart"/>
      <w:r w:rsidRPr="00E10818">
        <w:rPr>
          <w:lang w:val="es-PR"/>
        </w:rPr>
        <w:t>anterior  C++</w:t>
      </w:r>
      <w:proofErr w:type="gramEnd"/>
      <w:r w:rsidRPr="00E10818">
        <w:rPr>
          <w:lang w:val="es-PR"/>
        </w:rPr>
        <w:t xml:space="preserve"> provee en total siete estructuras. Estudiaremos ahora las tres estructuras que nos permiten </w:t>
      </w:r>
      <w:proofErr w:type="gramStart"/>
      <w:r w:rsidRPr="00E10818">
        <w:rPr>
          <w:lang w:val="es-PR"/>
        </w:rPr>
        <w:t>crear  repeticiones</w:t>
      </w:r>
      <w:proofErr w:type="gramEnd"/>
      <w:r w:rsidRPr="00E10818">
        <w:rPr>
          <w:lang w:val="es-PR"/>
        </w:rPr>
        <w:t xml:space="preserve"> en nuestro código.  La primera que estudiaremos es la estructura </w:t>
      </w:r>
      <w:proofErr w:type="spellStart"/>
      <w:r w:rsidRPr="00E10818">
        <w:rPr>
          <w:lang w:val="es-PR"/>
        </w:rPr>
        <w:t>while</w:t>
      </w:r>
      <w:proofErr w:type="spellEnd"/>
      <w:r w:rsidRPr="00E10818">
        <w:rPr>
          <w:lang w:val="es-PR"/>
        </w:rPr>
        <w:t>.</w:t>
      </w:r>
    </w:p>
    <w:p w:rsidR="00E10818" w:rsidRDefault="00E10818" w:rsidP="00E10818">
      <w:pPr>
        <w:rPr>
          <w:lang w:val="es-PR"/>
        </w:rPr>
      </w:pPr>
    </w:p>
    <w:p w:rsidR="00E10818" w:rsidRDefault="00E10818" w:rsidP="00E10818">
      <w:pPr>
        <w:rPr>
          <w:lang w:val="es-PR"/>
        </w:rPr>
      </w:pPr>
      <w:r>
        <w:rPr>
          <w:lang w:val="es-PR"/>
        </w:rPr>
        <w:lastRenderedPageBreak/>
        <w:t xml:space="preserve">Subtema: </w:t>
      </w:r>
      <w:proofErr w:type="spellStart"/>
      <w:r>
        <w:rPr>
          <w:lang w:val="es-PR"/>
        </w:rPr>
        <w:t>While</w:t>
      </w:r>
      <w:proofErr w:type="spellEnd"/>
    </w:p>
    <w:p w:rsidR="00E10818" w:rsidRDefault="00E10818" w:rsidP="00E10818">
      <w:pPr>
        <w:rPr>
          <w:lang w:val="es-PR"/>
        </w:rPr>
      </w:pP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Pr="00E10818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l </w:t>
      </w:r>
      <w:proofErr w:type="spellStart"/>
      <w:r w:rsidRPr="00E10818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while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hace que una instrucción se repita dependiendo de la veracidad de una condición. Esta es una estructura de “</w:t>
      </w:r>
      <w:proofErr w:type="spellStart"/>
      <w:proofErr w:type="gram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pre-test</w:t>
      </w:r>
      <w:proofErr w:type="spellEnd"/>
      <w:proofErr w:type="gram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” porque prueba la condición antes de ejecutar. Si la condición no es cierta, no ejecutará. El formato de una expresión </w:t>
      </w:r>
      <w:proofErr w:type="spellStart"/>
      <w:r w:rsidRPr="00E10818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while</w:t>
      </w:r>
      <w:proofErr w:type="spellEnd"/>
      <w:r w:rsidRPr="00E10818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es como sigue: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>while</w:t>
      </w:r>
      <w:proofErr w:type="spellEnd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(condición)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Instrucción;</w:t>
      </w: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instrucción puede ser una o múltiples, en cuyo caso se recogen las líneas sujetas a la condición dentro de corchetes </w:t>
      </w:r>
      <w:proofErr w:type="gram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{ }</w:t>
      </w:r>
      <w:proofErr w:type="gram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En ese caso, el formato será: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>while</w:t>
      </w:r>
      <w:proofErr w:type="spellEnd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(condición)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>{ instrucción</w:t>
      </w:r>
      <w:proofErr w:type="gramEnd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>;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instrucción;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</w:t>
      </w:r>
      <w:proofErr w:type="gramStart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>instrucción;…</w:t>
      </w:r>
      <w:proofErr w:type="gramEnd"/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>}</w:t>
      </w: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La condición es evaluada y la instrucción o instrucciones ejecutan si la condición es cierta.</w:t>
      </w: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representación gráfica (tomada de 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Gaddis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) es:</w:t>
      </w:r>
    </w:p>
    <w:p w:rsidR="00E10818" w:rsidRDefault="00E10818" w:rsidP="00E1081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A8A95F5" wp14:editId="42AB255F">
            <wp:extent cx="5943600" cy="4278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18" w:rsidRDefault="00E10818" w:rsidP="00E10818">
      <w:pPr>
        <w:pStyle w:val="NormalWeb"/>
        <w:rPr>
          <w:lang w:val="es-ES"/>
        </w:rPr>
      </w:pPr>
      <w:r>
        <w:rPr>
          <w:lang w:val="es-ES"/>
        </w:rPr>
        <w:t xml:space="preserve">La estructura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es útil para validación de datos suministrados por el usuario o para controlar el número de repeticiones a través de un valor centinela.</w:t>
      </w:r>
    </w:p>
    <w:p w:rsidR="00E10818" w:rsidRDefault="00E10818" w:rsidP="00E10818">
      <w:pPr>
        <w:rPr>
          <w:lang w:val="es-ES"/>
        </w:rPr>
      </w:pPr>
      <w:r>
        <w:rPr>
          <w:lang w:val="es-ES"/>
        </w:rPr>
        <w:t>SUBTEMA DO/ WHILE</w:t>
      </w: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El</w:t>
      </w:r>
      <w:r w:rsidRPr="00E10818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 do </w:t>
      </w:r>
      <w:proofErr w:type="spellStart"/>
      <w:r w:rsidRPr="00E10818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while</w:t>
      </w:r>
      <w:proofErr w:type="spellEnd"/>
      <w:r w:rsidRPr="00E10818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ejecuta una o varias instrucciones y luego verifica si la condición es cierta o falsa. Es una estructura de 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post-test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porque verifica la condición luego de ejecutar. Esta estructura siempre ejecutará por lo menos una vez. El formato de la expresión es como sigue: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do 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instrucción;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>while</w:t>
      </w:r>
      <w:proofErr w:type="spellEnd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(condición);</w:t>
      </w: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es más de una instrucción, entonces se requiere encerrarlas entre corchetes </w:t>
      </w:r>
      <w:proofErr w:type="gram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{ }</w:t>
      </w:r>
      <w:proofErr w:type="gram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do 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</w:t>
      </w:r>
      <w:proofErr w:type="gramStart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{  </w:t>
      </w:r>
      <w:proofErr w:type="gramEnd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instrucción;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instrucción;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</w:t>
      </w:r>
      <w:proofErr w:type="gramStart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>instrucción;…</w:t>
      </w:r>
      <w:proofErr w:type="gramEnd"/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}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>while</w:t>
      </w:r>
      <w:proofErr w:type="spellEnd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(condición);</w:t>
      </w: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Gaddis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provee la siguiente visualización del do 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while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E10818" w:rsidRDefault="00E10818" w:rsidP="00E10818">
      <w:pPr>
        <w:rPr>
          <w:lang w:val="es-ES"/>
        </w:rPr>
      </w:pPr>
      <w:r>
        <w:rPr>
          <w:noProof/>
        </w:rPr>
        <w:drawing>
          <wp:inline distT="0" distB="0" distL="0" distR="0" wp14:anchorId="4C5FCD7B" wp14:editId="03E9E04B">
            <wp:extent cx="4333875" cy="60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SUBTEMA FOR</w:t>
      </w: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 w:rsidRPr="00E10818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for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hace que se repita una o más acciones un número de veces determinado por un contador. El </w:t>
      </w:r>
      <w:proofErr w:type="spellStart"/>
      <w:r w:rsidRPr="00E10818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for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integra dentro de la estructura misma un contador y un incremento que controlan el número de repeticiones. Muchas veces el número de repeticiones del 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for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determinado por variables o insumo externo. Por ejemplo, si el usuario quiere repetir una acción siete (7) veces, puedes usar un 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prompt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preguntar el número de repeticiones, asignar el valor a una variable y utilizar esa variable para formar la condición ligada al 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for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81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</w:rPr>
        <w:t>formato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</w:rPr>
        <w:t xml:space="preserve"> es: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818">
        <w:rPr>
          <w:rFonts w:ascii="Courier New" w:eastAsia="Times New Roman" w:hAnsi="Courier New" w:cs="Courier New"/>
          <w:sz w:val="20"/>
          <w:szCs w:val="20"/>
        </w:rPr>
        <w:t>for (count = 0; count&lt;</w:t>
      </w:r>
      <w:proofErr w:type="spellStart"/>
      <w:proofErr w:type="gramStart"/>
      <w:r w:rsidRPr="00E10818">
        <w:rPr>
          <w:rFonts w:ascii="Courier New" w:eastAsia="Times New Roman" w:hAnsi="Courier New" w:cs="Courier New"/>
          <w:sz w:val="20"/>
          <w:szCs w:val="20"/>
        </w:rPr>
        <w:t>var;count</w:t>
      </w:r>
      <w:proofErr w:type="spellEnd"/>
      <w:proofErr w:type="gramEnd"/>
      <w:r w:rsidRPr="00E10818">
        <w:rPr>
          <w:rFonts w:ascii="Courier New" w:eastAsia="Times New Roman" w:hAnsi="Courier New" w:cs="Courier New"/>
          <w:sz w:val="20"/>
          <w:szCs w:val="20"/>
        </w:rPr>
        <w:t>++)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>instrucción;</w:t>
      </w:r>
    </w:p>
    <w:p w:rsidR="00E10818" w:rsidRDefault="00E10818" w:rsidP="00E10818">
      <w:pPr>
        <w:rPr>
          <w:lang w:val="es-ES"/>
        </w:rPr>
      </w:pP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818">
        <w:rPr>
          <w:rFonts w:ascii="Times New Roman" w:eastAsia="Times New Roman" w:hAnsi="Times New Roman" w:cs="Times New Roman"/>
          <w:sz w:val="24"/>
          <w:szCs w:val="24"/>
        </w:rPr>
        <w:t>ó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818">
        <w:rPr>
          <w:rFonts w:ascii="Courier New" w:eastAsia="Times New Roman" w:hAnsi="Courier New" w:cs="Courier New"/>
          <w:sz w:val="20"/>
          <w:szCs w:val="20"/>
        </w:rPr>
        <w:t>for (count = 0; count&lt;</w:t>
      </w:r>
      <w:proofErr w:type="spellStart"/>
      <w:proofErr w:type="gramStart"/>
      <w:r w:rsidRPr="00E10818">
        <w:rPr>
          <w:rFonts w:ascii="Courier New" w:eastAsia="Times New Roman" w:hAnsi="Courier New" w:cs="Courier New"/>
          <w:sz w:val="20"/>
          <w:szCs w:val="20"/>
        </w:rPr>
        <w:t>var;count</w:t>
      </w:r>
      <w:proofErr w:type="spellEnd"/>
      <w:proofErr w:type="gramEnd"/>
      <w:r w:rsidRPr="00E10818">
        <w:rPr>
          <w:rFonts w:ascii="Courier New" w:eastAsia="Times New Roman" w:hAnsi="Courier New" w:cs="Courier New"/>
          <w:sz w:val="20"/>
          <w:szCs w:val="20"/>
        </w:rPr>
        <w:t>++)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>{ instrucción</w:t>
      </w:r>
      <w:proofErr w:type="gramEnd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>;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instrucción;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</w:t>
      </w:r>
      <w:proofErr w:type="gramStart"/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>instrucción;…</w:t>
      </w:r>
      <w:proofErr w:type="gramEnd"/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E10818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}</w:t>
      </w: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visualización del 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for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provista por 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Gaddis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es:</w:t>
      </w:r>
    </w:p>
    <w:p w:rsidR="00E10818" w:rsidRDefault="00E10818" w:rsidP="00E10818">
      <w:pPr>
        <w:rPr>
          <w:lang w:val="es-ES"/>
        </w:rPr>
      </w:pPr>
      <w:r>
        <w:rPr>
          <w:noProof/>
        </w:rPr>
        <w:drawing>
          <wp:inline distT="0" distB="0" distL="0" distR="0" wp14:anchorId="58CD0462" wp14:editId="384E5119">
            <wp:extent cx="5943600" cy="384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818">
        <w:rPr>
          <w:rFonts w:ascii="Courier New" w:eastAsia="Times New Roman" w:hAnsi="Courier New" w:cs="Courier New"/>
          <w:sz w:val="20"/>
          <w:szCs w:val="20"/>
        </w:rPr>
        <w:t>for (count=1; count&lt;=5; count++)</w:t>
      </w:r>
    </w:p>
    <w:p w:rsidR="00E10818" w:rsidRPr="00E10818" w:rsidRDefault="00E10818" w:rsidP="00E1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08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E1081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10818">
        <w:rPr>
          <w:rFonts w:ascii="Courier New" w:eastAsia="Times New Roman" w:hAnsi="Courier New" w:cs="Courier New"/>
          <w:sz w:val="20"/>
          <w:szCs w:val="20"/>
        </w:rPr>
        <w:t>&lt;”</w:t>
      </w:r>
      <w:proofErr w:type="spellStart"/>
      <w:r w:rsidRPr="00E10818">
        <w:rPr>
          <w:rFonts w:ascii="Courier New" w:eastAsia="Times New Roman" w:hAnsi="Courier New" w:cs="Courier New"/>
          <w:sz w:val="20"/>
          <w:szCs w:val="20"/>
        </w:rPr>
        <w:t>Expresión</w:t>
      </w:r>
      <w:proofErr w:type="spellEnd"/>
      <w:proofErr w:type="gramEnd"/>
      <w:r w:rsidRPr="00E10818">
        <w:rPr>
          <w:rFonts w:ascii="Courier New" w:eastAsia="Times New Roman" w:hAnsi="Courier New" w:cs="Courier New"/>
          <w:sz w:val="20"/>
          <w:szCs w:val="20"/>
        </w:rPr>
        <w:t xml:space="preserve"> literal”;</w:t>
      </w: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 importante inicializar el contador antes o durante el 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for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. El ejemplo anterior presume que el contador “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count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” ya ha sido declarado. También es importante determinar y controlar el número de repeticiones necesario. En el ejemplo anterior el contador es 1 y la condición requiere que el contador sea menor o igual a uno. Si la condición incluyera solo menor a entonces el número de repeticiones se reduciría. Se puede usar un valor de contador distinto, por ejemplo, 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count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=0 o usar diferentes operadores relacionales para cambiar el número de repeticiones.</w:t>
      </w: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Todas las estructuras de repetición requieren que se controle el número de repeticiones. El caso de 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while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do 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while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el número de repeticiones tiende a ser </w:t>
      </w:r>
      <w:proofErr w:type="spellStart"/>
      <w:proofErr w:type="gram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pre-determinado</w:t>
      </w:r>
      <w:proofErr w:type="spellEnd"/>
      <w:proofErr w:type="gram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La estructura </w:t>
      </w:r>
      <w:proofErr w:type="spellStart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for</w:t>
      </w:r>
      <w:proofErr w:type="spellEnd"/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utiliza frecuentemente para conteos que dependen de algún input (insumo externo). Estas todas deben tener en cuenta algún tipo de contador que frecuentemente puede ser añadido gracias [NSC1]al uso de los operadores de incremento y decremento estudiados en el módulo anterior.</w:t>
      </w:r>
    </w:p>
    <w:p w:rsidR="00E10818" w:rsidRPr="00E10818" w:rsidRDefault="00E10818" w:rsidP="00E1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10818">
        <w:rPr>
          <w:rFonts w:ascii="Times New Roman" w:eastAsia="Times New Roman" w:hAnsi="Times New Roman" w:cs="Times New Roman"/>
          <w:sz w:val="24"/>
          <w:szCs w:val="24"/>
          <w:lang w:val="es-ES"/>
        </w:rPr>
        <w:t>Vea el video de presentación:</w:t>
      </w:r>
    </w:p>
    <w:p w:rsidR="00E10818" w:rsidRPr="00E10818" w:rsidRDefault="00E10818" w:rsidP="00E10818">
      <w:pPr>
        <w:rPr>
          <w:lang w:val="es-PR"/>
        </w:rPr>
      </w:pPr>
      <w:r w:rsidRPr="00E10818">
        <w:rPr>
          <w:rFonts w:ascii="Arial Narrow" w:hAnsi="Arial Narrow" w:cs="Arial"/>
          <w:color w:val="404040"/>
          <w:sz w:val="28"/>
          <w:szCs w:val="28"/>
          <w:lang w:val="es-PR"/>
        </w:rPr>
        <w:t xml:space="preserve">Las estructuras de repetición permiten ejecutar instrucciones repetidamente dependiendo del resultado de la evaluación de una condición. Las estructuras de repetición nos permiten programar instrucciones a ser repetidas un número </w:t>
      </w:r>
      <w:proofErr w:type="spellStart"/>
      <w:proofErr w:type="gramStart"/>
      <w:r w:rsidRPr="00E10818">
        <w:rPr>
          <w:rFonts w:ascii="Arial Narrow" w:hAnsi="Arial Narrow" w:cs="Arial"/>
          <w:color w:val="404040"/>
          <w:sz w:val="28"/>
          <w:szCs w:val="28"/>
          <w:lang w:val="es-PR"/>
        </w:rPr>
        <w:t>pre-determinado</w:t>
      </w:r>
      <w:proofErr w:type="spellEnd"/>
      <w:proofErr w:type="gramEnd"/>
      <w:r w:rsidRPr="00E10818">
        <w:rPr>
          <w:rFonts w:ascii="Arial Narrow" w:hAnsi="Arial Narrow" w:cs="Arial"/>
          <w:color w:val="404040"/>
          <w:sz w:val="28"/>
          <w:szCs w:val="28"/>
          <w:lang w:val="es-PR"/>
        </w:rPr>
        <w:t xml:space="preserve"> de veces.  Es importante distinguir el uso de </w:t>
      </w:r>
      <w:proofErr w:type="spellStart"/>
      <w:r w:rsidRPr="00E10818">
        <w:rPr>
          <w:rFonts w:ascii="Arial Narrow" w:hAnsi="Arial Narrow" w:cs="Arial"/>
          <w:color w:val="404040"/>
          <w:sz w:val="28"/>
          <w:szCs w:val="28"/>
          <w:lang w:val="es-PR"/>
        </w:rPr>
        <w:t>while</w:t>
      </w:r>
      <w:proofErr w:type="spellEnd"/>
      <w:r w:rsidRPr="00E10818">
        <w:rPr>
          <w:rFonts w:ascii="Arial Narrow" w:hAnsi="Arial Narrow" w:cs="Arial"/>
          <w:color w:val="404040"/>
          <w:sz w:val="28"/>
          <w:szCs w:val="28"/>
          <w:lang w:val="es-PR"/>
        </w:rPr>
        <w:t xml:space="preserve"> (</w:t>
      </w:r>
      <w:proofErr w:type="spellStart"/>
      <w:r w:rsidRPr="00E10818">
        <w:rPr>
          <w:rFonts w:ascii="Arial Narrow" w:hAnsi="Arial Narrow" w:cs="Arial"/>
          <w:color w:val="404040"/>
          <w:sz w:val="28"/>
          <w:szCs w:val="28"/>
          <w:lang w:val="es-PR"/>
        </w:rPr>
        <w:t>pre-test</w:t>
      </w:r>
      <w:proofErr w:type="spellEnd"/>
      <w:r w:rsidRPr="00E10818">
        <w:rPr>
          <w:rFonts w:ascii="Arial Narrow" w:hAnsi="Arial Narrow" w:cs="Arial"/>
          <w:color w:val="404040"/>
          <w:sz w:val="28"/>
          <w:szCs w:val="28"/>
          <w:lang w:val="es-PR"/>
        </w:rPr>
        <w:t xml:space="preserve">), do </w:t>
      </w:r>
      <w:proofErr w:type="spellStart"/>
      <w:r w:rsidRPr="00E10818">
        <w:rPr>
          <w:rFonts w:ascii="Arial Narrow" w:hAnsi="Arial Narrow" w:cs="Arial"/>
          <w:color w:val="404040"/>
          <w:sz w:val="28"/>
          <w:szCs w:val="28"/>
          <w:lang w:val="es-PR"/>
        </w:rPr>
        <w:t>while</w:t>
      </w:r>
      <w:proofErr w:type="spellEnd"/>
      <w:r w:rsidRPr="00E10818">
        <w:rPr>
          <w:rFonts w:ascii="Arial Narrow" w:hAnsi="Arial Narrow" w:cs="Arial"/>
          <w:color w:val="404040"/>
          <w:sz w:val="28"/>
          <w:szCs w:val="28"/>
          <w:lang w:val="es-PR"/>
        </w:rPr>
        <w:t xml:space="preserve"> (</w:t>
      </w:r>
      <w:proofErr w:type="spellStart"/>
      <w:r w:rsidRPr="00E10818">
        <w:rPr>
          <w:rFonts w:ascii="Arial Narrow" w:hAnsi="Arial Narrow" w:cs="Arial"/>
          <w:color w:val="404040"/>
          <w:sz w:val="28"/>
          <w:szCs w:val="28"/>
          <w:lang w:val="es-PR"/>
        </w:rPr>
        <w:t>post-test</w:t>
      </w:r>
      <w:proofErr w:type="spellEnd"/>
      <w:r w:rsidRPr="00E10818">
        <w:rPr>
          <w:rFonts w:ascii="Arial Narrow" w:hAnsi="Arial Narrow" w:cs="Arial"/>
          <w:color w:val="404040"/>
          <w:sz w:val="28"/>
          <w:szCs w:val="28"/>
          <w:lang w:val="es-PR"/>
        </w:rPr>
        <w:t xml:space="preserve">) y </w:t>
      </w:r>
      <w:proofErr w:type="spellStart"/>
      <w:r w:rsidRPr="00E10818">
        <w:rPr>
          <w:rFonts w:ascii="Arial Narrow" w:hAnsi="Arial Narrow" w:cs="Arial"/>
          <w:color w:val="404040"/>
          <w:sz w:val="28"/>
          <w:szCs w:val="28"/>
          <w:lang w:val="es-PR"/>
        </w:rPr>
        <w:t>for</w:t>
      </w:r>
      <w:proofErr w:type="spellEnd"/>
      <w:r w:rsidRPr="00E10818">
        <w:rPr>
          <w:rFonts w:ascii="Arial Narrow" w:hAnsi="Arial Narrow" w:cs="Arial"/>
          <w:color w:val="404040"/>
          <w:sz w:val="28"/>
          <w:szCs w:val="28"/>
          <w:lang w:val="es-PR"/>
        </w:rPr>
        <w:t xml:space="preserve"> como estructuras para diferentes usos.</w:t>
      </w:r>
      <w:bookmarkStart w:id="0" w:name="_GoBack"/>
      <w:bookmarkEnd w:id="0"/>
    </w:p>
    <w:sectPr w:rsidR="00E10818" w:rsidRPr="00E1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209CD"/>
    <w:multiLevelType w:val="multilevel"/>
    <w:tmpl w:val="4AB4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18"/>
    <w:rsid w:val="00E1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E87A"/>
  <w15:chartTrackingRefBased/>
  <w15:docId w15:val="{E7C30E69-F413-4A88-9A33-003D5FA8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8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86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38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46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067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866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386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628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15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11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22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307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35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763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1931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79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755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82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51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574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748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39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218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5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1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8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8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55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27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20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88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38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235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265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83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2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07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081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629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448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025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5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9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4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1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1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23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99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547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393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88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442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572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093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84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70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293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46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57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419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8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43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4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68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4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85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06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764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923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05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18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89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9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795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23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285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35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334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87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83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209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869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161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933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7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8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2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0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16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8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7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1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556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327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88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379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2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2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1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7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1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27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8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46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64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29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613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754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038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288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848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24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33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844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85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756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449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08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9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3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316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6236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27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14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4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12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1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90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264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93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21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62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99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257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942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7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801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258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473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719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653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268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40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43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831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10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27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44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912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2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2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1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60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624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24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71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64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121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645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12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09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67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208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61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85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670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virtualcampus.pupr.edu/webapps/blackboard/execute/displayLearningUnit?course_id=_18759_1&amp;content_id=_817364_1" TargetMode="External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virtualcampus.pupr.edu/webapps/blackboard/execute/displayLearningUnit?course_id=_18759_1&amp;content_id=_817362_1" TargetMode="External"/><Relationship Id="rId14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Rivera</dc:creator>
  <cp:keywords/>
  <dc:description/>
  <cp:lastModifiedBy>Felix Rivera</cp:lastModifiedBy>
  <cp:revision>1</cp:revision>
  <dcterms:created xsi:type="dcterms:W3CDTF">2019-05-03T22:15:00Z</dcterms:created>
  <dcterms:modified xsi:type="dcterms:W3CDTF">2019-05-03T22:28:00Z</dcterms:modified>
</cp:coreProperties>
</file>