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0B2545"/>
          <w:sz w:val="40"/>
        </w:rPr>
        <w:t>Context and Detailed Computation Guide for compute_concordance.py</w:t>
      </w:r>
    </w:p>
    <w:p>
      <w:pPr>
        <w:spacing w:after="240"/>
      </w:pPr>
      <w:r>
        <w:rPr>
          <w:color w:val="555555"/>
          <w:sz w:val="18"/>
        </w:rPr>
        <w:t>Source folder: D:\PROGRAMMING\TESTINGS\Tools_backup\annual_perf_eval\annual_performance_reports\7_concordance_computation</w:t>
      </w:r>
    </w:p>
    <w:p>
      <w:pPr>
        <w:pStyle w:val="Heading1"/>
      </w:pPr>
      <w:r>
        <w:t>Purpose and Context</w:t>
      </w:r>
    </w:p>
    <w:p>
      <w:pPr>
        <w:pStyle w:val="BodyText"/>
      </w:pPr>
      <w:r>
        <w:t>The script creates a concordance summary workbook from a selected Excel file. It is designed for annual performance reporting where site-level concordance, deviation, and isolate-quality metrics need to be summarized from formula-based source columns.</w:t>
      </w:r>
    </w:p>
    <w:p>
      <w:pPr>
        <w:pStyle w:val="BodyText"/>
      </w:pPr>
      <w:r>
        <w:t>The input file is expected to contain one or more rows per site. The script computes row-level percentage metrics first, then groups the data by site and writes each requested metric to a separate worksheet.</w:t>
      </w:r>
    </w:p>
    <w:p>
      <w:pPr>
        <w:pStyle w:val="Heading1"/>
      </w:pPr>
      <w:r>
        <w:t>Input and Output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160"/>
        <w:gridCol w:w="7200"/>
      </w:tblGrid>
      <w:t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type="dxa" w:w="7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How the script uses it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Selected Excel file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The user selects one concordance Excel workbook through a Tkinter file picker.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Column names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All column headers are stripped of leading/trailing spaces and converted to lowercase.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site column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Required. The script stops with an error if the normalized site column is missing.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Output workbook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Saved beside the input file as concordance_summary.xlsx.</w:t>
            </w:r>
          </w:p>
        </w:tc>
      </w:tr>
    </w:tbl>
    <w:p/>
    <w:p>
      <w:pPr>
        <w:pStyle w:val="Heading1"/>
      </w:pPr>
      <w:r>
        <w:t>Processing Flow</w:t>
      </w:r>
    </w:p>
    <w:p>
      <w:pPr>
        <w:pStyle w:val="ListBullet"/>
      </w:pPr>
      <w:r>
        <w:t>Open a file picker and capture the selected concordance workbook.</w:t>
      </w:r>
    </w:p>
    <w:p>
      <w:pPr>
        <w:pStyle w:val="ListBullet"/>
      </w:pPr>
      <w:r>
        <w:t>Load the workbook into a pandas DataFrame.</w:t>
      </w:r>
    </w:p>
    <w:p>
      <w:pPr>
        <w:pStyle w:val="ListBullet"/>
      </w:pPr>
      <w:r>
        <w:t>Normalize column names with strip() and lower() so formulas can use predictable names.</w:t>
      </w:r>
    </w:p>
    <w:p>
      <w:pPr>
        <w:pStyle w:val="ListBullet"/>
      </w:pPr>
      <w:r>
        <w:t>Confirm that the required site column exists.</w:t>
      </w:r>
    </w:p>
    <w:p>
      <w:pPr>
        <w:pStyle w:val="ListBullet"/>
      </w:pPr>
      <w:r>
        <w:t>Create calculated percentage columns when their source numerator and denominator columns are present.</w:t>
      </w:r>
    </w:p>
    <w:p>
      <w:pPr>
        <w:pStyle w:val="ListBullet"/>
      </w:pPr>
      <w:r>
        <w:t>Define the site-level output computations as either sum or mean operations.</w:t>
      </w:r>
    </w:p>
    <w:p>
      <w:pPr>
        <w:pStyle w:val="ListBullet"/>
      </w:pPr>
      <w:r>
        <w:t>Group each available metric by site.</w:t>
      </w:r>
    </w:p>
    <w:p>
      <w:pPr>
        <w:pStyle w:val="ListBullet"/>
      </w:pPr>
      <w:r>
        <w:t>Round mean-based outputs to two decimal places.</w:t>
      </w:r>
    </w:p>
    <w:p>
      <w:pPr>
        <w:pStyle w:val="ListBullet"/>
      </w:pPr>
      <w:r>
        <w:t>Write each metric to its own worksheet in concordance_summary.xlsx.</w:t>
      </w:r>
    </w:p>
    <w:p>
      <w:pPr>
        <w:pStyle w:val="Heading1"/>
      </w:pPr>
      <w:r>
        <w:t>Safe Division Logic</w:t>
      </w:r>
    </w:p>
    <w:p>
      <w:pPr>
        <w:pStyle w:val="BodyText"/>
      </w:pPr>
      <w:r>
        <w:t>All calculated percentage fields use the safe_div() helper. This prevents division by zero by replacing denominator values of 0 with missing values before division.</w:t>
      </w:r>
    </w:p>
    <w:p>
      <w:pPr>
        <w:spacing w:after="60"/>
      </w:pPr>
      <w:r>
        <w:rPr>
          <w:rFonts w:ascii="Consolas" w:hAnsi="Consolas" w:eastAsia="Consolas"/>
          <w:color w:val="1F4E79"/>
          <w:sz w:val="18"/>
        </w:rPr>
        <w:t>safe_div(num, denom) = num / denom.replace(0, pd.NA)</w:t>
      </w:r>
    </w:p>
    <w:p>
      <w:pPr>
        <w:pStyle w:val="BodyText"/>
      </w:pPr>
      <w:r>
        <w:t>When the denominator is 0, the result becomes missing instead of causing an infinite value or a runtime failure. Later, pandas mean calculations ignore missing values by default.</w:t>
      </w:r>
    </w:p>
    <w:p>
      <w:pPr>
        <w:pStyle w:val="Heading1"/>
      </w:pPr>
      <w:r>
        <w:t>Calculated Row-Level Metrics</w:t>
      </w:r>
    </w:p>
    <w:p>
      <w:pPr>
        <w:pStyle w:val="BodyText"/>
      </w:pPr>
      <w:r>
        <w:t>The script creates calculated columns only when all required source columns are present. Each calculation is a percentage, so the ratio is multiplied by 100.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160"/>
        <w:gridCol w:w="3600"/>
        <w:gridCol w:w="3600"/>
      </w:tblGrid>
      <w:t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Calculated column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Formula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Interpretation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calc_genus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con_genus / num_vandp x 100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Percent concordant at genus level among viable and pure isolates.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calc_spp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con_spp / num_vandp x 100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Percent concordant at species level among viable and pure isolates.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calc_crit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crit_dev / total_ast x 100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Critical deviations as a percent of total AST records.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calc_total_dev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total_d / total_ast x 100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Total deviations as a percent of total AST records.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calc_viable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num_vandp / num_isol x 100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Viable and pure isolates as a percent of total isolates.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calc_nonv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num_nonv / num_isol x 100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Non-viable isolates as a percent of total isolates.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calc_mix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num_mix / num_isol x 100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Mixed isolates as a percent of total isolates.</w:t>
            </w:r>
          </w:p>
        </w:tc>
      </w:tr>
    </w:tbl>
    <w:p/>
    <w:p>
      <w:pPr>
        <w:pStyle w:val="Heading1"/>
      </w:pPr>
      <w:r>
        <w:t>Site-Level Summary Computations</w:t>
      </w:r>
    </w:p>
    <w:p>
      <w:pPr>
        <w:pStyle w:val="BodyText"/>
      </w:pPr>
      <w:r>
        <w:t>After row-level percentage columns are created, the script defines the final output metrics in the computations dictionary. Each entry names the output sheet, the column to summarize, and the aggregation method.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880"/>
        <w:gridCol w:w="2880"/>
        <w:gridCol w:w="3600"/>
      </w:tblGrid>
      <w:t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Worksheet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Source column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Aggregation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Sum_Num_Isol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num_isol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Sum by site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Avg_Genus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calc_genus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Mean by site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Avg_Spp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calc_spp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Mean by site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Avg_Crit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calc_crit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Mean by site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Avg_Total_Dev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calc_total_dev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Mean by site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Avg_Viable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calc_viable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Mean by site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Avg_Non_V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calc_nonv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Mean by site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Avg_Mix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calc_mix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Mean by site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Sum_Num_VandP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num_vandp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Sum by site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Sum_Total_AST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total_ast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Sum by site</w:t>
            </w:r>
          </w:p>
        </w:tc>
      </w:tr>
    </w:tbl>
    <w:p/>
    <w:p>
      <w:pPr>
        <w:pStyle w:val="Heading1"/>
      </w:pPr>
      <w:r>
        <w:t>Grouping and Sheet Writing</w:t>
      </w:r>
    </w:p>
    <w:p>
      <w:pPr>
        <w:pStyle w:val="BodyText"/>
      </w:pPr>
      <w:r>
        <w:t>For each computation, the script groups rows by site and applies the requested aggregation. Sum metrics add raw counts. Mean metrics average calculated percentages.</w:t>
      </w:r>
    </w:p>
    <w:p>
      <w:pPr>
        <w:spacing w:after="60"/>
      </w:pPr>
      <w:r>
        <w:rPr>
          <w:rFonts w:ascii="Consolas" w:hAnsi="Consolas" w:eastAsia="Consolas"/>
          <w:color w:val="1F4E79"/>
          <w:sz w:val="18"/>
        </w:rPr>
        <w:t>grouped = df.groupby("site")[col].agg(agg_func).reset_index()</w:t>
      </w:r>
    </w:p>
    <w:p>
      <w:pPr>
        <w:pStyle w:val="BodyText"/>
      </w:pPr>
      <w:r>
        <w:t>If the aggregation is a mean, the result is rounded to two decimal places. The output column is then renamed from the source field name to a readable version of the worksheet name, replacing underscores with spaces.</w:t>
      </w:r>
    </w:p>
    <w:p>
      <w:pPr>
        <w:spacing w:after="60"/>
      </w:pPr>
      <w:r>
        <w:rPr>
          <w:rFonts w:ascii="Consolas" w:hAnsi="Consolas" w:eastAsia="Consolas"/>
          <w:color w:val="1F4E79"/>
          <w:sz w:val="18"/>
        </w:rPr>
        <w:t>grouped = grouped.rename(columns={col: sheet_name.replace("_", " ")})</w:t>
      </w:r>
    </w:p>
    <w:p>
      <w:pPr>
        <w:pStyle w:val="Heading1"/>
      </w:pPr>
      <w:r>
        <w:t>Missing Column Behavior</w:t>
      </w:r>
    </w:p>
    <w:p>
      <w:pPr>
        <w:pStyle w:val="BodyText"/>
      </w:pPr>
      <w:r>
        <w:t>The script is tolerant of optional missing metric columns. If a source column or calculated column is unavailable, that worksheet is skipped and a warning is printed. This allows partial reports to be generated from incomplete input files.</w:t>
      </w:r>
    </w:p>
    <w:p>
      <w:pPr>
        <w:pStyle w:val="BodyText"/>
      </w:pPr>
      <w:r>
        <w:t>The site column is the exception: it is mandatory. If site is missing after column normalization, the script raises a ValueError and stops.</w:t>
      </w:r>
    </w:p>
    <w:p>
      <w:pPr>
        <w:pStyle w:val="BodyText"/>
      </w:pPr>
      <w:r>
        <w:t>If no output sheets can be written at all, the script writes a DEBUG sheet containing the first few rows of the input file. This makes the resulting workbook easier to inspect instead of producing an empty file.</w:t>
      </w:r>
    </w:p>
    <w:p>
      <w:pPr>
        <w:pStyle w:val="Heading1"/>
      </w:pPr>
      <w:r>
        <w:t>Worked Example</w:t>
      </w:r>
    </w:p>
    <w:p>
      <w:pPr>
        <w:pStyle w:val="BodyText"/>
      </w:pPr>
      <w:r>
        <w:t>Suppose a row has con_genus = 45 and num_vandp = 50. The row-level calc_genus value is 45 / 50 x 100 = 90.00. If the same site has several rows, Avg_Genus is the average of those row-level calc_genus percentages.</w:t>
      </w:r>
    </w:p>
    <w:p>
      <w:pPr>
        <w:pStyle w:val="BodyText"/>
      </w:pPr>
      <w:r>
        <w:t>For count-based outputs, no percentage formula is applied. If a site has num_isol values of 100, 120, and 80 across rows, Sum_Num_Isol is 300.</w:t>
      </w:r>
    </w:p>
    <w:p>
      <w:pPr>
        <w:pStyle w:val="Heading1"/>
      </w:pPr>
      <w:r>
        <w:t>Output Workbook Structure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520"/>
        <w:gridCol w:w="6840"/>
      </w:tblGrid>
      <w:t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Output component</w:t>
            </w:r>
          </w:p>
        </w:tc>
        <w:tc>
          <w:tcPr>
            <w:tcW w:type="dxa" w:w="6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Contents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File name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concordance_summary.xlsx, saved in the same folder as the selected input file.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Metric worksheets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One worksheet per available computation, such as Avg_Genus or Sum_Num_Isol.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Rows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One row per site in each metric worksheet.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Columns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site plus the renamed metric column.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DEBUG sheet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Written only when no metric worksheets are produced.</w:t>
            </w:r>
          </w:p>
        </w:tc>
      </w:tr>
    </w:tbl>
    <w:p/>
    <w:p>
      <w:pPr>
        <w:pStyle w:val="Heading1"/>
      </w:pPr>
      <w:r>
        <w:t>Important Notes and Watch Points</w:t>
      </w:r>
    </w:p>
    <w:p>
      <w:pPr>
        <w:pStyle w:val="ListBullet"/>
      </w:pPr>
      <w:r>
        <w:t>Column names are normalized to lowercase, so input headers such as Site, SITE, or site all become site.</w:t>
      </w:r>
    </w:p>
    <w:p>
      <w:pPr>
        <w:pStyle w:val="ListBullet"/>
      </w:pPr>
      <w:r>
        <w:t>Mean metrics are averages of row-level percentages, not weighted percentages based on summed numerators and denominators.</w:t>
      </w:r>
    </w:p>
    <w:p>
      <w:pPr>
        <w:pStyle w:val="ListBullet"/>
      </w:pPr>
      <w:r>
        <w:t>Rows with zero denominators produce missing calculated values and are ignored in mean calculations.</w:t>
      </w:r>
    </w:p>
    <w:p>
      <w:pPr>
        <w:pStyle w:val="ListBullet"/>
      </w:pPr>
      <w:r>
        <w:t>Count metrics such as Sum_Num_Isol and Sum_Total_AST are summed directly by site.</w:t>
      </w:r>
    </w:p>
    <w:p>
      <w:pPr>
        <w:pStyle w:val="ListBullet"/>
      </w:pPr>
      <w:r>
        <w:t>The output file is always named concordance_summary.xlsx and can overwrite an existing file with that name.</w:t>
      </w:r>
    </w:p>
    <w:p>
      <w:pPr>
        <w:pStyle w:val="ListBullet"/>
      </w:pPr>
      <w:r>
        <w:t>The script skips individual sheets when required source columns are missing, so users should review console warnings for completeness.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Calibri" w:hAnsi="Calibri" w:eastAsia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