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30791" w14:textId="77777777" w:rsidR="00D026A8" w:rsidRDefault="00D026A8" w:rsidP="00D026A8">
      <w:bookmarkStart w:id="1" w:name="_Hlk53396979"/>
      <w:bookmarkEnd w:id="1"/>
    </w:p>
    <w:p w14:paraId="2055FE2D" w14:textId="77777777" w:rsidR="00667919" w:rsidRPr="00412354" w:rsidRDefault="00667919" w:rsidP="00667919">
      <w:pPr>
        <w:rPr>
          <w:b/>
        </w:rPr>
      </w:pPr>
    </w:p>
    <w:p w14:paraId="1E04B62D" w14:textId="77777777" w:rsidR="00667919" w:rsidRPr="00412354" w:rsidRDefault="00667919" w:rsidP="00667919">
      <w:pPr>
        <w:rPr>
          <w:b/>
        </w:rPr>
      </w:pPr>
    </w:p>
    <w:p w14:paraId="35CDAE2C" w14:textId="77777777" w:rsidR="00667919" w:rsidRPr="00412354" w:rsidRDefault="00667919" w:rsidP="00667919">
      <w:pPr>
        <w:rPr>
          <w:b/>
        </w:rPr>
      </w:pPr>
    </w:p>
    <w:p w14:paraId="2E9F8EF3" w14:textId="77777777" w:rsidR="00667919" w:rsidRPr="00412354" w:rsidRDefault="00667919" w:rsidP="00667919">
      <w:pPr>
        <w:rPr>
          <w:b/>
        </w:rPr>
      </w:pPr>
    </w:p>
    <w:p w14:paraId="3CDB0E42" w14:textId="77777777" w:rsidR="00E6483F" w:rsidRDefault="00E6483F" w:rsidP="00667919">
      <w:pPr>
        <w:pStyle w:val="Title"/>
      </w:pPr>
    </w:p>
    <w:p w14:paraId="3E7741F7" w14:textId="77777777" w:rsidR="00E6483F" w:rsidRDefault="00E6483F" w:rsidP="00667919">
      <w:pPr>
        <w:pStyle w:val="Title"/>
      </w:pPr>
    </w:p>
    <w:p w14:paraId="1ECCB537" w14:textId="4AAB5541" w:rsidR="006D4B3B" w:rsidRPr="006D4B3B" w:rsidRDefault="000C4D81" w:rsidP="006D4B3B">
      <w:pP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</w:pPr>
      <w: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  <w:t xml:space="preserve">Outbreak of </w:t>
      </w:r>
      <w:r>
        <w:rPr>
          <w:rFonts w:ascii="Tahoma" w:eastAsiaTheme="majorEastAsia" w:hAnsi="Tahoma" w:cstheme="majorBidi"/>
          <w:b/>
          <w:i/>
          <w:color w:val="11175E" w:themeColor="accent3"/>
          <w:spacing w:val="-10"/>
          <w:kern w:val="28"/>
          <w:sz w:val="56"/>
          <w:szCs w:val="56"/>
        </w:rPr>
        <w:t xml:space="preserve">Salmonella </w:t>
      </w:r>
      <w:r>
        <w:rPr>
          <w:rFonts w:ascii="Tahoma" w:eastAsiaTheme="majorEastAsia" w:hAnsi="Tahoma" w:cstheme="majorBidi"/>
          <w:b/>
          <w:color w:val="11175E" w:themeColor="accent3"/>
          <w:spacing w:val="-10"/>
          <w:kern w:val="28"/>
          <w:sz w:val="56"/>
          <w:szCs w:val="56"/>
        </w:rPr>
        <w:t xml:space="preserve">Typhimurium in the UK </w:t>
      </w:r>
    </w:p>
    <w:p w14:paraId="2231C4D8" w14:textId="2E8B4067" w:rsidR="00667919" w:rsidRPr="006D4B3B" w:rsidRDefault="0096204C" w:rsidP="006D4B3B">
      <w:pPr>
        <w:rPr>
          <w:sz w:val="22"/>
        </w:rPr>
      </w:pPr>
      <w:r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 xml:space="preserve">Case-control </w:t>
      </w:r>
      <w:r w:rsidR="00FA7AFB"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 xml:space="preserve">study </w:t>
      </w:r>
      <w:r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>analysis</w:t>
      </w:r>
      <w:r w:rsidR="00E56189">
        <w:rPr>
          <w:rFonts w:ascii="Tahoma" w:eastAsiaTheme="majorEastAsia" w:hAnsi="Tahoma" w:cstheme="majorBidi"/>
          <w:color w:val="11175E" w:themeColor="accent3"/>
          <w:spacing w:val="-10"/>
          <w:kern w:val="28"/>
          <w:sz w:val="52"/>
          <w:szCs w:val="56"/>
        </w:rPr>
        <w:t>: Part One</w:t>
      </w:r>
    </w:p>
    <w:p w14:paraId="6A595767" w14:textId="77777777" w:rsidR="00667919" w:rsidRPr="00412354" w:rsidRDefault="00667919" w:rsidP="00667919">
      <w:pPr>
        <w:rPr>
          <w:b/>
          <w:u w:val="single"/>
        </w:rPr>
      </w:pPr>
    </w:p>
    <w:p w14:paraId="007AE875" w14:textId="2F8A09B1" w:rsidR="00667919" w:rsidRDefault="000C4D81" w:rsidP="00667919">
      <w:pPr>
        <w:pStyle w:val="Heading1"/>
      </w:pPr>
      <w:r>
        <w:t>Pre-module exercise</w:t>
      </w:r>
    </w:p>
    <w:p w14:paraId="5DA2964D" w14:textId="42F833BE" w:rsidR="00593122" w:rsidRPr="00593122" w:rsidRDefault="00593122" w:rsidP="00593122">
      <w:pPr>
        <w:pStyle w:val="Heading1"/>
      </w:pPr>
      <w:r>
        <w:t xml:space="preserve">STATA </w:t>
      </w:r>
      <w:r w:rsidR="008B7DE9">
        <w:rPr>
          <w:vanish/>
        </w:rPr>
        <w:t>Help</w:t>
      </w:r>
      <w:r>
        <w:t>Guide</w:t>
      </w:r>
    </w:p>
    <w:p w14:paraId="277BA893" w14:textId="77777777" w:rsidR="00667919" w:rsidRDefault="00667919" w:rsidP="00667919">
      <w:pPr>
        <w:rPr>
          <w:b/>
          <w:u w:val="single"/>
        </w:rPr>
      </w:pPr>
    </w:p>
    <w:p w14:paraId="4DFED7BE" w14:textId="77777777" w:rsidR="00667919" w:rsidRDefault="00667919" w:rsidP="00667919">
      <w:pPr>
        <w:rPr>
          <w:b/>
          <w:u w:val="single"/>
        </w:rPr>
      </w:pPr>
    </w:p>
    <w:p w14:paraId="44A76163" w14:textId="77777777" w:rsidR="00667919" w:rsidRDefault="00667919" w:rsidP="00667919">
      <w:pPr>
        <w:rPr>
          <w:b/>
          <w:u w:val="single"/>
        </w:rPr>
      </w:pPr>
    </w:p>
    <w:p w14:paraId="644FEE86" w14:textId="77777777" w:rsidR="00667919" w:rsidRDefault="00667919" w:rsidP="00667919">
      <w:pPr>
        <w:rPr>
          <w:b/>
          <w:u w:val="single"/>
        </w:rPr>
      </w:pPr>
    </w:p>
    <w:p w14:paraId="697E8988" w14:textId="77777777" w:rsidR="00667919" w:rsidRDefault="00667919" w:rsidP="00667919">
      <w:pPr>
        <w:rPr>
          <w:b/>
          <w:u w:val="single"/>
        </w:rPr>
      </w:pPr>
    </w:p>
    <w:p w14:paraId="366F141A" w14:textId="77777777" w:rsidR="00667919" w:rsidRPr="00412354" w:rsidRDefault="00667919" w:rsidP="00667919">
      <w:pPr>
        <w:rPr>
          <w:b/>
          <w:u w:val="single"/>
        </w:rPr>
      </w:pPr>
    </w:p>
    <w:p w14:paraId="5E630049" w14:textId="77777777" w:rsidR="00667919" w:rsidRPr="00412354" w:rsidRDefault="00667919" w:rsidP="00667919">
      <w:pPr>
        <w:pStyle w:val="Heading2"/>
      </w:pPr>
    </w:p>
    <w:p w14:paraId="170EDE5E" w14:textId="60387B96" w:rsidR="00667919" w:rsidRPr="00412354" w:rsidRDefault="000C4D81" w:rsidP="00667919">
      <w:pPr>
        <w:pStyle w:val="Heading2"/>
        <w:rPr>
          <w:bCs/>
        </w:rPr>
      </w:pPr>
      <w:r>
        <w:rPr>
          <w:bCs/>
        </w:rPr>
        <w:t>Developed</w:t>
      </w:r>
      <w:r w:rsidR="00667919" w:rsidRPr="00412354">
        <w:rPr>
          <w:bCs/>
        </w:rPr>
        <w:t xml:space="preserve"> by:</w:t>
      </w:r>
    </w:p>
    <w:p w14:paraId="47A2EED3" w14:textId="5DDECE9F" w:rsidR="006D4B3B" w:rsidRDefault="000C4D81" w:rsidP="00A9406F">
      <w:r>
        <w:t xml:space="preserve">Ranya Mulchandani </w:t>
      </w:r>
      <w:r w:rsidR="00E15F5F">
        <w:t>(C</w:t>
      </w:r>
      <w:r w:rsidR="00CA02A2">
        <w:t xml:space="preserve">2019) and Alicia Barrasa Blanco </w:t>
      </w:r>
      <w:r w:rsidR="003B61BB">
        <w:t>(Scientific Coordinator)</w:t>
      </w:r>
    </w:p>
    <w:p w14:paraId="25EBCBEB" w14:textId="77777777" w:rsidR="00667919" w:rsidRPr="00412354" w:rsidRDefault="00667919" w:rsidP="00667919">
      <w:pPr>
        <w:pStyle w:val="Heading2"/>
      </w:pPr>
    </w:p>
    <w:p w14:paraId="7BD8A431" w14:textId="77777777" w:rsidR="00667919" w:rsidRPr="00412354" w:rsidRDefault="00667919" w:rsidP="00667919">
      <w:pPr>
        <w:pStyle w:val="Heading2"/>
      </w:pPr>
    </w:p>
    <w:p w14:paraId="411FF478" w14:textId="6D926837" w:rsidR="00667919" w:rsidRDefault="0046630E" w:rsidP="00667919">
      <w:pPr>
        <w:pStyle w:val="Heading2"/>
      </w:pPr>
      <w:r>
        <w:t>April</w:t>
      </w:r>
      <w:r w:rsidR="000C4D81">
        <w:t xml:space="preserve"> 2021</w:t>
      </w:r>
    </w:p>
    <w:p w14:paraId="4A017A03" w14:textId="476AFB7B" w:rsidR="006D4B3B" w:rsidRDefault="006D4B3B" w:rsidP="006D4B3B">
      <w:pPr>
        <w:tabs>
          <w:tab w:val="left" w:pos="3570"/>
        </w:tabs>
      </w:pPr>
    </w:p>
    <w:p w14:paraId="6E3E68D6" w14:textId="1DE352CC" w:rsidR="006A04FF" w:rsidRDefault="006A04FF" w:rsidP="006D4B3B">
      <w:pPr>
        <w:tabs>
          <w:tab w:val="left" w:pos="3570"/>
        </w:tabs>
      </w:pPr>
    </w:p>
    <w:p w14:paraId="34EC1907" w14:textId="74CA2F4A" w:rsidR="006A04FF" w:rsidRDefault="006A04FF" w:rsidP="006D4B3B">
      <w:pPr>
        <w:tabs>
          <w:tab w:val="left" w:pos="3570"/>
        </w:tabs>
      </w:pPr>
    </w:p>
    <w:p w14:paraId="0B852CDC" w14:textId="2E1E7FAE" w:rsidR="006A04FF" w:rsidRDefault="006A04FF" w:rsidP="006D4B3B">
      <w:pPr>
        <w:tabs>
          <w:tab w:val="left" w:pos="3570"/>
        </w:tabs>
      </w:pPr>
    </w:p>
    <w:p w14:paraId="6314F453" w14:textId="3276F471" w:rsidR="006A04FF" w:rsidRDefault="006A04FF" w:rsidP="006D4B3B">
      <w:pPr>
        <w:tabs>
          <w:tab w:val="left" w:pos="3570"/>
        </w:tabs>
      </w:pPr>
    </w:p>
    <w:p w14:paraId="188C4F98" w14:textId="48F73F3D" w:rsidR="006A04FF" w:rsidRDefault="006A04FF" w:rsidP="006D4B3B">
      <w:pPr>
        <w:tabs>
          <w:tab w:val="left" w:pos="3570"/>
        </w:tabs>
      </w:pPr>
    </w:p>
    <w:p w14:paraId="5041D682" w14:textId="79949AC3" w:rsidR="006A04FF" w:rsidRDefault="006A04FF" w:rsidP="006D4B3B">
      <w:pPr>
        <w:tabs>
          <w:tab w:val="left" w:pos="3570"/>
        </w:tabs>
      </w:pPr>
    </w:p>
    <w:p w14:paraId="55021D08" w14:textId="781B9655" w:rsidR="006A04FF" w:rsidRDefault="006A04FF" w:rsidP="006D4B3B">
      <w:pPr>
        <w:tabs>
          <w:tab w:val="left" w:pos="3570"/>
        </w:tabs>
      </w:pPr>
    </w:p>
    <w:p w14:paraId="55633370" w14:textId="75412AC7" w:rsidR="006A04FF" w:rsidRDefault="006A04FF" w:rsidP="006D4B3B">
      <w:pPr>
        <w:tabs>
          <w:tab w:val="left" w:pos="3570"/>
        </w:tabs>
      </w:pPr>
    </w:p>
    <w:p w14:paraId="60130881" w14:textId="77777777" w:rsidR="006A04FF" w:rsidRPr="006D4B3B" w:rsidRDefault="006A04FF" w:rsidP="006D4B3B">
      <w:pPr>
        <w:tabs>
          <w:tab w:val="left" w:pos="3570"/>
        </w:tabs>
        <w:sectPr w:rsidR="006A04FF" w:rsidRPr="006D4B3B" w:rsidSect="006D4B3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8F78A37" w14:textId="1A5D2F4A" w:rsidR="00667919" w:rsidRDefault="008A493F" w:rsidP="00667919">
      <w:pPr>
        <w:pStyle w:val="Heading1"/>
      </w:pPr>
      <w:r>
        <w:lastRenderedPageBreak/>
        <w:t>Background</w:t>
      </w:r>
    </w:p>
    <w:p w14:paraId="3B7E2EA8" w14:textId="77777777" w:rsidR="00667919" w:rsidRPr="00412354" w:rsidRDefault="00667919" w:rsidP="00667919"/>
    <w:p w14:paraId="1D4ED34B" w14:textId="75C0B185" w:rsidR="0046630E" w:rsidRDefault="0039035D" w:rsidP="00445B62">
      <w:bookmarkStart w:id="2" w:name="_Hlk65578718"/>
      <w:r>
        <w:t>The scenario presented</w:t>
      </w:r>
      <w:r w:rsidR="002514F4">
        <w:t xml:space="preserve"> in this case study</w:t>
      </w:r>
      <w:r>
        <w:t xml:space="preserve"> is based on an </w:t>
      </w:r>
      <w:r w:rsidR="000C4D81">
        <w:t xml:space="preserve">investigation of a cluster of </w:t>
      </w:r>
      <w:r w:rsidR="000C4D81">
        <w:rPr>
          <w:i/>
        </w:rPr>
        <w:t xml:space="preserve">Salmonella </w:t>
      </w:r>
      <w:r w:rsidR="000C4D81">
        <w:t>Typhimurium cases identified in the UK through the analysis of whole genome sequencing data</w:t>
      </w:r>
      <w:r>
        <w:t xml:space="preserve"> in 2020</w:t>
      </w:r>
      <w:r w:rsidR="000C4D81">
        <w:t xml:space="preserve">. </w:t>
      </w:r>
    </w:p>
    <w:p w14:paraId="2AEA1CA5" w14:textId="77777777" w:rsidR="0046630E" w:rsidRDefault="0046630E" w:rsidP="00445B62"/>
    <w:p w14:paraId="63BC9E28" w14:textId="3EDB03A5" w:rsidR="0039035D" w:rsidRDefault="00445B62" w:rsidP="00445B62">
      <w:r w:rsidRPr="00426024">
        <w:t xml:space="preserve">The information presented in this </w:t>
      </w:r>
      <w:r w:rsidR="002514F4">
        <w:t>case study</w:t>
      </w:r>
      <w:r w:rsidRPr="00426024">
        <w:t xml:space="preserve"> and the associated data files have been deliberately changed to facilitate the acquisition of the learning objectives</w:t>
      </w:r>
      <w:r w:rsidRPr="001C7729">
        <w:t>.</w:t>
      </w:r>
    </w:p>
    <w:p w14:paraId="088C38DA" w14:textId="77777777" w:rsidR="0039035D" w:rsidRDefault="0039035D" w:rsidP="006D4B3B"/>
    <w:p w14:paraId="21BC2BDF" w14:textId="5C5C77D6" w:rsidR="002514F4" w:rsidRDefault="0004445D" w:rsidP="006D4B3B">
      <w:r>
        <w:t xml:space="preserve">The aim of this </w:t>
      </w:r>
      <w:r w:rsidR="002514F4">
        <w:t>case study</w:t>
      </w:r>
      <w:r>
        <w:t xml:space="preserve"> is to analyse the data </w:t>
      </w:r>
      <w:r w:rsidR="008A493F">
        <w:t xml:space="preserve">collected as part of </w:t>
      </w:r>
      <w:r>
        <w:t>a foodborne outbreak investigation, using either Stata or R</w:t>
      </w:r>
      <w:r w:rsidR="00B67362">
        <w:t xml:space="preserve"> software</w:t>
      </w:r>
      <w:r>
        <w:t xml:space="preserve">. </w:t>
      </w:r>
    </w:p>
    <w:p w14:paraId="626E36B0" w14:textId="7BEF7400" w:rsidR="002514F4" w:rsidRDefault="002514F4" w:rsidP="006D4B3B"/>
    <w:p w14:paraId="2C422EB2" w14:textId="3A664AFF" w:rsidR="002514F4" w:rsidRDefault="002514F4" w:rsidP="006D4B3B">
      <w:r>
        <w:t xml:space="preserve">The case study is formed of two parts. The pre-module exercise is the first of the two parts. </w:t>
      </w:r>
      <w:r w:rsidR="008E465D">
        <w:t xml:space="preserve">This Stata guide accompanies the full pre-course exercise word document and provide STATA help for section 2 only. </w:t>
      </w:r>
    </w:p>
    <w:bookmarkEnd w:id="2"/>
    <w:p w14:paraId="276FE495" w14:textId="4EA10009" w:rsidR="006D4B3B" w:rsidRDefault="006D4B3B" w:rsidP="006D4B3B"/>
    <w:p w14:paraId="317BBE7E" w14:textId="77777777" w:rsidR="00667919" w:rsidRDefault="00667919" w:rsidP="00667919">
      <w:pPr>
        <w:pStyle w:val="Heading1"/>
      </w:pPr>
      <w:r>
        <w:t>Learning outcomes</w:t>
      </w:r>
    </w:p>
    <w:p w14:paraId="7347A729" w14:textId="77777777" w:rsidR="00667919" w:rsidRPr="00412354" w:rsidRDefault="00667919" w:rsidP="00667919"/>
    <w:p w14:paraId="1EE4C35D" w14:textId="4F4CFF9C" w:rsidR="00667919" w:rsidRDefault="00667919" w:rsidP="00667919">
      <w:bookmarkStart w:id="3" w:name="_Hlk65578796"/>
      <w:r w:rsidRPr="00412354">
        <w:t xml:space="preserve">By the end of this </w:t>
      </w:r>
      <w:r w:rsidR="0046630E">
        <w:t>exercise</w:t>
      </w:r>
      <w:r w:rsidRPr="00412354">
        <w:t>, participants should be able to:</w:t>
      </w:r>
    </w:p>
    <w:p w14:paraId="492776D0" w14:textId="77777777" w:rsidR="00667919" w:rsidRPr="00412354" w:rsidRDefault="00667919" w:rsidP="00667919"/>
    <w:p w14:paraId="2FD94620" w14:textId="77674D3D" w:rsidR="00B67362" w:rsidRDefault="00B67362" w:rsidP="006D4B3B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</w:pPr>
      <w:r>
        <w:t>Analyse data from a f</w:t>
      </w:r>
      <w:r w:rsidR="003A053D">
        <w:t>oodborne outbreak investigation;</w:t>
      </w:r>
    </w:p>
    <w:p w14:paraId="706F9708" w14:textId="27312F7D" w:rsidR="00F21CB5" w:rsidRDefault="005D2BBF" w:rsidP="00B67362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</w:pPr>
      <w:r>
        <w:t xml:space="preserve">Explore </w:t>
      </w:r>
      <w:r w:rsidR="00B67362">
        <w:t xml:space="preserve">the </w:t>
      </w:r>
      <w:r>
        <w:t xml:space="preserve">potential </w:t>
      </w:r>
      <w:r w:rsidR="00B67362">
        <w:t>role of several food vehicles using stratified analysis</w:t>
      </w:r>
      <w:r w:rsidR="003A053D">
        <w:t>.</w:t>
      </w:r>
      <w:r w:rsidR="00B67362">
        <w:t xml:space="preserve"> </w:t>
      </w:r>
    </w:p>
    <w:p w14:paraId="447A30E0" w14:textId="77777777" w:rsidR="008176A5" w:rsidRDefault="008176A5" w:rsidP="008176A5">
      <w:pPr>
        <w:rPr>
          <w:lang w:eastAsia="sv-SE"/>
        </w:rPr>
      </w:pPr>
    </w:p>
    <w:p w14:paraId="27FD011C" w14:textId="77777777" w:rsidR="008176A5" w:rsidRDefault="008176A5" w:rsidP="008176A5">
      <w:pPr>
        <w:rPr>
          <w:lang w:eastAsia="sv-SE"/>
        </w:rPr>
      </w:pPr>
    </w:p>
    <w:p w14:paraId="3619CBC8" w14:textId="1EB1D9CB" w:rsidR="008176A5" w:rsidRDefault="008176A5" w:rsidP="008176A5">
      <w:pPr>
        <w:pStyle w:val="Heading2"/>
        <w:rPr>
          <w:lang w:eastAsia="sv-SE"/>
        </w:rPr>
      </w:pPr>
      <w:r>
        <w:rPr>
          <w:lang w:eastAsia="sv-SE"/>
        </w:rPr>
        <w:t>Prerequisites</w:t>
      </w:r>
    </w:p>
    <w:p w14:paraId="24F79D29" w14:textId="2CB063D8" w:rsidR="008176A5" w:rsidRDefault="008176A5" w:rsidP="008176A5">
      <w:pPr>
        <w:spacing w:after="120"/>
      </w:pPr>
      <w:r>
        <w:t>Participants are expected to be familiar with data management and b</w:t>
      </w:r>
      <w:r w:rsidR="008E465D">
        <w:t>asic analysis in STATA</w:t>
      </w:r>
      <w:r w:rsidR="00F03D03">
        <w:t>.</w:t>
      </w:r>
    </w:p>
    <w:p w14:paraId="5CB946ED" w14:textId="174FC097" w:rsidR="00667919" w:rsidRPr="006D4B3B" w:rsidRDefault="00667919" w:rsidP="006D4B3B">
      <w:pPr>
        <w:pStyle w:val="ListParagraph"/>
        <w:numPr>
          <w:ilvl w:val="0"/>
          <w:numId w:val="13"/>
        </w:numPr>
        <w:spacing w:after="120"/>
        <w:ind w:left="567" w:hanging="357"/>
        <w:contextualSpacing w:val="0"/>
        <w:rPr>
          <w:b/>
          <w:u w:val="single"/>
        </w:rPr>
      </w:pPr>
      <w:r w:rsidRPr="006D4B3B">
        <w:rPr>
          <w:b/>
          <w:u w:val="single"/>
        </w:rPr>
        <w:br w:type="page"/>
      </w:r>
    </w:p>
    <w:bookmarkEnd w:id="3"/>
    <w:p w14:paraId="1945CBEE" w14:textId="1C82CF85" w:rsidR="008A493F" w:rsidRDefault="00575B86" w:rsidP="008A493F">
      <w:pPr>
        <w:pStyle w:val="Heading1"/>
      </w:pPr>
      <w:r>
        <w:lastRenderedPageBreak/>
        <w:t xml:space="preserve">Part 2: Descriptive and </w:t>
      </w:r>
      <w:r w:rsidR="008A493F">
        <w:t>univariate analysis</w:t>
      </w:r>
    </w:p>
    <w:p w14:paraId="3C3D8E30" w14:textId="7E5CDF1D" w:rsidR="00797953" w:rsidRPr="00797953" w:rsidRDefault="00797953" w:rsidP="00797953"/>
    <w:p w14:paraId="2504352C" w14:textId="0BEDCB83" w:rsidR="00DF056E" w:rsidRPr="00B81857" w:rsidRDefault="005F5855" w:rsidP="008A493F">
      <w:pPr>
        <w:pStyle w:val="Heading2"/>
        <w:rPr>
          <w:b/>
          <w:sz w:val="24"/>
          <w:szCs w:val="24"/>
        </w:rPr>
      </w:pPr>
      <w:r w:rsidRPr="00B81857">
        <w:rPr>
          <w:b/>
          <w:sz w:val="24"/>
          <w:szCs w:val="24"/>
        </w:rPr>
        <w:t xml:space="preserve">Help </w:t>
      </w:r>
      <w:r w:rsidR="008A493F" w:rsidRPr="00B81857">
        <w:rPr>
          <w:b/>
          <w:sz w:val="24"/>
          <w:szCs w:val="24"/>
        </w:rPr>
        <w:t>Question 5:</w:t>
      </w:r>
      <w:r w:rsidR="00DF056E" w:rsidRPr="00B81857">
        <w:rPr>
          <w:b/>
          <w:sz w:val="24"/>
          <w:szCs w:val="24"/>
        </w:rPr>
        <w:t xml:space="preserve"> What are the main characteristics of the study population?</w:t>
      </w:r>
    </w:p>
    <w:p w14:paraId="708E445C" w14:textId="3CA52AD8" w:rsidR="00DF056E" w:rsidRDefault="00DF056E" w:rsidP="00DF056E"/>
    <w:p w14:paraId="148E99FC" w14:textId="77777777" w:rsidR="005F5855" w:rsidRPr="005F5855" w:rsidRDefault="005F5855" w:rsidP="005F5855">
      <w:pPr>
        <w:pStyle w:val="Heading2"/>
        <w:rPr>
          <w:sz w:val="24"/>
          <w:szCs w:val="24"/>
        </w:rPr>
      </w:pPr>
      <w:r w:rsidRPr="005F5855">
        <w:rPr>
          <w:sz w:val="24"/>
          <w:szCs w:val="24"/>
        </w:rPr>
        <w:t>Understanding your data</w:t>
      </w:r>
    </w:p>
    <w:p w14:paraId="139B904F" w14:textId="63A30A94" w:rsidR="005F5855" w:rsidRDefault="005F5855" w:rsidP="005F5855">
      <w:r>
        <w:t>Import using the csv dataset into STAT</w:t>
      </w:r>
      <w:r w:rsidR="008E465D">
        <w:t>A</w:t>
      </w:r>
      <w:r>
        <w:t xml:space="preserve"> using the import command and make sure you know what </w:t>
      </w:r>
      <w:proofErr w:type="spellStart"/>
      <w:r w:rsidR="007F78B0">
        <w:t>your</w:t>
      </w:r>
      <w:proofErr w:type="spellEnd"/>
      <w:r w:rsidR="007F78B0">
        <w:t xml:space="preserve"> working directory is</w:t>
      </w:r>
      <w:r>
        <w:t>.</w:t>
      </w:r>
    </w:p>
    <w:p w14:paraId="41196091" w14:textId="77777777" w:rsidR="005F5855" w:rsidRDefault="005F5855" w:rsidP="005F5855"/>
    <w:p w14:paraId="460A80BA" w14:textId="346CB736" w:rsidR="005F5855" w:rsidRPr="005F5855" w:rsidRDefault="005F5855" w:rsidP="005F5855">
      <w:pPr>
        <w:rPr>
          <w:rFonts w:ascii="Courier New" w:hAnsi="Courier New" w:cs="Courier New"/>
          <w:sz w:val="20"/>
          <w:szCs w:val="16"/>
        </w:rPr>
      </w:pPr>
      <w:r w:rsidRPr="005F5855">
        <w:rPr>
          <w:rFonts w:ascii="Courier New" w:hAnsi="Courier New" w:cs="Courier New"/>
          <w:sz w:val="20"/>
          <w:szCs w:val="16"/>
        </w:rPr>
        <w:t>import delimited "C:\YourWorkingDirectory\salm.csv", clear</w:t>
      </w:r>
    </w:p>
    <w:p w14:paraId="3DB62593" w14:textId="3A21F220" w:rsidR="005F5855" w:rsidRDefault="005F5855" w:rsidP="005F5855"/>
    <w:p w14:paraId="0FCC47C1" w14:textId="434A7B01" w:rsidR="005F5855" w:rsidRPr="005F5855" w:rsidRDefault="005F5855" w:rsidP="005F5855">
      <w:pPr>
        <w:rPr>
          <w:rFonts w:ascii="Courier New" w:hAnsi="Courier New" w:cs="Courier New"/>
          <w:iCs/>
          <w:szCs w:val="24"/>
        </w:rPr>
      </w:pPr>
      <w:r w:rsidRPr="005F5855">
        <w:rPr>
          <w:szCs w:val="24"/>
        </w:rPr>
        <w:t xml:space="preserve">To see the information, contain on the data set use the commands </w:t>
      </w:r>
      <w:r w:rsidRPr="005F5855">
        <w:rPr>
          <w:rFonts w:ascii="Courier New" w:hAnsi="Courier New" w:cs="Courier New"/>
          <w:szCs w:val="24"/>
        </w:rPr>
        <w:t>describe</w:t>
      </w:r>
      <w:r w:rsidRPr="005F5855">
        <w:rPr>
          <w:szCs w:val="24"/>
        </w:rPr>
        <w:t xml:space="preserve"> and </w:t>
      </w:r>
      <w:r w:rsidRPr="005F5855">
        <w:rPr>
          <w:rFonts w:ascii="Courier New" w:hAnsi="Courier New" w:cs="Courier New"/>
          <w:szCs w:val="24"/>
        </w:rPr>
        <w:t>codebook</w:t>
      </w:r>
      <w:r w:rsidRPr="005F5855">
        <w:rPr>
          <w:rFonts w:ascii="Courier New" w:hAnsi="Courier New" w:cs="Courier New"/>
          <w:iCs/>
          <w:szCs w:val="24"/>
        </w:rPr>
        <w:t xml:space="preserve"> </w:t>
      </w:r>
    </w:p>
    <w:p w14:paraId="1B5DA7C9" w14:textId="77777777" w:rsidR="005F5855" w:rsidRPr="00A6669E" w:rsidRDefault="005F5855" w:rsidP="005F5855"/>
    <w:p w14:paraId="2AE9784D" w14:textId="77777777" w:rsidR="005F5855" w:rsidRPr="00B81857" w:rsidRDefault="005F5855" w:rsidP="005F5855">
      <w:pPr>
        <w:pStyle w:val="Heading2"/>
        <w:rPr>
          <w:sz w:val="24"/>
          <w:szCs w:val="24"/>
        </w:rPr>
      </w:pPr>
      <w:r w:rsidRPr="00B81857">
        <w:rPr>
          <w:sz w:val="24"/>
          <w:szCs w:val="24"/>
        </w:rPr>
        <w:t>Manging your data</w:t>
      </w:r>
    </w:p>
    <w:p w14:paraId="59B8FCDC" w14:textId="18659D3A" w:rsidR="005F5855" w:rsidRPr="00C0463A" w:rsidRDefault="005F5855" w:rsidP="005F5855">
      <w:pPr>
        <w:rPr>
          <w:rFonts w:asciiTheme="minorHAnsi" w:hAnsiTheme="minorHAnsi" w:cstheme="minorHAnsi"/>
          <w:szCs w:val="24"/>
        </w:rPr>
      </w:pPr>
      <w:r w:rsidRPr="00C0463A">
        <w:rPr>
          <w:szCs w:val="24"/>
        </w:rPr>
        <w:t>To create new variables required for the analysis - primarily a variable for age group - and reco</w:t>
      </w:r>
      <w:r w:rsidR="00C0463A">
        <w:rPr>
          <w:szCs w:val="24"/>
        </w:rPr>
        <w:t>r</w:t>
      </w:r>
      <w:r w:rsidRPr="00C0463A">
        <w:rPr>
          <w:szCs w:val="24"/>
        </w:rPr>
        <w:t xml:space="preserve">d gender use the commands </w:t>
      </w:r>
      <w:r w:rsidRPr="00C0463A">
        <w:rPr>
          <w:rFonts w:ascii="Courier New" w:hAnsi="Courier New" w:cs="Courier New"/>
          <w:szCs w:val="24"/>
        </w:rPr>
        <w:t>generate</w:t>
      </w:r>
      <w:r w:rsidR="00B81857" w:rsidRPr="00C0463A">
        <w:rPr>
          <w:szCs w:val="24"/>
        </w:rPr>
        <w:t xml:space="preserve"> and </w:t>
      </w:r>
      <w:r w:rsidR="00B81857" w:rsidRPr="00C0463A">
        <w:rPr>
          <w:rFonts w:ascii="Courier New" w:hAnsi="Courier New" w:cs="Courier New"/>
          <w:szCs w:val="24"/>
        </w:rPr>
        <w:t>replace</w:t>
      </w:r>
      <w:r w:rsidRPr="00C0463A">
        <w:rPr>
          <w:rFonts w:asciiTheme="minorHAnsi" w:hAnsiTheme="minorHAnsi" w:cstheme="minorHAnsi"/>
          <w:szCs w:val="24"/>
        </w:rPr>
        <w:t xml:space="preserve">. To create labels for the variable </w:t>
      </w:r>
      <w:proofErr w:type="gramStart"/>
      <w:r w:rsidR="00B81857" w:rsidRPr="00C0463A">
        <w:rPr>
          <w:rFonts w:asciiTheme="minorHAnsi" w:hAnsiTheme="minorHAnsi" w:cstheme="minorHAnsi"/>
          <w:szCs w:val="24"/>
        </w:rPr>
        <w:t>content</w:t>
      </w:r>
      <w:proofErr w:type="gramEnd"/>
      <w:r w:rsidRPr="00C0463A">
        <w:rPr>
          <w:rFonts w:asciiTheme="minorHAnsi" w:hAnsiTheme="minorHAnsi" w:cstheme="minorHAnsi"/>
          <w:szCs w:val="24"/>
        </w:rPr>
        <w:t xml:space="preserve"> use the commands </w:t>
      </w:r>
      <w:r w:rsidRPr="00C0463A">
        <w:rPr>
          <w:rFonts w:ascii="Courier New" w:hAnsi="Courier New" w:cs="Courier New"/>
          <w:szCs w:val="24"/>
        </w:rPr>
        <w:t>label</w:t>
      </w:r>
      <w:r w:rsidR="00B81857" w:rsidRPr="00C0463A">
        <w:rPr>
          <w:rFonts w:asciiTheme="minorHAnsi" w:hAnsiTheme="minorHAnsi" w:cstheme="minorHAnsi"/>
          <w:szCs w:val="24"/>
        </w:rPr>
        <w:t xml:space="preserve"> </w:t>
      </w:r>
      <w:r w:rsidR="00B81857" w:rsidRPr="00C0463A">
        <w:rPr>
          <w:rFonts w:ascii="Courier New" w:hAnsi="Courier New" w:cs="Courier New"/>
          <w:szCs w:val="24"/>
        </w:rPr>
        <w:t>define</w:t>
      </w:r>
      <w:r w:rsidR="00B81857" w:rsidRPr="00C0463A">
        <w:rPr>
          <w:rFonts w:asciiTheme="minorHAnsi" w:hAnsiTheme="minorHAnsi" w:cstheme="minorHAnsi"/>
          <w:szCs w:val="24"/>
        </w:rPr>
        <w:t xml:space="preserve"> and </w:t>
      </w:r>
      <w:r w:rsidR="00B81857" w:rsidRPr="00C0463A">
        <w:rPr>
          <w:rFonts w:ascii="Courier New" w:hAnsi="Courier New" w:cs="Courier New"/>
          <w:szCs w:val="24"/>
        </w:rPr>
        <w:t>label</w:t>
      </w:r>
      <w:r w:rsidR="00B81857" w:rsidRPr="00C0463A">
        <w:rPr>
          <w:rFonts w:asciiTheme="minorHAnsi" w:hAnsiTheme="minorHAnsi" w:cstheme="minorHAnsi"/>
          <w:szCs w:val="24"/>
        </w:rPr>
        <w:t xml:space="preserve"> </w:t>
      </w:r>
      <w:r w:rsidR="00B81857" w:rsidRPr="00C0463A">
        <w:rPr>
          <w:rFonts w:ascii="Courier New" w:hAnsi="Courier New" w:cs="Courier New"/>
          <w:szCs w:val="24"/>
        </w:rPr>
        <w:t>values</w:t>
      </w:r>
      <w:r w:rsidR="00B81857" w:rsidRPr="00C0463A">
        <w:rPr>
          <w:rFonts w:asciiTheme="minorHAnsi" w:hAnsiTheme="minorHAnsi" w:cstheme="minorHAnsi"/>
          <w:szCs w:val="24"/>
        </w:rPr>
        <w:t>.</w:t>
      </w:r>
      <w:r w:rsidRPr="00C0463A">
        <w:rPr>
          <w:rFonts w:asciiTheme="minorHAnsi" w:hAnsiTheme="minorHAnsi" w:cstheme="minorHAnsi"/>
          <w:szCs w:val="24"/>
        </w:rPr>
        <w:t xml:space="preserve"> </w:t>
      </w:r>
    </w:p>
    <w:p w14:paraId="14F4E7B9" w14:textId="77777777" w:rsidR="005F5855" w:rsidRDefault="005F5855" w:rsidP="005F5855">
      <w:pPr>
        <w:rPr>
          <w:sz w:val="21"/>
          <w:szCs w:val="21"/>
        </w:rPr>
      </w:pPr>
    </w:p>
    <w:p w14:paraId="721D42CE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generate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agegr</w:t>
      </w:r>
      <w:proofErr w:type="spellEnd"/>
      <w:r w:rsidRPr="00B8185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81857">
        <w:rPr>
          <w:rFonts w:ascii="Courier New" w:hAnsi="Courier New" w:cs="Courier New"/>
          <w:sz w:val="18"/>
          <w:szCs w:val="18"/>
        </w:rPr>
        <w:t>= .</w:t>
      </w:r>
      <w:proofErr w:type="gramEnd"/>
    </w:p>
    <w:p w14:paraId="6798C5EE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replace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agegr</w:t>
      </w:r>
      <w:proofErr w:type="spellEnd"/>
      <w:r w:rsidRPr="00B81857">
        <w:rPr>
          <w:rFonts w:ascii="Courier New" w:hAnsi="Courier New" w:cs="Courier New"/>
          <w:sz w:val="18"/>
          <w:szCs w:val="18"/>
        </w:rPr>
        <w:t xml:space="preserve"> = 0 if age &lt;35</w:t>
      </w:r>
    </w:p>
    <w:p w14:paraId="6AEE2748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replace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agegr</w:t>
      </w:r>
      <w:proofErr w:type="spellEnd"/>
      <w:r w:rsidRPr="00B81857">
        <w:rPr>
          <w:rFonts w:ascii="Courier New" w:hAnsi="Courier New" w:cs="Courier New"/>
          <w:sz w:val="18"/>
          <w:szCs w:val="18"/>
        </w:rPr>
        <w:t xml:space="preserve"> = 1 if age &gt;=35</w:t>
      </w:r>
    </w:p>
    <w:p w14:paraId="4D65DD9B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replace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agegr</w:t>
      </w:r>
      <w:proofErr w:type="spellEnd"/>
      <w:r w:rsidRPr="00B81857">
        <w:rPr>
          <w:rFonts w:ascii="Courier New" w:hAnsi="Courier New" w:cs="Courier New"/>
          <w:sz w:val="18"/>
          <w:szCs w:val="18"/>
        </w:rPr>
        <w:t xml:space="preserve"> = 2 if age &gt;=45</w:t>
      </w:r>
    </w:p>
    <w:p w14:paraId="57F3653D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replace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agegr</w:t>
      </w:r>
      <w:proofErr w:type="spellEnd"/>
      <w:r w:rsidRPr="00B81857">
        <w:rPr>
          <w:rFonts w:ascii="Courier New" w:hAnsi="Courier New" w:cs="Courier New"/>
          <w:sz w:val="18"/>
          <w:szCs w:val="18"/>
        </w:rPr>
        <w:t xml:space="preserve"> = 3 if age &gt;=55</w:t>
      </w:r>
    </w:p>
    <w:p w14:paraId="2F7FBE83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replace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agegr</w:t>
      </w:r>
      <w:proofErr w:type="spellEnd"/>
      <w:r w:rsidRPr="00B81857">
        <w:rPr>
          <w:rFonts w:ascii="Courier New" w:hAnsi="Courier New" w:cs="Courier New"/>
          <w:sz w:val="18"/>
          <w:szCs w:val="18"/>
        </w:rPr>
        <w:t xml:space="preserve"> = 4 if age &gt;=65</w:t>
      </w:r>
    </w:p>
    <w:p w14:paraId="52BC69E7" w14:textId="77777777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replace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agegr</w:t>
      </w:r>
      <w:proofErr w:type="spellEnd"/>
      <w:r w:rsidRPr="00B8185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81857">
        <w:rPr>
          <w:rFonts w:ascii="Courier New" w:hAnsi="Courier New" w:cs="Courier New"/>
          <w:sz w:val="18"/>
          <w:szCs w:val="18"/>
        </w:rPr>
        <w:t>= .</w:t>
      </w:r>
      <w:proofErr w:type="gramEnd"/>
      <w:r w:rsidRPr="00B81857">
        <w:rPr>
          <w:rFonts w:ascii="Courier New" w:hAnsi="Courier New" w:cs="Courier New"/>
          <w:sz w:val="18"/>
          <w:szCs w:val="18"/>
        </w:rPr>
        <w:t xml:space="preserve"> if age =</w:t>
      </w:r>
      <w:proofErr w:type="gramStart"/>
      <w:r w:rsidRPr="00B81857">
        <w:rPr>
          <w:rFonts w:ascii="Courier New" w:hAnsi="Courier New" w:cs="Courier New"/>
          <w:sz w:val="18"/>
          <w:szCs w:val="18"/>
        </w:rPr>
        <w:t>= .</w:t>
      </w:r>
      <w:proofErr w:type="gramEnd"/>
    </w:p>
    <w:p w14:paraId="25E5CA5F" w14:textId="77777777" w:rsidR="00B81857" w:rsidRDefault="00B81857" w:rsidP="00453FD0">
      <w:pPr>
        <w:rPr>
          <w:rFonts w:ascii="Courier New" w:hAnsi="Courier New" w:cs="Courier New"/>
          <w:sz w:val="18"/>
          <w:szCs w:val="18"/>
        </w:rPr>
      </w:pPr>
    </w:p>
    <w:p w14:paraId="2137933E" w14:textId="0303050F" w:rsidR="00453FD0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label define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agegrLab</w:t>
      </w:r>
      <w:proofErr w:type="spellEnd"/>
      <w:r w:rsidRPr="00B81857">
        <w:rPr>
          <w:rFonts w:ascii="Courier New" w:hAnsi="Courier New" w:cs="Courier New"/>
          <w:sz w:val="18"/>
          <w:szCs w:val="18"/>
        </w:rPr>
        <w:t xml:space="preserve"> 0 "0-34" 1 "35-44" 2 "45-54" 3 "55-64" 4 "64-more"</w:t>
      </w:r>
    </w:p>
    <w:p w14:paraId="29CCA1C4" w14:textId="77777777" w:rsidR="00B81857" w:rsidRPr="00B81857" w:rsidRDefault="00453FD0" w:rsidP="00453FD0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label values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agegr</w:t>
      </w:r>
      <w:proofErr w:type="spellEnd"/>
      <w:r w:rsidRPr="00B8185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genderLab</w:t>
      </w:r>
      <w:proofErr w:type="spellEnd"/>
    </w:p>
    <w:p w14:paraId="3D29C64C" w14:textId="77777777" w:rsidR="00B81857" w:rsidRPr="00B81857" w:rsidRDefault="00B81857" w:rsidP="00453FD0">
      <w:pPr>
        <w:rPr>
          <w:rFonts w:ascii="Courier New" w:hAnsi="Courier New" w:cs="Courier New"/>
          <w:sz w:val="18"/>
          <w:szCs w:val="18"/>
        </w:rPr>
      </w:pPr>
    </w:p>
    <w:p w14:paraId="54DDAB16" w14:textId="354BCF02" w:rsidR="00B81857" w:rsidRPr="00B81857" w:rsidRDefault="00B81857" w:rsidP="00B81857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label define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genderLab</w:t>
      </w:r>
      <w:proofErr w:type="spellEnd"/>
      <w:r w:rsidRPr="00B81857">
        <w:rPr>
          <w:rFonts w:ascii="Courier New" w:hAnsi="Courier New" w:cs="Courier New"/>
          <w:sz w:val="18"/>
          <w:szCs w:val="18"/>
        </w:rPr>
        <w:t xml:space="preserve"> 0 "Males" 1 "Females" </w:t>
      </w:r>
    </w:p>
    <w:p w14:paraId="56F94F2C" w14:textId="746C80E6" w:rsidR="00B81857" w:rsidRPr="00B81857" w:rsidRDefault="00B81857" w:rsidP="00B81857">
      <w:pPr>
        <w:rPr>
          <w:rFonts w:ascii="Courier New" w:hAnsi="Courier New" w:cs="Courier New"/>
          <w:sz w:val="18"/>
          <w:szCs w:val="18"/>
        </w:rPr>
      </w:pPr>
      <w:r w:rsidRPr="00B81857">
        <w:rPr>
          <w:rFonts w:ascii="Courier New" w:hAnsi="Courier New" w:cs="Courier New"/>
          <w:sz w:val="18"/>
          <w:szCs w:val="18"/>
        </w:rPr>
        <w:t xml:space="preserve">label values gender </w:t>
      </w:r>
      <w:proofErr w:type="spellStart"/>
      <w:r w:rsidRPr="00B81857">
        <w:rPr>
          <w:rFonts w:ascii="Courier New" w:hAnsi="Courier New" w:cs="Courier New"/>
          <w:sz w:val="18"/>
          <w:szCs w:val="18"/>
        </w:rPr>
        <w:t>genderLab</w:t>
      </w:r>
      <w:proofErr w:type="spellEnd"/>
    </w:p>
    <w:p w14:paraId="1D3CEE07" w14:textId="77777777" w:rsidR="00B81857" w:rsidRPr="00B81857" w:rsidRDefault="00B81857" w:rsidP="00B81857">
      <w:pPr>
        <w:rPr>
          <w:rFonts w:ascii="Courier New" w:hAnsi="Courier New" w:cs="Courier New"/>
          <w:sz w:val="20"/>
        </w:rPr>
      </w:pPr>
    </w:p>
    <w:p w14:paraId="0C765AAE" w14:textId="77777777" w:rsidR="005F5855" w:rsidRPr="00B81857" w:rsidRDefault="005F5855" w:rsidP="005F5855">
      <w:pPr>
        <w:pStyle w:val="Heading2"/>
        <w:rPr>
          <w:sz w:val="24"/>
          <w:szCs w:val="24"/>
        </w:rPr>
      </w:pPr>
      <w:r w:rsidRPr="00B81857">
        <w:rPr>
          <w:sz w:val="24"/>
          <w:szCs w:val="24"/>
        </w:rPr>
        <w:t>Describing your data</w:t>
      </w:r>
    </w:p>
    <w:p w14:paraId="33817D42" w14:textId="77777777" w:rsidR="005F5855" w:rsidRPr="00C0463A" w:rsidRDefault="005F5855" w:rsidP="005F5855">
      <w:pPr>
        <w:rPr>
          <w:szCs w:val="24"/>
        </w:rPr>
      </w:pPr>
      <w:r w:rsidRPr="00C0463A">
        <w:rPr>
          <w:szCs w:val="24"/>
        </w:rPr>
        <w:t xml:space="preserve">To describe the main characteristic of the study population and reproduce table 3 </w:t>
      </w:r>
      <w:r w:rsidRPr="00C0463A">
        <w:rPr>
          <w:rFonts w:asciiTheme="majorHAnsi" w:hAnsiTheme="majorHAnsi" w:cs="Arial"/>
          <w:iCs/>
          <w:szCs w:val="24"/>
        </w:rPr>
        <w:t>use the commands</w:t>
      </w:r>
      <w:r w:rsidRPr="00C0463A">
        <w:rPr>
          <w:rFonts w:ascii="Cambria" w:hAnsi="Cambria" w:cs="Arial"/>
          <w:i/>
          <w:iCs/>
          <w:szCs w:val="24"/>
        </w:rPr>
        <w:t xml:space="preserve"> </w:t>
      </w:r>
      <w:proofErr w:type="gramStart"/>
      <w:r w:rsidRPr="00C0463A">
        <w:rPr>
          <w:rFonts w:ascii="Courier New" w:hAnsi="Courier New" w:cs="Courier New"/>
          <w:iCs/>
          <w:szCs w:val="24"/>
        </w:rPr>
        <w:t>tabulate</w:t>
      </w:r>
      <w:r w:rsidRPr="00C0463A">
        <w:rPr>
          <w:rFonts w:ascii="Cambria" w:hAnsi="Cambria" w:cs="Arial"/>
          <w:i/>
          <w:iCs/>
          <w:szCs w:val="24"/>
        </w:rPr>
        <w:t xml:space="preserve">,  </w:t>
      </w:r>
      <w:r w:rsidRPr="00C0463A">
        <w:rPr>
          <w:rFonts w:asciiTheme="majorHAnsi" w:hAnsiTheme="majorHAnsi" w:cs="Arial"/>
          <w:iCs/>
          <w:szCs w:val="24"/>
        </w:rPr>
        <w:t>and</w:t>
      </w:r>
      <w:proofErr w:type="gramEnd"/>
      <w:r w:rsidRPr="00C0463A">
        <w:rPr>
          <w:rFonts w:ascii="Cambria" w:hAnsi="Cambria" w:cs="Arial"/>
          <w:i/>
          <w:iCs/>
          <w:szCs w:val="24"/>
        </w:rPr>
        <w:t xml:space="preserve"> </w:t>
      </w:r>
      <w:r w:rsidRPr="00C0463A">
        <w:rPr>
          <w:rFonts w:ascii="Courier New" w:hAnsi="Courier New" w:cs="Courier New"/>
          <w:iCs/>
          <w:szCs w:val="24"/>
        </w:rPr>
        <w:t>summarize</w:t>
      </w:r>
      <w:r w:rsidRPr="00C0463A">
        <w:rPr>
          <w:szCs w:val="24"/>
        </w:rPr>
        <w:t>.</w:t>
      </w:r>
    </w:p>
    <w:p w14:paraId="275CB419" w14:textId="77777777" w:rsidR="00B81857" w:rsidRDefault="00B81857" w:rsidP="005F5855">
      <w:pPr>
        <w:rPr>
          <w:sz w:val="21"/>
          <w:szCs w:val="21"/>
        </w:rPr>
      </w:pPr>
    </w:p>
    <w:p w14:paraId="09AF21B9" w14:textId="7A8A9D0F" w:rsidR="005F5855" w:rsidRPr="00C0463A" w:rsidRDefault="00B81857" w:rsidP="005F5855">
      <w:pPr>
        <w:rPr>
          <w:rFonts w:ascii="Courier New" w:hAnsi="Courier New" w:cs="Courier New"/>
          <w:sz w:val="20"/>
        </w:rPr>
      </w:pPr>
      <w:r w:rsidRPr="00C0463A">
        <w:rPr>
          <w:rFonts w:ascii="Courier New" w:hAnsi="Courier New" w:cs="Courier New"/>
          <w:sz w:val="20"/>
        </w:rPr>
        <w:t>s</w:t>
      </w:r>
      <w:r w:rsidR="005F5855" w:rsidRPr="00C0463A">
        <w:rPr>
          <w:rFonts w:ascii="Courier New" w:hAnsi="Courier New" w:cs="Courier New"/>
          <w:sz w:val="20"/>
        </w:rPr>
        <w:t>ummarize age, d</w:t>
      </w:r>
    </w:p>
    <w:p w14:paraId="32B84881" w14:textId="08FEC310" w:rsidR="00B81857" w:rsidRPr="00C0463A" w:rsidRDefault="00B81857" w:rsidP="005F5855">
      <w:pPr>
        <w:rPr>
          <w:rFonts w:ascii="Courier New" w:hAnsi="Courier New" w:cs="Courier New"/>
          <w:sz w:val="20"/>
        </w:rPr>
      </w:pPr>
      <w:proofErr w:type="spellStart"/>
      <w:r w:rsidRPr="00C0463A">
        <w:rPr>
          <w:rFonts w:ascii="Courier New" w:hAnsi="Courier New" w:cs="Courier New"/>
          <w:sz w:val="20"/>
        </w:rPr>
        <w:t>bysort</w:t>
      </w:r>
      <w:proofErr w:type="spellEnd"/>
      <w:r w:rsidRPr="00C0463A">
        <w:rPr>
          <w:rFonts w:ascii="Courier New" w:hAnsi="Courier New" w:cs="Courier New"/>
          <w:sz w:val="20"/>
        </w:rPr>
        <w:t xml:space="preserve"> case: sum age, d</w:t>
      </w:r>
    </w:p>
    <w:p w14:paraId="0FD88D28" w14:textId="77777777" w:rsidR="00B81857" w:rsidRPr="00C0463A" w:rsidRDefault="00B81857" w:rsidP="005F5855">
      <w:pPr>
        <w:rPr>
          <w:rFonts w:ascii="Courier New" w:hAnsi="Courier New" w:cs="Courier New"/>
          <w:sz w:val="20"/>
        </w:rPr>
      </w:pPr>
    </w:p>
    <w:p w14:paraId="023DEA65" w14:textId="5445ABB1" w:rsidR="00B81857" w:rsidRPr="00C0463A" w:rsidRDefault="00B81857" w:rsidP="005F5855">
      <w:pPr>
        <w:rPr>
          <w:rFonts w:ascii="Courier New" w:hAnsi="Courier New" w:cs="Courier New"/>
          <w:sz w:val="20"/>
        </w:rPr>
      </w:pPr>
      <w:r w:rsidRPr="00C0463A">
        <w:rPr>
          <w:rFonts w:ascii="Courier New" w:hAnsi="Courier New" w:cs="Courier New"/>
          <w:sz w:val="20"/>
        </w:rPr>
        <w:t>tabulate gender case, col</w:t>
      </w:r>
    </w:p>
    <w:p w14:paraId="4F3FA474" w14:textId="507FFD7A" w:rsidR="00C0463A" w:rsidRDefault="00C0463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31EF4C93" w14:textId="27DB58E6" w:rsidR="008A493F" w:rsidRDefault="00B81857" w:rsidP="008A493F">
      <w:pPr>
        <w:pStyle w:val="Heading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Help </w:t>
      </w:r>
      <w:r w:rsidR="00DF056E" w:rsidRPr="00B81857">
        <w:rPr>
          <w:b/>
          <w:sz w:val="24"/>
          <w:szCs w:val="24"/>
        </w:rPr>
        <w:t>Question 6:</w:t>
      </w:r>
      <w:r w:rsidR="008E465D">
        <w:rPr>
          <w:b/>
          <w:sz w:val="24"/>
          <w:szCs w:val="24"/>
        </w:rPr>
        <w:t xml:space="preserve"> </w:t>
      </w:r>
      <w:r w:rsidR="00DF056E" w:rsidRPr="00B81857">
        <w:rPr>
          <w:b/>
          <w:sz w:val="24"/>
          <w:szCs w:val="24"/>
        </w:rPr>
        <w:t>What are the food-specific attack rates for the</w:t>
      </w:r>
      <w:r w:rsidR="00510E56" w:rsidRPr="00B81857">
        <w:rPr>
          <w:b/>
          <w:sz w:val="24"/>
          <w:szCs w:val="24"/>
        </w:rPr>
        <w:t xml:space="preserve"> </w:t>
      </w:r>
      <w:r w:rsidR="00501AA7" w:rsidRPr="00B81857">
        <w:rPr>
          <w:b/>
          <w:sz w:val="24"/>
          <w:szCs w:val="24"/>
        </w:rPr>
        <w:t>food group</w:t>
      </w:r>
      <w:r w:rsidR="00DF056E" w:rsidRPr="00B81857">
        <w:rPr>
          <w:b/>
          <w:sz w:val="24"/>
          <w:szCs w:val="24"/>
        </w:rPr>
        <w:t xml:space="preserve"> variables? What is the appropriate measure of association in this study?</w:t>
      </w:r>
    </w:p>
    <w:p w14:paraId="0EBA97BD" w14:textId="275BDB98" w:rsidR="00CC3EBE" w:rsidRDefault="00CC3EBE" w:rsidP="00CC3EBE"/>
    <w:p w14:paraId="3B633EF8" w14:textId="415EB6A2" w:rsidR="00C0463A" w:rsidRPr="00C0463A" w:rsidRDefault="00C0463A" w:rsidP="00C0463A">
      <w:pPr>
        <w:rPr>
          <w:sz w:val="28"/>
          <w:szCs w:val="22"/>
        </w:rPr>
      </w:pPr>
      <w:r w:rsidRPr="00C0463A">
        <w:t>To cal</w:t>
      </w:r>
      <w:r w:rsidR="008E465D">
        <w:t xml:space="preserve">culate the food-specific attack rates and reproduce tables 4 </w:t>
      </w:r>
      <w:r w:rsidR="00F652AC">
        <w:t xml:space="preserve">and 5, </w:t>
      </w:r>
      <w:r w:rsidRPr="00C0463A">
        <w:t xml:space="preserve">you need to perform the univariate analysis using the command </w:t>
      </w:r>
      <w:r w:rsidRPr="00C0463A">
        <w:rPr>
          <w:rFonts w:ascii="Courier New" w:hAnsi="Courier New" w:cs="Courier New"/>
        </w:rPr>
        <w:t>cc</w:t>
      </w:r>
      <w:r w:rsidRPr="00C0463A">
        <w:t xml:space="preserve"> or </w:t>
      </w:r>
      <w:proofErr w:type="spellStart"/>
      <w:r w:rsidRPr="00C0463A">
        <w:rPr>
          <w:rFonts w:ascii="Courier New" w:hAnsi="Courier New" w:cs="Courier New"/>
        </w:rPr>
        <w:t>cctable</w:t>
      </w:r>
      <w:proofErr w:type="spellEnd"/>
      <w:r w:rsidRPr="00C0463A">
        <w:t xml:space="preserve"> (from the </w:t>
      </w:r>
      <w:proofErr w:type="spellStart"/>
      <w:r w:rsidRPr="00C0463A">
        <w:t>cctable</w:t>
      </w:r>
      <w:proofErr w:type="spellEnd"/>
      <w:r w:rsidRPr="00C0463A">
        <w:t xml:space="preserve"> </w:t>
      </w:r>
      <w:proofErr w:type="spellStart"/>
      <w:proofErr w:type="gramStart"/>
      <w:r w:rsidRPr="00C0463A">
        <w:t>ado.file</w:t>
      </w:r>
      <w:proofErr w:type="spellEnd"/>
      <w:proofErr w:type="gramEnd"/>
      <w:r w:rsidRPr="00C0463A">
        <w:t>)</w:t>
      </w:r>
      <w:r w:rsidR="007F78B0">
        <w:t xml:space="preserve">. Here </w:t>
      </w:r>
      <w:r w:rsidR="00F652AC">
        <w:t xml:space="preserve">the </w:t>
      </w:r>
      <w:r w:rsidR="007F78B0">
        <w:t xml:space="preserve">help for </w:t>
      </w:r>
      <w:proofErr w:type="spellStart"/>
      <w:r w:rsidR="007F78B0" w:rsidRPr="007F78B0">
        <w:rPr>
          <w:rFonts w:ascii="Courier New" w:hAnsi="Courier New" w:cs="Courier New"/>
        </w:rPr>
        <w:t>cctable</w:t>
      </w:r>
      <w:proofErr w:type="spellEnd"/>
      <w:r w:rsidR="007F78B0">
        <w:t xml:space="preserve"> is shown</w:t>
      </w:r>
      <w:bookmarkStart w:id="4" w:name="_GoBack"/>
      <w:bookmarkEnd w:id="4"/>
    </w:p>
    <w:p w14:paraId="4C7F3169" w14:textId="5754AE0E" w:rsidR="007F78B0" w:rsidRDefault="007F78B0" w:rsidP="00C0463A"/>
    <w:p w14:paraId="20FD3756" w14:textId="5259B3D0" w:rsidR="00CD2FD9" w:rsidRPr="00CD2FD9" w:rsidRDefault="00CD2FD9" w:rsidP="00CD2FD9">
      <w:r>
        <w:t>F</w:t>
      </w:r>
      <w:r w:rsidRPr="00CD2FD9">
        <w:t>ood-specific attack rates for food groups</w:t>
      </w:r>
    </w:p>
    <w:p w14:paraId="66A63390" w14:textId="77777777" w:rsidR="00CD2FD9" w:rsidRDefault="00CD2FD9" w:rsidP="00C0463A"/>
    <w:p w14:paraId="187937EE" w14:textId="4FAC57E2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proofErr w:type="spellStart"/>
      <w:r w:rsidRPr="007F78B0">
        <w:rPr>
          <w:rFonts w:ascii="Courier New" w:hAnsi="Courier New" w:cs="Courier New"/>
          <w:sz w:val="18"/>
          <w:szCs w:val="14"/>
        </w:rPr>
        <w:t>cctable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case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grp_takeaway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grp_chicken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grp_nutseed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grp_vegetables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grp_fruit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grp_cereal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grp_meatfish</w:t>
      </w:r>
      <w:proofErr w:type="spellEnd"/>
    </w:p>
    <w:p w14:paraId="7D63710F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</w:p>
    <w:p w14:paraId="6AF55737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               Cases              Controls</w:t>
      </w:r>
    </w:p>
    <w:p w14:paraId="611FC21A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----------------------------------------------------------------------------------</w:t>
      </w:r>
    </w:p>
    <w:p w14:paraId="1A6659A8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Exposure Total Exposed   %    Total Exposed    %     Odds Ratio            p</w:t>
      </w:r>
    </w:p>
    <w:p w14:paraId="638A3F52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----------------------------------------------------------------------------------</w:t>
      </w:r>
    </w:p>
    <w:p w14:paraId="49AC1CF5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grp_nutseed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   26    23   88.46    113    56    49.56   7.80 [2.15-42.33]   0.000</w:t>
      </w:r>
    </w:p>
    <w:p w14:paraId="6ADFB99E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grp_cereal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   26    </w:t>
      </w:r>
      <w:proofErr w:type="gramStart"/>
      <w:r w:rsidRPr="007F78B0">
        <w:rPr>
          <w:rFonts w:ascii="Courier New" w:hAnsi="Courier New" w:cs="Courier New"/>
          <w:sz w:val="18"/>
          <w:szCs w:val="14"/>
        </w:rPr>
        <w:t>26  100.00</w:t>
      </w:r>
      <w:proofErr w:type="gramEnd"/>
      <w:r w:rsidRPr="007F78B0">
        <w:rPr>
          <w:rFonts w:ascii="Courier New" w:hAnsi="Courier New" w:cs="Courier New"/>
          <w:sz w:val="18"/>
          <w:szCs w:val="14"/>
        </w:rPr>
        <w:t xml:space="preserve">    113    86    76.11      . [2.08-.]       0.005</w:t>
      </w:r>
    </w:p>
    <w:p w14:paraId="23E0E1B4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proofErr w:type="spellStart"/>
      <w:r w:rsidRPr="007F78B0">
        <w:rPr>
          <w:rFonts w:ascii="Courier New" w:hAnsi="Courier New" w:cs="Courier New"/>
          <w:sz w:val="18"/>
          <w:szCs w:val="14"/>
        </w:rPr>
        <w:t>grp_meatfish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   26    </w:t>
      </w:r>
      <w:proofErr w:type="gramStart"/>
      <w:r w:rsidRPr="007F78B0">
        <w:rPr>
          <w:rFonts w:ascii="Courier New" w:hAnsi="Courier New" w:cs="Courier New"/>
          <w:sz w:val="18"/>
          <w:szCs w:val="14"/>
        </w:rPr>
        <w:t>26  100.00</w:t>
      </w:r>
      <w:proofErr w:type="gramEnd"/>
      <w:r w:rsidRPr="007F78B0">
        <w:rPr>
          <w:rFonts w:ascii="Courier New" w:hAnsi="Courier New" w:cs="Courier New"/>
          <w:sz w:val="18"/>
          <w:szCs w:val="14"/>
        </w:rPr>
        <w:t xml:space="preserve">    113   103    91.15      . [0.64-.]       0.115</w:t>
      </w:r>
    </w:p>
    <w:p w14:paraId="053F813F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grp_fruit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   26    </w:t>
      </w:r>
      <w:proofErr w:type="gramStart"/>
      <w:r w:rsidRPr="007F78B0">
        <w:rPr>
          <w:rFonts w:ascii="Courier New" w:hAnsi="Courier New" w:cs="Courier New"/>
          <w:sz w:val="18"/>
          <w:szCs w:val="14"/>
        </w:rPr>
        <w:t>26  100.00</w:t>
      </w:r>
      <w:proofErr w:type="gramEnd"/>
      <w:r w:rsidRPr="007F78B0">
        <w:rPr>
          <w:rFonts w:ascii="Courier New" w:hAnsi="Courier New" w:cs="Courier New"/>
          <w:sz w:val="18"/>
          <w:szCs w:val="14"/>
        </w:rPr>
        <w:t xml:space="preserve">    113   107    94.69      . [0.36-.]       0.230</w:t>
      </w:r>
    </w:p>
    <w:p w14:paraId="704E12F8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proofErr w:type="spellStart"/>
      <w:r w:rsidRPr="007F78B0">
        <w:rPr>
          <w:rFonts w:ascii="Courier New" w:hAnsi="Courier New" w:cs="Courier New"/>
          <w:sz w:val="18"/>
          <w:szCs w:val="14"/>
        </w:rPr>
        <w:t>grp_vegetabl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   26    </w:t>
      </w:r>
      <w:proofErr w:type="gramStart"/>
      <w:r w:rsidRPr="007F78B0">
        <w:rPr>
          <w:rFonts w:ascii="Courier New" w:hAnsi="Courier New" w:cs="Courier New"/>
          <w:sz w:val="18"/>
          <w:szCs w:val="14"/>
        </w:rPr>
        <w:t>26  100.00</w:t>
      </w:r>
      <w:proofErr w:type="gramEnd"/>
      <w:r w:rsidRPr="007F78B0">
        <w:rPr>
          <w:rFonts w:ascii="Courier New" w:hAnsi="Courier New" w:cs="Courier New"/>
          <w:sz w:val="18"/>
          <w:szCs w:val="14"/>
        </w:rPr>
        <w:t xml:space="preserve">    113   107    94.69      . [0.36-.]       0.230</w:t>
      </w:r>
    </w:p>
    <w:p w14:paraId="7E3AA010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grp_chicken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   26    18   69.23    113    83    73.45   0.81 [0.30-2.40]    0.663</w:t>
      </w:r>
    </w:p>
    <w:p w14:paraId="2A1B7C47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proofErr w:type="spellStart"/>
      <w:r w:rsidRPr="007F78B0">
        <w:rPr>
          <w:rFonts w:ascii="Courier New" w:hAnsi="Courier New" w:cs="Courier New"/>
          <w:sz w:val="18"/>
          <w:szCs w:val="14"/>
        </w:rPr>
        <w:t>grp_takeaway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   26     9   34.62    113    35    30.97   1.12 [0.40-2.97]    0.807</w:t>
      </w:r>
    </w:p>
    <w:p w14:paraId="157EDA35" w14:textId="77777777" w:rsid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---------------------------------------------------------------------------------- </w:t>
      </w:r>
    </w:p>
    <w:p w14:paraId="31E17AB5" w14:textId="34C6954E" w:rsidR="007F78B0" w:rsidRDefault="007F78B0" w:rsidP="007F78B0">
      <w:pPr>
        <w:rPr>
          <w:rFonts w:ascii="Courier New" w:hAnsi="Courier New" w:cs="Courier New"/>
          <w:sz w:val="18"/>
          <w:szCs w:val="14"/>
        </w:rPr>
      </w:pPr>
    </w:p>
    <w:p w14:paraId="602D0412" w14:textId="0F2DCAE1" w:rsidR="008E465D" w:rsidRDefault="008E465D" w:rsidP="008E465D">
      <w:pPr>
        <w:pStyle w:val="Heading2"/>
        <w:rPr>
          <w:b/>
        </w:rPr>
      </w:pPr>
      <w:r>
        <w:rPr>
          <w:b/>
          <w:sz w:val="24"/>
          <w:szCs w:val="24"/>
        </w:rPr>
        <w:t xml:space="preserve">Help Question 7: </w:t>
      </w:r>
      <w:r w:rsidRPr="008E465D">
        <w:rPr>
          <w:b/>
          <w:sz w:val="24"/>
          <w:szCs w:val="24"/>
        </w:rPr>
        <w:t>What would you next steps of analysis be?</w:t>
      </w:r>
    </w:p>
    <w:p w14:paraId="415A9020" w14:textId="77777777" w:rsidR="008E465D" w:rsidRDefault="008E465D" w:rsidP="007F78B0">
      <w:pPr>
        <w:rPr>
          <w:rFonts w:ascii="Courier New" w:hAnsi="Courier New" w:cs="Courier New"/>
          <w:sz w:val="18"/>
          <w:szCs w:val="14"/>
        </w:rPr>
      </w:pPr>
    </w:p>
    <w:p w14:paraId="335654B1" w14:textId="11FBDE4C" w:rsidR="00CD2FD9" w:rsidRDefault="00CD2FD9" w:rsidP="007F78B0">
      <w:pPr>
        <w:rPr>
          <w:rFonts w:ascii="Courier New" w:hAnsi="Courier New" w:cs="Courier New"/>
          <w:sz w:val="18"/>
          <w:szCs w:val="14"/>
        </w:rPr>
      </w:pPr>
    </w:p>
    <w:p w14:paraId="3D70FDAB" w14:textId="7E0922DA" w:rsidR="00CD2FD9" w:rsidRPr="00CD2FD9" w:rsidRDefault="00CD2FD9" w:rsidP="00CD2FD9">
      <w:r>
        <w:t>F</w:t>
      </w:r>
      <w:r w:rsidRPr="00CD2FD9">
        <w:t xml:space="preserve">ood-specific attack rates for </w:t>
      </w:r>
      <w:r>
        <w:t xml:space="preserve">individual </w:t>
      </w:r>
      <w:r w:rsidRPr="00CD2FD9">
        <w:t xml:space="preserve">food </w:t>
      </w:r>
      <w:r>
        <w:t>items</w:t>
      </w:r>
    </w:p>
    <w:p w14:paraId="068BD4D7" w14:textId="77777777" w:rsidR="00CD2FD9" w:rsidRDefault="00CD2FD9" w:rsidP="007F78B0">
      <w:pPr>
        <w:rPr>
          <w:rFonts w:ascii="Courier New" w:hAnsi="Courier New" w:cs="Courier New"/>
          <w:sz w:val="18"/>
          <w:szCs w:val="14"/>
        </w:rPr>
      </w:pPr>
    </w:p>
    <w:p w14:paraId="50B16A38" w14:textId="7D9AFC7C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proofErr w:type="spellStart"/>
      <w:r w:rsidRPr="007F78B0">
        <w:rPr>
          <w:rFonts w:ascii="Courier New" w:hAnsi="Courier New" w:cs="Courier New"/>
          <w:sz w:val="18"/>
          <w:szCs w:val="14"/>
        </w:rPr>
        <w:t>cctable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case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frozenchick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filletchick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cabbage carrot macadamia brazil hazelnut cashew pecan peanut pistachio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nut_bar_a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nut_bar_b</w:t>
      </w:r>
      <w:proofErr w:type="spellEnd"/>
    </w:p>
    <w:p w14:paraId="4144B3D2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</w:p>
    <w:p w14:paraId="03B35217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               Cases              Controls</w:t>
      </w:r>
    </w:p>
    <w:p w14:paraId="1160E4D2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----------------------------------------------------------------------------------</w:t>
      </w:r>
    </w:p>
    <w:p w14:paraId="4D370310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Exposure Total Exposed   %    Total Exposed    %     Odds Ratio            p</w:t>
      </w:r>
    </w:p>
    <w:p w14:paraId="527D4E2F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>----------------------------------------------------------------------------------</w:t>
      </w:r>
    </w:p>
    <w:p w14:paraId="2C2D44F5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nut_bar_a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   26    11   42.31    113     4     </w:t>
      </w:r>
      <w:proofErr w:type="gramStart"/>
      <w:r w:rsidRPr="007F78B0">
        <w:rPr>
          <w:rFonts w:ascii="Courier New" w:hAnsi="Courier New" w:cs="Courier New"/>
          <w:sz w:val="18"/>
          <w:szCs w:val="14"/>
        </w:rPr>
        <w:t>3.54  19.98</w:t>
      </w:r>
      <w:proofErr w:type="gramEnd"/>
      <w:r w:rsidRPr="007F78B0">
        <w:rPr>
          <w:rFonts w:ascii="Courier New" w:hAnsi="Courier New" w:cs="Courier New"/>
          <w:sz w:val="18"/>
          <w:szCs w:val="14"/>
        </w:rPr>
        <w:t xml:space="preserve"> [4.94-93.75]   0.000</w:t>
      </w:r>
    </w:p>
    <w:p w14:paraId="5FBB2359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brazil    26    14   53.85    113    11     </w:t>
      </w:r>
      <w:proofErr w:type="gramStart"/>
      <w:r w:rsidRPr="007F78B0">
        <w:rPr>
          <w:rFonts w:ascii="Courier New" w:hAnsi="Courier New" w:cs="Courier New"/>
          <w:sz w:val="18"/>
          <w:szCs w:val="14"/>
        </w:rPr>
        <w:t>9.73  10.82</w:t>
      </w:r>
      <w:proofErr w:type="gramEnd"/>
      <w:r w:rsidRPr="007F78B0">
        <w:rPr>
          <w:rFonts w:ascii="Courier New" w:hAnsi="Courier New" w:cs="Courier New"/>
          <w:sz w:val="18"/>
          <w:szCs w:val="14"/>
        </w:rPr>
        <w:t xml:space="preserve"> [3.58-32.65]   0.000</w:t>
      </w:r>
    </w:p>
    <w:p w14:paraId="2947FDF3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carrot    26    17   65.38    113    20    17.70   8.78 [3.12-25.34]   0.000</w:t>
      </w:r>
    </w:p>
    <w:p w14:paraId="49E62D57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cabbage    26    10   38.46    113     8     7.08   8.20 [2.45-27.40]   0.000</w:t>
      </w:r>
    </w:p>
    <w:p w14:paraId="1E66492F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hazelnut    26    11   42.31    113    13    11.50   5.64 [1.89-16.44]   0.000</w:t>
      </w:r>
    </w:p>
    <w:p w14:paraId="55125D19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nut_bar_b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   26     5   19.23    113     2     </w:t>
      </w:r>
      <w:proofErr w:type="gramStart"/>
      <w:r w:rsidRPr="007F78B0">
        <w:rPr>
          <w:rFonts w:ascii="Courier New" w:hAnsi="Courier New" w:cs="Courier New"/>
          <w:sz w:val="18"/>
          <w:szCs w:val="14"/>
        </w:rPr>
        <w:t>1.77  13.21</w:t>
      </w:r>
      <w:proofErr w:type="gramEnd"/>
      <w:r w:rsidRPr="007F78B0">
        <w:rPr>
          <w:rFonts w:ascii="Courier New" w:hAnsi="Courier New" w:cs="Courier New"/>
          <w:sz w:val="18"/>
          <w:szCs w:val="14"/>
        </w:rPr>
        <w:t xml:space="preserve"> [1.95-143.21]  0.000</w:t>
      </w:r>
    </w:p>
    <w:p w14:paraId="3C8A7DCB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cashew    26    12   46.15    113    23    20.35   3.35 [1.23-8.99]    0.006</w:t>
      </w:r>
    </w:p>
    <w:p w14:paraId="2808BC4C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 pecan    26     5   19.23    113     6     5.31   4.25 [0.92-18.23]   0.018</w:t>
      </w:r>
    </w:p>
    <w:p w14:paraId="722C8A7F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   peanut    26    13   50.00    113    31    27.43   2.65 [1.00-6.92]    0.026</w:t>
      </w:r>
    </w:p>
    <w:p w14:paraId="31CA10A4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macadamia    26     3   11.54    113     3     2.65   4.78 [0.59-37.43]   0.044</w:t>
      </w:r>
    </w:p>
    <w:p w14:paraId="2FED29A3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  pistachio    26     4   15.38    113     7     6.19   2.75 [0.54-11.85]   0.118</w:t>
      </w:r>
    </w:p>
    <w:p w14:paraId="386325B0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frozenchick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   26    14   53.85    113    54    47.79   1.27 [0.50-3.30]    0.577</w:t>
      </w:r>
    </w:p>
    <w:p w14:paraId="4EA991C0" w14:textId="77777777" w:rsidR="007F78B0" w:rsidRPr="007F78B0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7F78B0">
        <w:rPr>
          <w:rFonts w:ascii="Courier New" w:hAnsi="Courier New" w:cs="Courier New"/>
          <w:sz w:val="18"/>
          <w:szCs w:val="14"/>
        </w:rPr>
        <w:t>filletchick</w:t>
      </w:r>
      <w:proofErr w:type="spellEnd"/>
      <w:r w:rsidRPr="007F78B0">
        <w:rPr>
          <w:rFonts w:ascii="Courier New" w:hAnsi="Courier New" w:cs="Courier New"/>
          <w:sz w:val="18"/>
          <w:szCs w:val="14"/>
        </w:rPr>
        <w:t xml:space="preserve">    26     6   23.08    113    27    23.89   0.96 [0.28-2.80]    0.930</w:t>
      </w:r>
    </w:p>
    <w:p w14:paraId="2D682B78" w14:textId="77777777" w:rsidR="0023396B" w:rsidRDefault="007F78B0" w:rsidP="007F78B0">
      <w:pPr>
        <w:rPr>
          <w:rFonts w:ascii="Courier New" w:hAnsi="Courier New" w:cs="Courier New"/>
          <w:sz w:val="18"/>
          <w:szCs w:val="14"/>
        </w:rPr>
      </w:pPr>
      <w:r w:rsidRPr="007F78B0">
        <w:rPr>
          <w:rFonts w:ascii="Courier New" w:hAnsi="Courier New" w:cs="Courier New"/>
          <w:sz w:val="18"/>
          <w:szCs w:val="14"/>
        </w:rPr>
        <w:t xml:space="preserve">---------------------------------------------------------------------------------- </w:t>
      </w:r>
    </w:p>
    <w:p w14:paraId="2C973693" w14:textId="77777777" w:rsidR="0023396B" w:rsidRDefault="0023396B" w:rsidP="007F78B0">
      <w:pPr>
        <w:rPr>
          <w:rFonts w:ascii="Courier New" w:hAnsi="Courier New" w:cs="Courier New"/>
          <w:sz w:val="18"/>
          <w:szCs w:val="14"/>
        </w:rPr>
      </w:pPr>
    </w:p>
    <w:p w14:paraId="0934D1E5" w14:textId="77777777" w:rsidR="00CC3EBE" w:rsidRDefault="00CC3EBE" w:rsidP="00CC3EBE">
      <w:pPr>
        <w:pStyle w:val="Heading2"/>
        <w:keepNext w:val="0"/>
        <w:keepLines w:val="0"/>
        <w:rPr>
          <w:b/>
          <w:sz w:val="24"/>
          <w:szCs w:val="24"/>
        </w:rPr>
      </w:pPr>
    </w:p>
    <w:p w14:paraId="1D392310" w14:textId="6F25DE95" w:rsidR="00CC3EBE" w:rsidRDefault="00CC3EBE" w:rsidP="00CC3EBE">
      <w:pPr>
        <w:pStyle w:val="Heading2"/>
        <w:keepNext w:val="0"/>
        <w:keepLines w:val="0"/>
        <w:rPr>
          <w:b/>
          <w:sz w:val="24"/>
          <w:szCs w:val="24"/>
        </w:rPr>
      </w:pPr>
    </w:p>
    <w:p w14:paraId="1AD8FF34" w14:textId="11C33826" w:rsidR="00CC3EBE" w:rsidRDefault="00CC3EBE" w:rsidP="00CC3EBE"/>
    <w:p w14:paraId="094DBD82" w14:textId="066BE472" w:rsidR="00CC3EBE" w:rsidRDefault="00CC3EBE" w:rsidP="00CC3EBE"/>
    <w:p w14:paraId="74279013" w14:textId="2CCF1E9E" w:rsidR="00CC3EBE" w:rsidRDefault="00CC3EBE" w:rsidP="00CC3EBE"/>
    <w:p w14:paraId="20D654AA" w14:textId="597AB940" w:rsidR="00CC3EBE" w:rsidRDefault="00CC3EBE" w:rsidP="00CC3EBE"/>
    <w:p w14:paraId="66F9A12B" w14:textId="77777777" w:rsidR="00AF0A7B" w:rsidRPr="008E465D" w:rsidRDefault="00AF0A7B" w:rsidP="00AF0A7B">
      <w:pPr>
        <w:pStyle w:val="Heading2"/>
        <w:rPr>
          <w:b/>
          <w:sz w:val="24"/>
          <w:szCs w:val="24"/>
        </w:rPr>
      </w:pPr>
      <w:r w:rsidRPr="008E465D">
        <w:rPr>
          <w:b/>
          <w:sz w:val="24"/>
          <w:szCs w:val="24"/>
        </w:rPr>
        <w:lastRenderedPageBreak/>
        <w:t>Question 9: What would your next steps be? How would you further assess potential vehicle(s) of infection?</w:t>
      </w:r>
    </w:p>
    <w:p w14:paraId="0121C4A6" w14:textId="77777777" w:rsidR="00CC3EBE" w:rsidRPr="00CC3EBE" w:rsidRDefault="00CC3EBE" w:rsidP="00CC3EBE"/>
    <w:p w14:paraId="401577D3" w14:textId="0DA1044B" w:rsidR="0023396B" w:rsidRDefault="00CC3EBE" w:rsidP="00CC3EBE">
      <w:pPr>
        <w:rPr>
          <w:rFonts w:asciiTheme="minorHAnsi" w:hAnsiTheme="minorHAnsi" w:cstheme="minorHAnsi"/>
        </w:rPr>
      </w:pPr>
      <w:r>
        <w:t xml:space="preserve">To fill in table </w:t>
      </w:r>
      <w:r w:rsidR="00C1174C">
        <w:t>6</w:t>
      </w:r>
      <w:r>
        <w:t xml:space="preserve"> you need to perform stratified </w:t>
      </w:r>
      <w:r w:rsidR="00C1174C">
        <w:t xml:space="preserve">analysis using either the </w:t>
      </w:r>
      <w:r w:rsidR="00C1174C" w:rsidRPr="00C1174C">
        <w:rPr>
          <w:rFonts w:ascii="Courier New" w:hAnsi="Courier New" w:cs="Courier New"/>
        </w:rPr>
        <w:t>cc</w:t>
      </w:r>
      <w:r w:rsidR="00C1174C">
        <w:t xml:space="preserve"> command with the </w:t>
      </w:r>
      <w:proofErr w:type="gramStart"/>
      <w:r w:rsidR="00C1174C">
        <w:t xml:space="preserve">option </w:t>
      </w:r>
      <w:r w:rsidR="00C1174C" w:rsidRPr="00C1174C">
        <w:rPr>
          <w:rFonts w:ascii="Courier New" w:hAnsi="Courier New" w:cs="Courier New"/>
        </w:rPr>
        <w:t>,by</w:t>
      </w:r>
      <w:proofErr w:type="gramEnd"/>
      <w:r w:rsidR="00C1174C" w:rsidRPr="00C1174C">
        <w:rPr>
          <w:rFonts w:ascii="Courier New" w:hAnsi="Courier New" w:cs="Courier New"/>
        </w:rPr>
        <w:t>(</w:t>
      </w:r>
      <w:proofErr w:type="spellStart"/>
      <w:r w:rsidR="00C1174C" w:rsidRPr="00C1174C">
        <w:rPr>
          <w:rFonts w:ascii="Courier New" w:hAnsi="Courier New" w:cs="Courier New"/>
        </w:rPr>
        <w:t>thirdvariable</w:t>
      </w:r>
      <w:proofErr w:type="spellEnd"/>
      <w:r w:rsidR="00C1174C" w:rsidRPr="00C1174C">
        <w:rPr>
          <w:rFonts w:ascii="Courier New" w:hAnsi="Courier New" w:cs="Courier New"/>
        </w:rPr>
        <w:t>)</w:t>
      </w:r>
      <w:r w:rsidR="00C1174C">
        <w:t xml:space="preserve"> or using the </w:t>
      </w:r>
      <w:proofErr w:type="spellStart"/>
      <w:r w:rsidR="00C1174C" w:rsidRPr="00C1174C">
        <w:rPr>
          <w:rFonts w:ascii="Courier New" w:hAnsi="Courier New" w:cs="Courier New"/>
        </w:rPr>
        <w:t>ccinter</w:t>
      </w:r>
      <w:proofErr w:type="spellEnd"/>
      <w:r w:rsidR="00C1174C">
        <w:t xml:space="preserve"> command (from the </w:t>
      </w:r>
      <w:proofErr w:type="spellStart"/>
      <w:r w:rsidR="00C1174C">
        <w:t>ccinter</w:t>
      </w:r>
      <w:proofErr w:type="spellEnd"/>
      <w:r w:rsidR="00C1174C">
        <w:t xml:space="preserve"> </w:t>
      </w:r>
      <w:proofErr w:type="spellStart"/>
      <w:r w:rsidR="00C1174C">
        <w:t>ado.file</w:t>
      </w:r>
      <w:proofErr w:type="spellEnd"/>
      <w:r w:rsidR="00C1174C">
        <w:t xml:space="preserve">)  also with the option  </w:t>
      </w:r>
      <w:r w:rsidR="00C1174C" w:rsidRPr="00C1174C">
        <w:rPr>
          <w:rFonts w:ascii="Courier New" w:hAnsi="Courier New" w:cs="Courier New"/>
        </w:rPr>
        <w:t>,by(</w:t>
      </w:r>
      <w:proofErr w:type="spellStart"/>
      <w:r w:rsidR="00C1174C" w:rsidRPr="00C1174C">
        <w:rPr>
          <w:rFonts w:ascii="Courier New" w:hAnsi="Courier New" w:cs="Courier New"/>
        </w:rPr>
        <w:t>thirdvariable</w:t>
      </w:r>
      <w:proofErr w:type="spellEnd"/>
      <w:r w:rsidR="00C1174C">
        <w:rPr>
          <w:rFonts w:ascii="Courier New" w:hAnsi="Courier New" w:cs="Courier New"/>
        </w:rPr>
        <w:t>)</w:t>
      </w:r>
      <w:r w:rsidR="00C1174C" w:rsidRPr="00C1174C">
        <w:rPr>
          <w:rFonts w:asciiTheme="minorHAnsi" w:hAnsiTheme="minorHAnsi" w:cstheme="minorHAnsi"/>
        </w:rPr>
        <w:t>.</w:t>
      </w:r>
    </w:p>
    <w:p w14:paraId="752E66BE" w14:textId="10287B64" w:rsidR="00CD2FD9" w:rsidRDefault="00CD2FD9" w:rsidP="00CC3EBE">
      <w:pPr>
        <w:rPr>
          <w:rFonts w:asciiTheme="minorHAnsi" w:hAnsiTheme="minorHAnsi" w:cstheme="minorHAnsi"/>
        </w:rPr>
      </w:pPr>
    </w:p>
    <w:p w14:paraId="7C12623F" w14:textId="23862DB9" w:rsidR="00CD2FD9" w:rsidRDefault="00CD2FD9" w:rsidP="00CD2FD9">
      <w:pPr>
        <w:rPr>
          <w:szCs w:val="24"/>
        </w:rPr>
      </w:pPr>
      <w:r w:rsidRPr="00CD2FD9">
        <w:rPr>
          <w:szCs w:val="24"/>
        </w:rPr>
        <w:t xml:space="preserve">Effect of cabbage </w:t>
      </w:r>
      <w:r>
        <w:rPr>
          <w:szCs w:val="24"/>
        </w:rPr>
        <w:t xml:space="preserve">consumption </w:t>
      </w:r>
      <w:r w:rsidRPr="00CD2FD9">
        <w:rPr>
          <w:szCs w:val="24"/>
        </w:rPr>
        <w:t>stratified by the consumption of Nut Bar Brand A</w:t>
      </w:r>
      <w:r>
        <w:rPr>
          <w:szCs w:val="24"/>
        </w:rPr>
        <w:t xml:space="preserve">, example of potential confounding </w:t>
      </w:r>
    </w:p>
    <w:p w14:paraId="6D94D916" w14:textId="77777777" w:rsidR="008E465D" w:rsidRDefault="008E465D" w:rsidP="00CD2FD9">
      <w:pPr>
        <w:rPr>
          <w:szCs w:val="24"/>
        </w:rPr>
      </w:pPr>
    </w:p>
    <w:p w14:paraId="4B5F13B1" w14:textId="7D89FF32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proofErr w:type="spellStart"/>
      <w:r w:rsidRPr="00CD2FD9">
        <w:rPr>
          <w:rFonts w:ascii="Courier New" w:hAnsi="Courier New" w:cs="Courier New"/>
          <w:sz w:val="18"/>
          <w:szCs w:val="18"/>
        </w:rPr>
        <w:t>ccinter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case cabbage, by(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nut_bar_a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>)</w:t>
      </w:r>
    </w:p>
    <w:p w14:paraId="19834DE3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Number of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=  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139 ,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Missing =     0</w:t>
      </w:r>
    </w:p>
    <w:p w14:paraId="5D4FB61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560A364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proofErr w:type="spellStart"/>
      <w:r w:rsidRPr="00CD2FD9">
        <w:rPr>
          <w:rFonts w:ascii="Courier New" w:hAnsi="Courier New" w:cs="Courier New"/>
          <w:sz w:val="18"/>
          <w:szCs w:val="18"/>
        </w:rPr>
        <w:t>nut_bar_a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= Exposed</w:t>
      </w:r>
    </w:p>
    <w:p w14:paraId="60D1F18D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712C964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cabbage  Cases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  Controls|</w:t>
      </w:r>
    </w:p>
    <w:p w14:paraId="568EC6E9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------------------------------|        Odds Ratio   3.60 [0.19-219.89]</w:t>
      </w:r>
    </w:p>
    <w:p w14:paraId="3E71C8AA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6       1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0.72 [-4.24-1.00]</w:t>
      </w:r>
    </w:p>
    <w:p w14:paraId="2E2BEA71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UnExposed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  5       3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Attrib.risk.pop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0.39</w:t>
      </w:r>
    </w:p>
    <w:p w14:paraId="65CDABD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1E47540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Total    11       4</w:t>
      </w:r>
    </w:p>
    <w:p w14:paraId="316FEF28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%    55%     25%</w:t>
      </w:r>
    </w:p>
    <w:p w14:paraId="2E369E1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005C6414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737806D0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proofErr w:type="spellStart"/>
      <w:r w:rsidRPr="00CD2FD9">
        <w:rPr>
          <w:rFonts w:ascii="Courier New" w:hAnsi="Courier New" w:cs="Courier New"/>
          <w:sz w:val="18"/>
          <w:szCs w:val="18"/>
        </w:rPr>
        <w:t>nut_bar_a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= Unexposed</w:t>
      </w:r>
    </w:p>
    <w:p w14:paraId="5EAA5891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48149668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cabbage  Cases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  Controls|</w:t>
      </w:r>
    </w:p>
    <w:p w14:paraId="58DAE48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------------------------------|        Odds Ratio   5.30 [0.96-24.65]</w:t>
      </w:r>
    </w:p>
    <w:p w14:paraId="607EEE15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4       7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0.81 [-0.04-0.96]</w:t>
      </w:r>
    </w:p>
    <w:p w14:paraId="008074F3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UnExposed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 11     102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Attrib.risk.pop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0.22</w:t>
      </w:r>
    </w:p>
    <w:p w14:paraId="5B132F2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0A057ADD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Total    15     109</w:t>
      </w:r>
    </w:p>
    <w:p w14:paraId="0F4720F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%    27%      6%</w:t>
      </w:r>
    </w:p>
    <w:p w14:paraId="36C9664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67664A0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Test of Homogeneity (M-H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)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pvalue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:  0.7902453</w:t>
      </w:r>
    </w:p>
    <w:p w14:paraId="5A32AEE8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656CD53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          Crude OR for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cabbage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 8.20 [2.45-27.40]</w:t>
      </w:r>
    </w:p>
    <w:p w14:paraId="1B3D98F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MH OR for cabbage adjusted for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nut_bar_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 4.71 [1.35-16.44]</w:t>
      </w:r>
    </w:p>
    <w:p w14:paraId="43247AF6" w14:textId="6CEBFFF1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Adjusted/crude relative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change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-42.64 %</w:t>
      </w:r>
    </w:p>
    <w:p w14:paraId="34C6B1B2" w14:textId="459BB7EE" w:rsidR="00CD2FD9" w:rsidRDefault="00CD2FD9" w:rsidP="00CD2FD9">
      <w:pPr>
        <w:rPr>
          <w:rFonts w:ascii="Courier New" w:hAnsi="Courier New" w:cs="Courier New"/>
          <w:sz w:val="20"/>
        </w:rPr>
      </w:pPr>
    </w:p>
    <w:p w14:paraId="18FC4560" w14:textId="61DABC7A" w:rsidR="00CD2FD9" w:rsidRDefault="00CD2FD9" w:rsidP="00CD2FD9">
      <w:pPr>
        <w:rPr>
          <w:szCs w:val="24"/>
        </w:rPr>
      </w:pPr>
      <w:r w:rsidRPr="00CD2FD9">
        <w:rPr>
          <w:szCs w:val="24"/>
        </w:rPr>
        <w:t xml:space="preserve">Effect of </w:t>
      </w:r>
      <w:r>
        <w:rPr>
          <w:szCs w:val="24"/>
        </w:rPr>
        <w:t>cashew consumption</w:t>
      </w:r>
      <w:r w:rsidRPr="00CD2FD9">
        <w:rPr>
          <w:szCs w:val="24"/>
        </w:rPr>
        <w:t xml:space="preserve"> stratified by the consumption of Nut Bar Brand A</w:t>
      </w:r>
      <w:r>
        <w:rPr>
          <w:szCs w:val="24"/>
        </w:rPr>
        <w:t xml:space="preserve">, example of a result that’s neither confounding nor effect modification </w:t>
      </w:r>
    </w:p>
    <w:p w14:paraId="1114DA82" w14:textId="680F613A" w:rsidR="00CD2FD9" w:rsidRDefault="00CD2FD9" w:rsidP="00CD2FD9">
      <w:pPr>
        <w:rPr>
          <w:rFonts w:ascii="Courier New" w:hAnsi="Courier New" w:cs="Courier New"/>
          <w:sz w:val="20"/>
        </w:rPr>
      </w:pPr>
    </w:p>
    <w:p w14:paraId="004D39F5" w14:textId="6274F7A9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proofErr w:type="spellStart"/>
      <w:r w:rsidRPr="00CD2FD9">
        <w:rPr>
          <w:rFonts w:ascii="Courier New" w:hAnsi="Courier New" w:cs="Courier New"/>
          <w:sz w:val="18"/>
          <w:szCs w:val="18"/>
        </w:rPr>
        <w:t>ccinter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case cashew, by(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nut_bar_a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>)</w:t>
      </w:r>
    </w:p>
    <w:p w14:paraId="2DB52C38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Number of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=  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139 ,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Missing =     0</w:t>
      </w:r>
    </w:p>
    <w:p w14:paraId="1A6E2D60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0FCF7340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proofErr w:type="spellStart"/>
      <w:r w:rsidRPr="00CD2FD9">
        <w:rPr>
          <w:rFonts w:ascii="Courier New" w:hAnsi="Courier New" w:cs="Courier New"/>
          <w:sz w:val="18"/>
          <w:szCs w:val="18"/>
        </w:rPr>
        <w:t>nut_bar_a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= Exposed</w:t>
      </w:r>
    </w:p>
    <w:p w14:paraId="24851AA5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215BEED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cashew  Cases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  Controls|</w:t>
      </w:r>
    </w:p>
    <w:p w14:paraId="5EE702E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------------------------------|        Odds Ratio   2.50 [0.13-157.06]</w:t>
      </w:r>
    </w:p>
    <w:p w14:paraId="5F672C5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5       1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0.60 [-6.47-0.99]</w:t>
      </w:r>
    </w:p>
    <w:p w14:paraId="141DBA7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UnExposed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  6       3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Attrib.risk.pop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0.27</w:t>
      </w:r>
    </w:p>
    <w:p w14:paraId="53871011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7F8035C9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Total    11       4</w:t>
      </w:r>
    </w:p>
    <w:p w14:paraId="749C6983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%    45%     25%</w:t>
      </w:r>
    </w:p>
    <w:p w14:paraId="2F88AC6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4AA2C79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proofErr w:type="spellStart"/>
      <w:r w:rsidRPr="00CD2FD9">
        <w:rPr>
          <w:rFonts w:ascii="Courier New" w:hAnsi="Courier New" w:cs="Courier New"/>
          <w:sz w:val="18"/>
          <w:szCs w:val="18"/>
        </w:rPr>
        <w:t>nut_bar_a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= Unexposed</w:t>
      </w:r>
    </w:p>
    <w:p w14:paraId="61D0D815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23FE75B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cashew  Cases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  Controls|</w:t>
      </w:r>
    </w:p>
    <w:p w14:paraId="73F7EB3D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------------------------------|        Odds Ratio   3.46 [0.95-12.15]</w:t>
      </w:r>
    </w:p>
    <w:p w14:paraId="09086E9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7      22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0.71 [-0.06-0.92]</w:t>
      </w:r>
    </w:p>
    <w:p w14:paraId="23881C6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UnExposed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  8      87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Attrib.risk.pop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0.33</w:t>
      </w:r>
    </w:p>
    <w:p w14:paraId="37B785E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16998009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lastRenderedPageBreak/>
        <w:t xml:space="preserve">       Total    15     109</w:t>
      </w:r>
    </w:p>
    <w:p w14:paraId="19D18FD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%    47%     20%</w:t>
      </w:r>
    </w:p>
    <w:p w14:paraId="178727C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370D075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Test of Homogeneity (M-H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)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pvalue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:  0.8185857</w:t>
      </w:r>
    </w:p>
    <w:p w14:paraId="09E00BA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732B8DC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           Crude OR for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cashew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 3.35 [1.23-8.99]</w:t>
      </w:r>
    </w:p>
    <w:p w14:paraId="68EA3CF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MH OR for cashew adjusted for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nut_bar_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 3.25 [1.16-9.13]</w:t>
      </w:r>
    </w:p>
    <w:p w14:paraId="1D78F08A" w14:textId="2C4811ED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Adjusted/crude relative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change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-3.13 %</w:t>
      </w:r>
    </w:p>
    <w:p w14:paraId="63E4858A" w14:textId="50E3F42C" w:rsidR="00CD2FD9" w:rsidRDefault="00CD2FD9" w:rsidP="00CD2FD9">
      <w:pPr>
        <w:rPr>
          <w:rFonts w:ascii="Courier New" w:hAnsi="Courier New" w:cs="Courier New"/>
          <w:sz w:val="20"/>
        </w:rPr>
      </w:pPr>
    </w:p>
    <w:p w14:paraId="11D60E30" w14:textId="1020BBBC" w:rsidR="00CD2FD9" w:rsidRDefault="00CD2FD9" w:rsidP="00CD2FD9">
      <w:pPr>
        <w:rPr>
          <w:szCs w:val="24"/>
        </w:rPr>
      </w:pPr>
      <w:r w:rsidRPr="00CD2FD9">
        <w:rPr>
          <w:szCs w:val="24"/>
        </w:rPr>
        <w:t xml:space="preserve">Effect of </w:t>
      </w:r>
      <w:r>
        <w:rPr>
          <w:szCs w:val="24"/>
        </w:rPr>
        <w:t>Brazil nuts consumption</w:t>
      </w:r>
      <w:r w:rsidRPr="00CD2FD9">
        <w:rPr>
          <w:szCs w:val="24"/>
        </w:rPr>
        <w:t xml:space="preserve"> stratified by the consumption of Nut Bar Brand A</w:t>
      </w:r>
      <w:r>
        <w:rPr>
          <w:szCs w:val="24"/>
        </w:rPr>
        <w:t>, example of effect modification</w:t>
      </w:r>
    </w:p>
    <w:p w14:paraId="52CED3CB" w14:textId="77777777" w:rsidR="008E465D" w:rsidRDefault="008E465D" w:rsidP="00CD2FD9">
      <w:pPr>
        <w:rPr>
          <w:szCs w:val="24"/>
        </w:rPr>
      </w:pPr>
    </w:p>
    <w:p w14:paraId="751B7D08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ccinter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case brazil, by(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nut_bar_a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>)</w:t>
      </w:r>
    </w:p>
    <w:p w14:paraId="3A988F2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Number of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=  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139 ,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Missing =     0</w:t>
      </w:r>
    </w:p>
    <w:p w14:paraId="09B8665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023BFB85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proofErr w:type="spellStart"/>
      <w:r w:rsidRPr="00CD2FD9">
        <w:rPr>
          <w:rFonts w:ascii="Courier New" w:hAnsi="Courier New" w:cs="Courier New"/>
          <w:sz w:val="18"/>
          <w:szCs w:val="18"/>
        </w:rPr>
        <w:t>nut_bar_a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= Exposed</w:t>
      </w:r>
    </w:p>
    <w:p w14:paraId="522CC8D9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1B221B2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brazil  Cases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  Controls|</w:t>
      </w:r>
    </w:p>
    <w:p w14:paraId="067799D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------------------------------|        Odds Ratio   0.83 [0.04-15.78]</w:t>
      </w:r>
    </w:p>
    <w:p w14:paraId="35562A5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5       2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0.17 [-14.78-0.96]</w:t>
      </w:r>
    </w:p>
    <w:p w14:paraId="45A440C0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UnExposed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  6       2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Attrib.risk.pop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0.08</w:t>
      </w:r>
    </w:p>
    <w:p w14:paraId="4954CF1B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559A11FA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Total    11       4</w:t>
      </w:r>
    </w:p>
    <w:p w14:paraId="12B0957D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%    45%     50%</w:t>
      </w:r>
    </w:p>
    <w:p w14:paraId="1B63A4F1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58BB84CC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2CE2586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proofErr w:type="spellStart"/>
      <w:r w:rsidRPr="00CD2FD9">
        <w:rPr>
          <w:rFonts w:ascii="Courier New" w:hAnsi="Courier New" w:cs="Courier New"/>
          <w:sz w:val="18"/>
          <w:szCs w:val="18"/>
        </w:rPr>
        <w:t>nut_bar_a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= Unexposed</w:t>
      </w:r>
    </w:p>
    <w:p w14:paraId="02656C04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07ED82B7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brazil  Cases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  Controls|</w:t>
      </w:r>
    </w:p>
    <w:p w14:paraId="3DBC4ED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------------------------------|        Odds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Ratio  16.67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[4.07-69.06]</w:t>
      </w:r>
    </w:p>
    <w:p w14:paraId="7C2A87C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Exposed     9       9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0.94 [0.75-0.99]</w:t>
      </w:r>
    </w:p>
    <w:p w14:paraId="06A8F3B5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UnExposed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  6     100    |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Attrib.risk.pop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  0.56</w:t>
      </w:r>
    </w:p>
    <w:p w14:paraId="1A9A22A0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>------------------------------+</w:t>
      </w:r>
    </w:p>
    <w:p w14:paraId="262F0C9F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Total    15     109</w:t>
      </w:r>
    </w:p>
    <w:p w14:paraId="760407F3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Exp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%    60%      8%</w:t>
      </w:r>
    </w:p>
    <w:p w14:paraId="13B1ED77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2BEFAF32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Test of Homogeneity (M-H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)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pvalue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:  0.0209197</w:t>
      </w:r>
    </w:p>
    <w:p w14:paraId="2520D726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</w:p>
    <w:p w14:paraId="77EA994E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           Crude OR for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brazil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10.82 [3.58-32.65]</w:t>
      </w:r>
    </w:p>
    <w:p w14:paraId="7E0830A1" w14:textId="77777777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MH OR for brazil adjusted for </w:t>
      </w:r>
      <w:proofErr w:type="spellStart"/>
      <w:r w:rsidRPr="00CD2FD9">
        <w:rPr>
          <w:rFonts w:ascii="Courier New" w:hAnsi="Courier New" w:cs="Courier New"/>
          <w:sz w:val="18"/>
          <w:szCs w:val="18"/>
        </w:rPr>
        <w:t>nut_bar_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a</w:t>
      </w:r>
      <w:proofErr w:type="spellEnd"/>
      <w:r w:rsidRPr="00CD2FD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 6.41 [2.15-19.17]</w:t>
      </w:r>
    </w:p>
    <w:p w14:paraId="2C88E3B1" w14:textId="1B3E94E4" w:rsidR="00CD2FD9" w:rsidRPr="00CD2FD9" w:rsidRDefault="00CD2FD9" w:rsidP="00CD2FD9">
      <w:pPr>
        <w:rPr>
          <w:rFonts w:ascii="Courier New" w:hAnsi="Courier New" w:cs="Courier New"/>
          <w:sz w:val="18"/>
          <w:szCs w:val="18"/>
        </w:rPr>
      </w:pPr>
      <w:r w:rsidRPr="00CD2FD9">
        <w:rPr>
          <w:rFonts w:ascii="Courier New" w:hAnsi="Courier New" w:cs="Courier New"/>
          <w:sz w:val="18"/>
          <w:szCs w:val="18"/>
        </w:rPr>
        <w:t xml:space="preserve">        Adjusted/crude relative </w:t>
      </w:r>
      <w:proofErr w:type="gramStart"/>
      <w:r w:rsidRPr="00CD2FD9">
        <w:rPr>
          <w:rFonts w:ascii="Courier New" w:hAnsi="Courier New" w:cs="Courier New"/>
          <w:sz w:val="18"/>
          <w:szCs w:val="18"/>
        </w:rPr>
        <w:t>change :</w:t>
      </w:r>
      <w:proofErr w:type="gramEnd"/>
      <w:r w:rsidRPr="00CD2FD9">
        <w:rPr>
          <w:rFonts w:ascii="Courier New" w:hAnsi="Courier New" w:cs="Courier New"/>
          <w:sz w:val="18"/>
          <w:szCs w:val="18"/>
        </w:rPr>
        <w:t xml:space="preserve"> -40.71 % </w:t>
      </w:r>
    </w:p>
    <w:p w14:paraId="541B0B2F" w14:textId="77777777" w:rsidR="00CD2FD9" w:rsidRPr="00CD2FD9" w:rsidRDefault="00CD2FD9" w:rsidP="00CD2FD9">
      <w:pPr>
        <w:rPr>
          <w:rFonts w:ascii="Courier New" w:hAnsi="Courier New" w:cs="Courier New"/>
          <w:sz w:val="20"/>
        </w:rPr>
      </w:pPr>
    </w:p>
    <w:p w14:paraId="010EB869" w14:textId="0667CDF4" w:rsidR="006A04FF" w:rsidRPr="00CD2FD9" w:rsidRDefault="006A04FF" w:rsidP="007F78B0">
      <w:pPr>
        <w:rPr>
          <w:rFonts w:ascii="Courier New" w:hAnsi="Courier New" w:cs="Courier New"/>
          <w:sz w:val="14"/>
          <w:szCs w:val="10"/>
        </w:rPr>
      </w:pPr>
    </w:p>
    <w:p w14:paraId="5BC81681" w14:textId="77777777" w:rsidR="009101D6" w:rsidRDefault="009101D6"/>
    <w:p w14:paraId="7A1814A2" w14:textId="2DDFEBB5" w:rsidR="009101D6" w:rsidRPr="008E465D" w:rsidRDefault="009101D6" w:rsidP="009101D6">
      <w:r>
        <w:t xml:space="preserve">The results from the stratified analysis will be discussed in the </w:t>
      </w:r>
      <w:r w:rsidR="008E465D">
        <w:rPr>
          <w:b/>
        </w:rPr>
        <w:t xml:space="preserve">MVA module </w:t>
      </w:r>
      <w:r w:rsidR="008E465D">
        <w:t>(part two of this case study).</w:t>
      </w:r>
    </w:p>
    <w:p w14:paraId="33FC19A6" w14:textId="74782A77" w:rsidR="008A493F" w:rsidRPr="009101D6" w:rsidRDefault="00522694" w:rsidP="008A493F">
      <w:r>
        <w:rPr>
          <w:color w:val="FF0000"/>
        </w:rPr>
        <w:br w:type="page"/>
      </w:r>
      <w:bookmarkStart w:id="5" w:name="_Toc351547626"/>
    </w:p>
    <w:p w14:paraId="1655DF74" w14:textId="77777777" w:rsidR="008A493F" w:rsidRPr="0076180B" w:rsidRDefault="008A493F" w:rsidP="0076180B">
      <w:pPr>
        <w:sectPr w:rsidR="008A493F" w:rsidRPr="0076180B" w:rsidSect="002D071F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F3F20CF" w14:textId="7F960CAD" w:rsidR="00667919" w:rsidRPr="003C5AD8" w:rsidRDefault="00667919" w:rsidP="003C5AD8">
      <w:pPr>
        <w:pStyle w:val="Heading2"/>
      </w:pPr>
      <w:r w:rsidRPr="003C5AD8">
        <w:lastRenderedPageBreak/>
        <w:t>About Public Health England</w:t>
      </w:r>
      <w:bookmarkEnd w:id="5"/>
    </w:p>
    <w:p w14:paraId="13DA8975" w14:textId="77777777" w:rsidR="00667919" w:rsidRPr="00833BDB" w:rsidRDefault="00667919" w:rsidP="00667919">
      <w:pPr>
        <w:rPr>
          <w:b/>
        </w:rPr>
      </w:pPr>
    </w:p>
    <w:p w14:paraId="41D80254" w14:textId="77777777" w:rsidR="00667919" w:rsidRPr="00412354" w:rsidRDefault="00667919" w:rsidP="00667919">
      <w:r w:rsidRPr="00412354">
        <w:t>Public Health England exists to protect and improve the nation’s health and wellbeing, and reduce health inequalities. We do this through world-class science, knowledge and intelligence, advocacy, partnerships and the delivery of specialist public health services. We are an executive agency of the Department of Health, and are a distinct delivery organisation with operational autonomy to advise and support government, local authorities and the NHS in a professionally independent manner.</w:t>
      </w:r>
    </w:p>
    <w:p w14:paraId="16DE2C88" w14:textId="77777777" w:rsidR="00667919" w:rsidRPr="00412354" w:rsidRDefault="00667919" w:rsidP="00667919"/>
    <w:p w14:paraId="645F12FA" w14:textId="77777777" w:rsidR="00667919" w:rsidRPr="00412354" w:rsidRDefault="00667919" w:rsidP="00667919"/>
    <w:p w14:paraId="2E67FC27" w14:textId="77777777" w:rsidR="00667919" w:rsidRPr="00412354" w:rsidRDefault="00667919" w:rsidP="00667919"/>
    <w:p w14:paraId="66413D41" w14:textId="77777777" w:rsidR="00667919" w:rsidRPr="00412354" w:rsidRDefault="00667919" w:rsidP="00667919">
      <w:r w:rsidRPr="00412354">
        <w:t>Public Health England</w:t>
      </w:r>
      <w:r w:rsidRPr="00412354">
        <w:br/>
        <w:t xml:space="preserve">Wellington House </w:t>
      </w:r>
    </w:p>
    <w:p w14:paraId="6FD7E5B0" w14:textId="60B320E1" w:rsidR="00667919" w:rsidRPr="00412354" w:rsidRDefault="00667919" w:rsidP="00667919">
      <w:pPr>
        <w:rPr>
          <w:u w:val="single"/>
        </w:rPr>
      </w:pPr>
      <w:r w:rsidRPr="00412354">
        <w:t>133-155 Waterloo Road</w:t>
      </w:r>
      <w:r w:rsidRPr="00412354">
        <w:br/>
        <w:t>London SE1 8UG</w:t>
      </w:r>
      <w:r w:rsidRPr="00412354">
        <w:br/>
        <w:t>Tel: 020 7654 8000</w:t>
      </w:r>
      <w:r w:rsidRPr="00412354">
        <w:br/>
      </w:r>
      <w:hyperlink r:id="rId12" w:history="1">
        <w:r w:rsidRPr="00412354">
          <w:rPr>
            <w:rStyle w:val="Hyperlink"/>
          </w:rPr>
          <w:t>www.gov.uk/phe</w:t>
        </w:r>
      </w:hyperlink>
      <w:r w:rsidR="000C36D3">
        <w:rPr>
          <w:u w:val="single"/>
        </w:rPr>
        <w:t xml:space="preserve"> </w:t>
      </w:r>
      <w:r w:rsidRPr="00412354">
        <w:rPr>
          <w:u w:val="single"/>
        </w:rPr>
        <w:br/>
        <w:t xml:space="preserve">Twitter: </w:t>
      </w:r>
      <w:hyperlink r:id="rId13" w:history="1">
        <w:r w:rsidRPr="00412354">
          <w:rPr>
            <w:rStyle w:val="Hyperlink"/>
          </w:rPr>
          <w:t>@</w:t>
        </w:r>
        <w:proofErr w:type="spellStart"/>
        <w:r w:rsidRPr="00412354">
          <w:rPr>
            <w:rStyle w:val="Hyperlink"/>
          </w:rPr>
          <w:t>PHE_uk</w:t>
        </w:r>
        <w:proofErr w:type="spellEnd"/>
      </w:hyperlink>
      <w:r w:rsidRPr="00412354">
        <w:rPr>
          <w:u w:val="single"/>
        </w:rPr>
        <w:t xml:space="preserve"> </w:t>
      </w:r>
    </w:p>
    <w:p w14:paraId="4893938A" w14:textId="77777777" w:rsidR="00667919" w:rsidRPr="00412354" w:rsidRDefault="00667919" w:rsidP="00667919">
      <w:r w:rsidRPr="00412354">
        <w:t xml:space="preserve">Facebook: </w:t>
      </w:r>
      <w:hyperlink r:id="rId14" w:history="1">
        <w:r w:rsidRPr="00412354">
          <w:rPr>
            <w:rStyle w:val="Hyperlink"/>
          </w:rPr>
          <w:t>www.facebook.com/PublicHealthEngland</w:t>
        </w:r>
      </w:hyperlink>
      <w:r w:rsidRPr="00412354">
        <w:t xml:space="preserve"> </w:t>
      </w:r>
    </w:p>
    <w:p w14:paraId="608FDFAF" w14:textId="77777777" w:rsidR="00667919" w:rsidRPr="00412354" w:rsidRDefault="00667919" w:rsidP="00667919"/>
    <w:p w14:paraId="0A853284" w14:textId="77777777" w:rsidR="00667919" w:rsidRPr="00412354" w:rsidRDefault="00667919" w:rsidP="00667919"/>
    <w:p w14:paraId="32EFA1AF" w14:textId="77777777" w:rsidR="00667919" w:rsidRPr="00412354" w:rsidRDefault="00667919" w:rsidP="00667919"/>
    <w:p w14:paraId="2E1A851A" w14:textId="77777777" w:rsidR="00667919" w:rsidRPr="00412354" w:rsidRDefault="00667919" w:rsidP="00667919"/>
    <w:p w14:paraId="4A70F7B5" w14:textId="77777777" w:rsidR="00667919" w:rsidRPr="00412354" w:rsidRDefault="00667919" w:rsidP="00667919">
      <w:r w:rsidRPr="00412354">
        <w:t>© Crown copyright 20</w:t>
      </w:r>
      <w:r>
        <w:t>20</w:t>
      </w:r>
      <w:r w:rsidRPr="00412354">
        <w:br/>
        <w:t xml:space="preserve">You may re-use this information (excluding logos) free of charge in any format or medium, under the terms of the Open Government Licence v3.0. To view this licence, visit </w:t>
      </w:r>
      <w:hyperlink r:id="rId15" w:history="1">
        <w:r w:rsidRPr="00412354">
          <w:rPr>
            <w:rStyle w:val="Hyperlink"/>
          </w:rPr>
          <w:t>OGL</w:t>
        </w:r>
      </w:hyperlink>
      <w:r w:rsidRPr="00412354">
        <w:t xml:space="preserve"> or email </w:t>
      </w:r>
      <w:hyperlink r:id="rId16" w:history="1">
        <w:r w:rsidRPr="00412354">
          <w:rPr>
            <w:rStyle w:val="Hyperlink"/>
          </w:rPr>
          <w:t>psi@nationalarchives.gsi.gov.uk</w:t>
        </w:r>
      </w:hyperlink>
      <w:r w:rsidRPr="00412354">
        <w:t>. Where we have identified any third party copyright information you will need to obtain permission from the copyright holders concerned.</w:t>
      </w:r>
    </w:p>
    <w:p w14:paraId="6ADBBC9C" w14:textId="77777777" w:rsidR="00667919" w:rsidRPr="00412354" w:rsidRDefault="00667919" w:rsidP="00667919"/>
    <w:p w14:paraId="0ADF8F0E" w14:textId="77777777" w:rsidR="00667919" w:rsidRPr="00412354" w:rsidRDefault="00667919" w:rsidP="00667919"/>
    <w:p w14:paraId="3D7FD298" w14:textId="77777777" w:rsidR="00667919" w:rsidRPr="00412354" w:rsidRDefault="00667919" w:rsidP="00667919">
      <w:r w:rsidRPr="00412354"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53D10212" wp14:editId="14495B23">
            <wp:simplePos x="0" y="0"/>
            <wp:positionH relativeFrom="column">
              <wp:posOffset>-4445</wp:posOffset>
            </wp:positionH>
            <wp:positionV relativeFrom="paragraph">
              <wp:posOffset>48895</wp:posOffset>
            </wp:positionV>
            <wp:extent cx="897890" cy="734695"/>
            <wp:effectExtent l="0" t="0" r="0" b="8255"/>
            <wp:wrapNone/>
            <wp:docPr id="65" name="Picture 2" descr="Corporate_member_logo_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porate_member_logo_3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EE822" w14:textId="77777777" w:rsidR="00667919" w:rsidRPr="00412354" w:rsidRDefault="00667919" w:rsidP="00667919"/>
    <w:p w14:paraId="15DC552B" w14:textId="77777777" w:rsidR="00667919" w:rsidRPr="00412354" w:rsidRDefault="00667919" w:rsidP="00667919"/>
    <w:p w14:paraId="40BC0CFE" w14:textId="77777777" w:rsidR="00667919" w:rsidRDefault="00667919" w:rsidP="00667919"/>
    <w:p w14:paraId="094B32DC" w14:textId="77777777" w:rsidR="00667919" w:rsidRDefault="00667919" w:rsidP="00667919"/>
    <w:p w14:paraId="24EAD972" w14:textId="77777777" w:rsidR="00667919" w:rsidRDefault="00667919" w:rsidP="00667919"/>
    <w:p w14:paraId="60A4B4BE" w14:textId="6089BECF" w:rsidR="00667919" w:rsidRDefault="00667919" w:rsidP="00667919"/>
    <w:p w14:paraId="4CE96A01" w14:textId="77777777" w:rsidR="00D026A8" w:rsidRPr="00D026A8" w:rsidRDefault="00D026A8" w:rsidP="00D026A8"/>
    <w:sectPr w:rsidR="00D026A8" w:rsidRPr="00D026A8" w:rsidSect="002D071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3F1A2" w14:textId="77777777" w:rsidR="004F777A" w:rsidRDefault="004F777A" w:rsidP="00D026A8">
      <w:r>
        <w:separator/>
      </w:r>
    </w:p>
  </w:endnote>
  <w:endnote w:type="continuationSeparator" w:id="0">
    <w:p w14:paraId="24FFB7D0" w14:textId="77777777" w:rsidR="004F777A" w:rsidRDefault="004F777A" w:rsidP="00D0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017570"/>
      <w:docPartObj>
        <w:docPartGallery w:val="Page Numbers (Bottom of Page)"/>
        <w:docPartUnique/>
      </w:docPartObj>
    </w:sdtPr>
    <w:sdtEndPr>
      <w:rPr>
        <w:b/>
        <w:noProof/>
        <w:color w:val="11175E" w:themeColor="accent3"/>
      </w:rPr>
    </w:sdtEndPr>
    <w:sdtContent>
      <w:p w14:paraId="42F2DD1A" w14:textId="50F05180" w:rsidR="00E14B9C" w:rsidRPr="00792897" w:rsidRDefault="00E14B9C">
        <w:pPr>
          <w:pStyle w:val="Footer"/>
          <w:jc w:val="center"/>
          <w:rPr>
            <w:b/>
            <w:color w:val="11175E" w:themeColor="accent3"/>
          </w:rPr>
        </w:pPr>
        <w:r w:rsidRPr="004040BB">
          <w:rPr>
            <w:rFonts w:cs="Arial"/>
            <w:b/>
            <w:noProof/>
            <w:color w:val="11175E" w:themeColor="accent3"/>
            <w:lang w:eastAsia="en-GB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2C0C7974" wp14:editId="759C2417">
                  <wp:simplePos x="0" y="0"/>
                  <wp:positionH relativeFrom="page">
                    <wp:posOffset>-76200</wp:posOffset>
                  </wp:positionH>
                  <wp:positionV relativeFrom="paragraph">
                    <wp:posOffset>-81915</wp:posOffset>
                  </wp:positionV>
                  <wp:extent cx="10671858" cy="13458"/>
                  <wp:effectExtent l="0" t="0" r="34290" b="24765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0671858" cy="134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549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ink="http://schemas.microsoft.com/office/drawing/2016/ink" xmlns:am3d="http://schemas.microsoft.com/office/drawing/2017/model3d" xmlns:w16cid="http://schemas.microsoft.com/office/word/2016/wordml/cid">
              <w:pict>
                <v:line w14:anchorId="2ECCA9CA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pt,-6.45pt" to="834.3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" strokecolor="#00549f" strokeweight=".5pt">
                  <v:stroke joinstyle="miter"/>
                  <w10:wrap anchorx="page"/>
                </v:line>
              </w:pict>
            </mc:Fallback>
          </mc:AlternateContent>
        </w:r>
        <w:r w:rsidRPr="00792897">
          <w:rPr>
            <w:b/>
            <w:color w:val="11175E" w:themeColor="accent3"/>
          </w:rPr>
          <w:fldChar w:fldCharType="begin"/>
        </w:r>
        <w:r w:rsidRPr="00792897">
          <w:rPr>
            <w:b/>
            <w:color w:val="11175E" w:themeColor="accent3"/>
          </w:rPr>
          <w:instrText xml:space="preserve"> PAGE   \* MERGEFORMAT </w:instrText>
        </w:r>
        <w:r w:rsidRPr="00792897">
          <w:rPr>
            <w:b/>
            <w:color w:val="11175E" w:themeColor="accent3"/>
          </w:rPr>
          <w:fldChar w:fldCharType="separate"/>
        </w:r>
        <w:r w:rsidR="00F652AC">
          <w:rPr>
            <w:b/>
            <w:noProof/>
            <w:color w:val="11175E" w:themeColor="accent3"/>
          </w:rPr>
          <w:t>6</w:t>
        </w:r>
        <w:r w:rsidRPr="00792897">
          <w:rPr>
            <w:b/>
            <w:noProof/>
            <w:color w:val="11175E" w:themeColor="accent3"/>
          </w:rPr>
          <w:fldChar w:fldCharType="end"/>
        </w:r>
      </w:p>
    </w:sdtContent>
  </w:sdt>
  <w:p w14:paraId="7A18FF71" w14:textId="77777777" w:rsidR="00E14B9C" w:rsidRDefault="00E14B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EB410" w14:textId="70F76202" w:rsidR="00E14B9C" w:rsidRPr="00D026A8" w:rsidRDefault="00E14B9C">
    <w:pPr>
      <w:pStyle w:val="Footer"/>
      <w:jc w:val="center"/>
      <w:rPr>
        <w:b/>
        <w:color w:val="11175E" w:themeColor="accent3"/>
      </w:rPr>
    </w:pPr>
    <w:r w:rsidRPr="00E6483F">
      <w:rPr>
        <w:b/>
        <w:noProof/>
        <w:color w:val="11175E" w:themeColor="accent3"/>
        <w:lang w:eastAsia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22ED332" wp14:editId="37E7885E">
              <wp:simplePos x="0" y="0"/>
              <wp:positionH relativeFrom="page">
                <wp:posOffset>9525</wp:posOffset>
              </wp:positionH>
              <wp:positionV relativeFrom="paragraph">
                <wp:posOffset>0</wp:posOffset>
              </wp:positionV>
              <wp:extent cx="7543800" cy="45085"/>
              <wp:effectExtent l="0" t="0" r="19050" b="12065"/>
              <wp:wrapNone/>
              <wp:docPr id="106" name="Rectangle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00549F"/>
                      </a:solidFill>
                      <a:ln>
                        <a:solidFill>
                          <a:srgbClr val="00549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w16cid="http://schemas.microsoft.com/office/word/2016/wordml/cid">
          <w:pict>
            <v:rect w14:anchorId="0BA3278E" id="Rectangle 106" o:spid="_x0000_s1026" style="position:absolute;margin-left:.75pt;margin-top:0;width:594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" fillcolor="#00549f" strokecolor="#00549f" strokeweight="1pt">
              <w10:wrap anchorx="page"/>
            </v:rect>
          </w:pict>
        </mc:Fallback>
      </mc:AlternateContent>
    </w:r>
    <w:r w:rsidRPr="00E6483F">
      <w:rPr>
        <w:b/>
        <w:noProof/>
        <w:color w:val="11175E" w:themeColor="accent3"/>
        <w:lang w:eastAsia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035D95B" wp14:editId="387692B9">
              <wp:simplePos x="0" y="0"/>
              <wp:positionH relativeFrom="column">
                <wp:posOffset>-904875</wp:posOffset>
              </wp:positionH>
              <wp:positionV relativeFrom="paragraph">
                <wp:posOffset>38100</wp:posOffset>
              </wp:positionV>
              <wp:extent cx="7543800" cy="752475"/>
              <wp:effectExtent l="0" t="0" r="19050" b="28575"/>
              <wp:wrapNone/>
              <wp:docPr id="105" name="Rectangle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75247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am3d="http://schemas.microsoft.com/office/drawing/2017/model3d" xmlns:w16cid="http://schemas.microsoft.com/office/word/2016/wordml/cid">
          <w:pict>
            <v:rect w14:anchorId="61516226" id="Rectangle 105" o:spid="_x0000_s1026" style="position:absolute;margin-left:-71.25pt;margin-top:3pt;width:594pt;height:5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" fillcolor="#11175e [3206]" strokecolor="#11175e [3206]" strokeweight="1pt"/>
          </w:pict>
        </mc:Fallback>
      </mc:AlternateContent>
    </w:r>
  </w:p>
  <w:p w14:paraId="771EA60C" w14:textId="77777777" w:rsidR="00E14B9C" w:rsidRDefault="00E14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F43BF" w14:textId="77777777" w:rsidR="004F777A" w:rsidRDefault="004F777A" w:rsidP="00D026A8">
      <w:bookmarkStart w:id="0" w:name="_Hlk44508020"/>
      <w:bookmarkEnd w:id="0"/>
      <w:r>
        <w:separator/>
      </w:r>
    </w:p>
  </w:footnote>
  <w:footnote w:type="continuationSeparator" w:id="0">
    <w:p w14:paraId="13C65C6E" w14:textId="77777777" w:rsidR="004F777A" w:rsidRDefault="004F777A" w:rsidP="00D02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14703" w14:textId="69B289C4" w:rsidR="00E14B9C" w:rsidRDefault="00E14B9C">
    <w:pPr>
      <w:pStyle w:val="Header"/>
    </w:pPr>
    <w:r>
      <w:t>MVA module - Pre-course exercise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51B0E" w14:textId="2F96B317" w:rsidR="00E14B9C" w:rsidRDefault="00E14B9C">
    <w:pPr>
      <w:pStyle w:val="Header"/>
    </w:pPr>
    <w:r w:rsidRPr="00E6483F">
      <w:rPr>
        <w:noProof/>
        <w:lang w:eastAsia="en-GB"/>
      </w:rPr>
      <w:drawing>
        <wp:anchor distT="0" distB="0" distL="114300" distR="114300" simplePos="0" relativeHeight="251679744" behindDoc="1" locked="0" layoutInCell="1" allowOverlap="1" wp14:anchorId="5438997B" wp14:editId="39303DBA">
          <wp:simplePos x="0" y="0"/>
          <wp:positionH relativeFrom="column">
            <wp:posOffset>4654550</wp:posOffset>
          </wp:positionH>
          <wp:positionV relativeFrom="paragraph">
            <wp:posOffset>194945</wp:posOffset>
          </wp:positionV>
          <wp:extent cx="1504950" cy="809625"/>
          <wp:effectExtent l="0" t="0" r="0" b="9525"/>
          <wp:wrapTight wrapText="bothSides">
            <wp:wrapPolygon edited="0">
              <wp:start x="0" y="0"/>
              <wp:lineTo x="0" y="21346"/>
              <wp:lineTo x="21327" y="21346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un20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6483F">
      <w:rPr>
        <w:noProof/>
        <w:lang w:eastAsia="en-GB"/>
      </w:rPr>
      <w:drawing>
        <wp:anchor distT="0" distB="0" distL="114300" distR="114300" simplePos="0" relativeHeight="251678720" behindDoc="1" locked="0" layoutInCell="1" allowOverlap="1" wp14:anchorId="51A63506" wp14:editId="1EB3A8AF">
          <wp:simplePos x="0" y="0"/>
          <wp:positionH relativeFrom="column">
            <wp:posOffset>-495300</wp:posOffset>
          </wp:positionH>
          <wp:positionV relativeFrom="paragraph">
            <wp:posOffset>-334010</wp:posOffset>
          </wp:positionV>
          <wp:extent cx="4062730" cy="2011680"/>
          <wp:effectExtent l="0" t="0" r="0" b="7620"/>
          <wp:wrapTight wrapText="bothSides">
            <wp:wrapPolygon edited="0">
              <wp:start x="0" y="0"/>
              <wp:lineTo x="0" y="21477"/>
              <wp:lineTo x="21472" y="21477"/>
              <wp:lineTo x="21472" y="0"/>
              <wp:lineTo x="0" y="0"/>
            </wp:wrapPolygon>
          </wp:wrapTight>
          <wp:docPr id="2" name="Picture 8" descr="PHE small logo fo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HE small logo for A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2730" cy="201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4AF"/>
    <w:multiLevelType w:val="hybridMultilevel"/>
    <w:tmpl w:val="7A908126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CDE428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A856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066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A8A6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082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547D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EB9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946D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96B"/>
    <w:multiLevelType w:val="hybridMultilevel"/>
    <w:tmpl w:val="52C246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701F5"/>
    <w:multiLevelType w:val="hybridMultilevel"/>
    <w:tmpl w:val="40BCEB12"/>
    <w:lvl w:ilvl="0" w:tplc="FF6684D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0153"/>
    <w:multiLevelType w:val="hybridMultilevel"/>
    <w:tmpl w:val="1592F42C"/>
    <w:lvl w:ilvl="0" w:tplc="94D67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E4D0D"/>
    <w:multiLevelType w:val="hybridMultilevel"/>
    <w:tmpl w:val="57224918"/>
    <w:lvl w:ilvl="0" w:tplc="307EC54E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  <w:color w:val="00549F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6D0FA5"/>
    <w:multiLevelType w:val="hybridMultilevel"/>
    <w:tmpl w:val="4BDEFF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53872"/>
    <w:multiLevelType w:val="hybridMultilevel"/>
    <w:tmpl w:val="507E4F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935"/>
    <w:multiLevelType w:val="hybridMultilevel"/>
    <w:tmpl w:val="91642ABE"/>
    <w:lvl w:ilvl="0" w:tplc="1262BDE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031BF3"/>
    <w:multiLevelType w:val="hybridMultilevel"/>
    <w:tmpl w:val="27AE8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961E7"/>
    <w:multiLevelType w:val="hybridMultilevel"/>
    <w:tmpl w:val="492C9C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43C99"/>
    <w:multiLevelType w:val="hybridMultilevel"/>
    <w:tmpl w:val="93C096DE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10754AE"/>
    <w:multiLevelType w:val="hybridMultilevel"/>
    <w:tmpl w:val="514C3F82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324B"/>
    <w:multiLevelType w:val="hybridMultilevel"/>
    <w:tmpl w:val="54D029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83C7D"/>
    <w:multiLevelType w:val="hybridMultilevel"/>
    <w:tmpl w:val="899CAF44"/>
    <w:lvl w:ilvl="0" w:tplc="DF985A1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A147E"/>
    <w:multiLevelType w:val="hybridMultilevel"/>
    <w:tmpl w:val="0798BF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3236BE"/>
    <w:multiLevelType w:val="hybridMultilevel"/>
    <w:tmpl w:val="C5ACE7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94C98"/>
    <w:multiLevelType w:val="hybridMultilevel"/>
    <w:tmpl w:val="684A4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62D8D"/>
    <w:multiLevelType w:val="hybridMultilevel"/>
    <w:tmpl w:val="56626DC8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343905"/>
    <w:multiLevelType w:val="hybridMultilevel"/>
    <w:tmpl w:val="741A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94091"/>
    <w:multiLevelType w:val="hybridMultilevel"/>
    <w:tmpl w:val="4EC0995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49273390"/>
    <w:multiLevelType w:val="hybridMultilevel"/>
    <w:tmpl w:val="F5EC2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31FD6"/>
    <w:multiLevelType w:val="hybridMultilevel"/>
    <w:tmpl w:val="0A0A608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75B0C"/>
    <w:multiLevelType w:val="hybridMultilevel"/>
    <w:tmpl w:val="4B509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D11DC"/>
    <w:multiLevelType w:val="hybridMultilevel"/>
    <w:tmpl w:val="C2248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E0804"/>
    <w:multiLevelType w:val="hybridMultilevel"/>
    <w:tmpl w:val="688AD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1F77EB"/>
    <w:multiLevelType w:val="hybridMultilevel"/>
    <w:tmpl w:val="15CC96BE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7E24C07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079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C4B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AAC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7C6D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3AFE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83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40F9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95DC0"/>
    <w:multiLevelType w:val="hybridMultilevel"/>
    <w:tmpl w:val="289C35F4"/>
    <w:lvl w:ilvl="0" w:tplc="B42A4A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DC6499"/>
    <w:multiLevelType w:val="hybridMultilevel"/>
    <w:tmpl w:val="E236DC70"/>
    <w:lvl w:ilvl="0" w:tplc="334EB35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96759"/>
    <w:multiLevelType w:val="hybridMultilevel"/>
    <w:tmpl w:val="CAE65706"/>
    <w:lvl w:ilvl="0" w:tplc="8F96EF6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B3A10"/>
    <w:multiLevelType w:val="hybridMultilevel"/>
    <w:tmpl w:val="514C3F82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128C3"/>
    <w:multiLevelType w:val="hybridMultilevel"/>
    <w:tmpl w:val="60D08EDE"/>
    <w:lvl w:ilvl="0" w:tplc="7D06C23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35B16"/>
    <w:multiLevelType w:val="hybridMultilevel"/>
    <w:tmpl w:val="6EF660E6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4896A11"/>
    <w:multiLevelType w:val="hybridMultilevel"/>
    <w:tmpl w:val="C97C1594"/>
    <w:lvl w:ilvl="0" w:tplc="1262BDE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26F17"/>
    <w:multiLevelType w:val="hybridMultilevel"/>
    <w:tmpl w:val="83F273D6"/>
    <w:lvl w:ilvl="0" w:tplc="37E84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1175E" w:themeColor="accent3"/>
      </w:rPr>
    </w:lvl>
    <w:lvl w:ilvl="1" w:tplc="F41EB19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C8F8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CDB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CB6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5669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650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A0D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0B3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D59AF"/>
    <w:multiLevelType w:val="hybridMultilevel"/>
    <w:tmpl w:val="91CA6C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F17C5"/>
    <w:multiLevelType w:val="hybridMultilevel"/>
    <w:tmpl w:val="54D029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5"/>
  </w:num>
  <w:num w:numId="4">
    <w:abstractNumId w:val="0"/>
  </w:num>
  <w:num w:numId="5">
    <w:abstractNumId w:val="33"/>
  </w:num>
  <w:num w:numId="6">
    <w:abstractNumId w:val="19"/>
  </w:num>
  <w:num w:numId="7">
    <w:abstractNumId w:val="20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23"/>
  </w:num>
  <w:num w:numId="13">
    <w:abstractNumId w:val="7"/>
  </w:num>
  <w:num w:numId="14">
    <w:abstractNumId w:val="32"/>
  </w:num>
  <w:num w:numId="15">
    <w:abstractNumId w:val="30"/>
  </w:num>
  <w:num w:numId="16">
    <w:abstractNumId w:val="29"/>
  </w:num>
  <w:num w:numId="17">
    <w:abstractNumId w:val="11"/>
  </w:num>
  <w:num w:numId="18">
    <w:abstractNumId w:val="21"/>
  </w:num>
  <w:num w:numId="19">
    <w:abstractNumId w:val="28"/>
  </w:num>
  <w:num w:numId="20">
    <w:abstractNumId w:val="12"/>
  </w:num>
  <w:num w:numId="21">
    <w:abstractNumId w:val="27"/>
  </w:num>
  <w:num w:numId="22">
    <w:abstractNumId w:val="35"/>
  </w:num>
  <w:num w:numId="23">
    <w:abstractNumId w:val="34"/>
  </w:num>
  <w:num w:numId="24">
    <w:abstractNumId w:val="24"/>
  </w:num>
  <w:num w:numId="25">
    <w:abstractNumId w:val="26"/>
  </w:num>
  <w:num w:numId="26">
    <w:abstractNumId w:val="14"/>
  </w:num>
  <w:num w:numId="27">
    <w:abstractNumId w:val="2"/>
  </w:num>
  <w:num w:numId="28">
    <w:abstractNumId w:val="15"/>
  </w:num>
  <w:num w:numId="29">
    <w:abstractNumId w:val="8"/>
  </w:num>
  <w:num w:numId="30">
    <w:abstractNumId w:val="16"/>
  </w:num>
  <w:num w:numId="31">
    <w:abstractNumId w:val="22"/>
  </w:num>
  <w:num w:numId="32">
    <w:abstractNumId w:val="10"/>
  </w:num>
  <w:num w:numId="33">
    <w:abstractNumId w:val="31"/>
  </w:num>
  <w:num w:numId="34">
    <w:abstractNumId w:val="17"/>
  </w:num>
  <w:num w:numId="35">
    <w:abstractNumId w:val="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4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19"/>
    <w:rsid w:val="00015917"/>
    <w:rsid w:val="000301A2"/>
    <w:rsid w:val="00036BBB"/>
    <w:rsid w:val="0004445D"/>
    <w:rsid w:val="0004644A"/>
    <w:rsid w:val="0005615C"/>
    <w:rsid w:val="000576C8"/>
    <w:rsid w:val="00060E63"/>
    <w:rsid w:val="0007210B"/>
    <w:rsid w:val="00082042"/>
    <w:rsid w:val="000943A2"/>
    <w:rsid w:val="00097216"/>
    <w:rsid w:val="000C36D3"/>
    <w:rsid w:val="000C4D81"/>
    <w:rsid w:val="000D35A0"/>
    <w:rsid w:val="00100D27"/>
    <w:rsid w:val="00112410"/>
    <w:rsid w:val="001226B3"/>
    <w:rsid w:val="00142128"/>
    <w:rsid w:val="001647FD"/>
    <w:rsid w:val="001821AB"/>
    <w:rsid w:val="001A4647"/>
    <w:rsid w:val="001A5813"/>
    <w:rsid w:val="0023396B"/>
    <w:rsid w:val="002514F4"/>
    <w:rsid w:val="002A337F"/>
    <w:rsid w:val="002D071F"/>
    <w:rsid w:val="002D0A5B"/>
    <w:rsid w:val="002F4223"/>
    <w:rsid w:val="00305098"/>
    <w:rsid w:val="003207C6"/>
    <w:rsid w:val="003543BB"/>
    <w:rsid w:val="00385466"/>
    <w:rsid w:val="0039035D"/>
    <w:rsid w:val="003A053D"/>
    <w:rsid w:val="003B61BB"/>
    <w:rsid w:val="003C57F3"/>
    <w:rsid w:val="003C5AD8"/>
    <w:rsid w:val="003F6D43"/>
    <w:rsid w:val="00445B62"/>
    <w:rsid w:val="00453FD0"/>
    <w:rsid w:val="0046630E"/>
    <w:rsid w:val="00476FCF"/>
    <w:rsid w:val="004801FF"/>
    <w:rsid w:val="0049507D"/>
    <w:rsid w:val="004C41C7"/>
    <w:rsid w:val="004E6F3D"/>
    <w:rsid w:val="004F777A"/>
    <w:rsid w:val="00501AA7"/>
    <w:rsid w:val="00510E56"/>
    <w:rsid w:val="00522694"/>
    <w:rsid w:val="00536B94"/>
    <w:rsid w:val="00570B42"/>
    <w:rsid w:val="00575B86"/>
    <w:rsid w:val="0058396C"/>
    <w:rsid w:val="00593122"/>
    <w:rsid w:val="005B0C9C"/>
    <w:rsid w:val="005D2BBF"/>
    <w:rsid w:val="005F5855"/>
    <w:rsid w:val="00606372"/>
    <w:rsid w:val="0064607A"/>
    <w:rsid w:val="0065580B"/>
    <w:rsid w:val="0066221A"/>
    <w:rsid w:val="00667919"/>
    <w:rsid w:val="00675080"/>
    <w:rsid w:val="006A04FF"/>
    <w:rsid w:val="006A33A8"/>
    <w:rsid w:val="006A383B"/>
    <w:rsid w:val="006B03B2"/>
    <w:rsid w:val="006D4B3B"/>
    <w:rsid w:val="00701FB9"/>
    <w:rsid w:val="00707CEB"/>
    <w:rsid w:val="00711554"/>
    <w:rsid w:val="00742E9B"/>
    <w:rsid w:val="007449ED"/>
    <w:rsid w:val="0076180B"/>
    <w:rsid w:val="00761B8D"/>
    <w:rsid w:val="00792897"/>
    <w:rsid w:val="00794E20"/>
    <w:rsid w:val="00797953"/>
    <w:rsid w:val="007A1A83"/>
    <w:rsid w:val="007B1CA3"/>
    <w:rsid w:val="007D2912"/>
    <w:rsid w:val="007F78B0"/>
    <w:rsid w:val="008176A5"/>
    <w:rsid w:val="00846E09"/>
    <w:rsid w:val="00853939"/>
    <w:rsid w:val="00880828"/>
    <w:rsid w:val="00884FB6"/>
    <w:rsid w:val="008A2637"/>
    <w:rsid w:val="008A493F"/>
    <w:rsid w:val="008B3A1A"/>
    <w:rsid w:val="008B7DE9"/>
    <w:rsid w:val="008D61A3"/>
    <w:rsid w:val="008D68E0"/>
    <w:rsid w:val="008E1745"/>
    <w:rsid w:val="008E465D"/>
    <w:rsid w:val="008E68CA"/>
    <w:rsid w:val="008F226A"/>
    <w:rsid w:val="009101D6"/>
    <w:rsid w:val="00923349"/>
    <w:rsid w:val="00923C4A"/>
    <w:rsid w:val="00927BFC"/>
    <w:rsid w:val="009426B7"/>
    <w:rsid w:val="00956FC7"/>
    <w:rsid w:val="00960465"/>
    <w:rsid w:val="0096204C"/>
    <w:rsid w:val="00980076"/>
    <w:rsid w:val="009B0D2D"/>
    <w:rsid w:val="009B23E4"/>
    <w:rsid w:val="009B3A31"/>
    <w:rsid w:val="009E0037"/>
    <w:rsid w:val="009F38CD"/>
    <w:rsid w:val="00A13FFB"/>
    <w:rsid w:val="00A332AD"/>
    <w:rsid w:val="00A6626D"/>
    <w:rsid w:val="00A66C8D"/>
    <w:rsid w:val="00A740A1"/>
    <w:rsid w:val="00A7752F"/>
    <w:rsid w:val="00A82B36"/>
    <w:rsid w:val="00A93F98"/>
    <w:rsid w:val="00A9406F"/>
    <w:rsid w:val="00AD21BA"/>
    <w:rsid w:val="00AD380E"/>
    <w:rsid w:val="00AF0A7B"/>
    <w:rsid w:val="00B03ACF"/>
    <w:rsid w:val="00B04A61"/>
    <w:rsid w:val="00B4059A"/>
    <w:rsid w:val="00B40A3E"/>
    <w:rsid w:val="00B53AC1"/>
    <w:rsid w:val="00B67362"/>
    <w:rsid w:val="00B81857"/>
    <w:rsid w:val="00B91774"/>
    <w:rsid w:val="00BE0F84"/>
    <w:rsid w:val="00BF310C"/>
    <w:rsid w:val="00C023E0"/>
    <w:rsid w:val="00C0463A"/>
    <w:rsid w:val="00C1174C"/>
    <w:rsid w:val="00C206FE"/>
    <w:rsid w:val="00C24774"/>
    <w:rsid w:val="00C56B82"/>
    <w:rsid w:val="00C832DE"/>
    <w:rsid w:val="00CA02A2"/>
    <w:rsid w:val="00CB3AB8"/>
    <w:rsid w:val="00CC3EBE"/>
    <w:rsid w:val="00CD2FD9"/>
    <w:rsid w:val="00D026A8"/>
    <w:rsid w:val="00D742FB"/>
    <w:rsid w:val="00D852FF"/>
    <w:rsid w:val="00DB047C"/>
    <w:rsid w:val="00DB12FF"/>
    <w:rsid w:val="00DD2986"/>
    <w:rsid w:val="00DF056E"/>
    <w:rsid w:val="00E14B9C"/>
    <w:rsid w:val="00E15F5F"/>
    <w:rsid w:val="00E21751"/>
    <w:rsid w:val="00E56189"/>
    <w:rsid w:val="00E63903"/>
    <w:rsid w:val="00E6483F"/>
    <w:rsid w:val="00E67963"/>
    <w:rsid w:val="00E7571B"/>
    <w:rsid w:val="00E779F5"/>
    <w:rsid w:val="00E8086F"/>
    <w:rsid w:val="00EB6466"/>
    <w:rsid w:val="00EC7F05"/>
    <w:rsid w:val="00ED33AC"/>
    <w:rsid w:val="00EF4E8F"/>
    <w:rsid w:val="00F03D03"/>
    <w:rsid w:val="00F11C75"/>
    <w:rsid w:val="00F21CB5"/>
    <w:rsid w:val="00F44D8B"/>
    <w:rsid w:val="00F4570D"/>
    <w:rsid w:val="00F6366C"/>
    <w:rsid w:val="00F652AC"/>
    <w:rsid w:val="00FA61D3"/>
    <w:rsid w:val="00FA7AFB"/>
    <w:rsid w:val="00FD667F"/>
    <w:rsid w:val="00F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A2A797"/>
  <w15:chartTrackingRefBased/>
  <w15:docId w15:val="{47FCEC23-F70D-4B3A-99E4-DE2A373F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6A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6A8"/>
    <w:pPr>
      <w:keepNext/>
      <w:keepLines/>
      <w:outlineLvl w:val="0"/>
    </w:pPr>
    <w:rPr>
      <w:rFonts w:eastAsiaTheme="majorEastAsia" w:cstheme="majorBidi"/>
      <w:b/>
      <w:color w:val="11175E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A8"/>
    <w:pPr>
      <w:keepNext/>
      <w:keepLines/>
      <w:spacing w:before="40"/>
      <w:outlineLvl w:val="1"/>
    </w:pPr>
    <w:rPr>
      <w:rFonts w:eastAsiaTheme="majorEastAsia" w:cstheme="majorBidi"/>
      <w:color w:val="00549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A8"/>
    <w:pPr>
      <w:keepNext/>
      <w:keepLines/>
      <w:spacing w:before="40"/>
      <w:outlineLvl w:val="2"/>
    </w:pPr>
    <w:rPr>
      <w:rFonts w:eastAsiaTheme="majorEastAsia" w:cstheme="majorBidi"/>
      <w:color w:val="00549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026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49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A8"/>
    <w:rPr>
      <w:rFonts w:ascii="Arial" w:eastAsiaTheme="majorEastAsia" w:hAnsi="Arial" w:cstheme="majorBidi"/>
      <w:b/>
      <w:color w:val="11175E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6A8"/>
    <w:rPr>
      <w:rFonts w:ascii="Arial" w:eastAsiaTheme="majorEastAsia" w:hAnsi="Arial" w:cstheme="majorBidi"/>
      <w:color w:val="00549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6A8"/>
    <w:rPr>
      <w:rFonts w:ascii="Arial" w:eastAsiaTheme="majorEastAsia" w:hAnsi="Arial" w:cstheme="majorBidi"/>
      <w:color w:val="00549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026A8"/>
    <w:rPr>
      <w:i/>
      <w:iCs/>
      <w:color w:val="00549F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26A8"/>
    <w:pPr>
      <w:contextualSpacing/>
    </w:pPr>
    <w:rPr>
      <w:rFonts w:ascii="Tahoma" w:eastAsiaTheme="majorEastAsia" w:hAnsi="Tahoma" w:cstheme="majorBidi"/>
      <w:b/>
      <w:color w:val="11175E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A8"/>
    <w:rPr>
      <w:rFonts w:ascii="Tahoma" w:eastAsiaTheme="majorEastAsia" w:hAnsi="Tahoma" w:cstheme="majorBidi"/>
      <w:b/>
      <w:color w:val="11175E" w:themeColor="accent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B53AC1"/>
    <w:pPr>
      <w:numPr>
        <w:ilvl w:val="1"/>
      </w:numPr>
    </w:pPr>
    <w:rPr>
      <w:rFonts w:ascii="Segoe Print" w:eastAsiaTheme="minorEastAsia" w:hAnsi="Segoe Print"/>
      <w:color w:val="9E9E9E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AC1"/>
    <w:rPr>
      <w:rFonts w:ascii="Segoe Print" w:eastAsiaTheme="minorEastAsia" w:hAnsi="Segoe Print"/>
      <w:color w:val="9E9E9E"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026A8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rsid w:val="00B53A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026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6A8"/>
  </w:style>
  <w:style w:type="paragraph" w:styleId="Footer">
    <w:name w:val="footer"/>
    <w:basedOn w:val="Normal"/>
    <w:link w:val="FooterChar"/>
    <w:uiPriority w:val="99"/>
    <w:unhideWhenUsed/>
    <w:rsid w:val="00D026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6A8"/>
  </w:style>
  <w:style w:type="character" w:customStyle="1" w:styleId="Heading4Char">
    <w:name w:val="Heading 4 Char"/>
    <w:basedOn w:val="DefaultParagraphFont"/>
    <w:link w:val="Heading4"/>
    <w:uiPriority w:val="9"/>
    <w:rsid w:val="00D026A8"/>
    <w:rPr>
      <w:rFonts w:asciiTheme="majorHAnsi" w:eastAsiaTheme="majorEastAsia" w:hAnsiTheme="majorHAnsi" w:cstheme="majorBidi"/>
      <w:i/>
      <w:iCs/>
      <w:color w:val="00549F"/>
      <w:sz w:val="24"/>
    </w:rPr>
  </w:style>
  <w:style w:type="paragraph" w:styleId="ListParagraph">
    <w:name w:val="List Paragraph"/>
    <w:aliases w:val="Bullets"/>
    <w:basedOn w:val="Normal"/>
    <w:uiPriority w:val="34"/>
    <w:qFormat/>
    <w:rsid w:val="00D026A8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67919"/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6791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7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91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919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9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9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D071F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AD8"/>
    <w:rPr>
      <w:rFonts w:ascii="Arial" w:hAnsi="Arial"/>
      <w:b/>
      <w:bCs/>
    </w:rPr>
  </w:style>
  <w:style w:type="table" w:styleId="TableGrid">
    <w:name w:val="Table Grid"/>
    <w:basedOn w:val="TableNormal"/>
    <w:uiPriority w:val="59"/>
    <w:rsid w:val="009B3A3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9B3A31"/>
    <w:tblPr>
      <w:tblStyleRowBandSize w:val="1"/>
      <w:tblStyleColBandSize w:val="1"/>
      <w:tblBorders>
        <w:top w:val="single" w:sz="4" w:space="0" w:color="11175E" w:themeColor="accent3"/>
        <w:left w:val="single" w:sz="4" w:space="0" w:color="11175E" w:themeColor="accent3"/>
        <w:bottom w:val="single" w:sz="4" w:space="0" w:color="11175E" w:themeColor="accent3"/>
        <w:right w:val="single" w:sz="4" w:space="0" w:color="11175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175E" w:themeFill="accent3"/>
      </w:tcPr>
    </w:tblStylePr>
    <w:tblStylePr w:type="lastRow">
      <w:rPr>
        <w:b/>
        <w:bCs/>
      </w:rPr>
      <w:tblPr/>
      <w:tcPr>
        <w:tcBorders>
          <w:top w:val="double" w:sz="4" w:space="0" w:color="11175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175E" w:themeColor="accent3"/>
          <w:right w:val="single" w:sz="4" w:space="0" w:color="11175E" w:themeColor="accent3"/>
        </w:tcBorders>
      </w:tcPr>
    </w:tblStylePr>
    <w:tblStylePr w:type="band1Horz">
      <w:tblPr/>
      <w:tcPr>
        <w:tcBorders>
          <w:top w:val="single" w:sz="4" w:space="0" w:color="11175E" w:themeColor="accent3"/>
          <w:bottom w:val="single" w:sz="4" w:space="0" w:color="11175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175E" w:themeColor="accent3"/>
          <w:left w:val="nil"/>
        </w:tcBorders>
      </w:tcPr>
    </w:tblStylePr>
    <w:tblStylePr w:type="swCell">
      <w:tblPr/>
      <w:tcPr>
        <w:tcBorders>
          <w:top w:val="double" w:sz="4" w:space="0" w:color="11175E" w:themeColor="accent3"/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620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170">
          <w:marLeft w:val="-1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witter.com/PHE_u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v.uk/phe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mailto:psi@nationalarchives.gsi.gov.u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nationalarchives.gov.uk/doc/open-government-licence/version/3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facebook.com/PublicHealthEngland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waldram\Documents\Custom%20Office%20Templates\FETPBlankDocument.dotx" TargetMode="External"/></Relationships>
</file>

<file path=word/theme/theme1.xml><?xml version="1.0" encoding="utf-8"?>
<a:theme xmlns:a="http://schemas.openxmlformats.org/drawingml/2006/main" name="PHE">
  <a:themeElements>
    <a:clrScheme name="PH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98002E"/>
      </a:accent1>
      <a:accent2>
        <a:srgbClr val="00AE9E"/>
      </a:accent2>
      <a:accent3>
        <a:srgbClr val="11175E"/>
      </a:accent3>
      <a:accent4>
        <a:srgbClr val="F9A25E"/>
      </a:accent4>
      <a:accent5>
        <a:srgbClr val="A8AAAD"/>
      </a:accent5>
      <a:accent6>
        <a:srgbClr val="A0C4DA"/>
      </a:accent6>
      <a:hlink>
        <a:srgbClr val="0563C1"/>
      </a:hlink>
      <a:folHlink>
        <a:srgbClr val="954F72"/>
      </a:folHlink>
    </a:clrScheme>
    <a:fontScheme name="PH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73DB49-56E7-46F8-878B-106B435B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FETPBlankDocument.dotx</Template>
  <TotalTime>3</TotalTime>
  <Pages>7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Waldram</dc:creator>
  <cp:keywords/>
  <dc:description/>
  <cp:lastModifiedBy>Ranya Mulchandani</cp:lastModifiedBy>
  <cp:revision>4</cp:revision>
  <dcterms:created xsi:type="dcterms:W3CDTF">2021-04-09T12:31:00Z</dcterms:created>
  <dcterms:modified xsi:type="dcterms:W3CDTF">2021-04-09T12:34:00Z</dcterms:modified>
</cp:coreProperties>
</file>