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8AAD" w14:textId="0BB2AE65" w:rsidR="007A3C0A" w:rsidRDefault="00713832" w:rsidP="00713832">
      <w:pPr>
        <w:jc w:val="center"/>
      </w:pPr>
      <w:r>
        <w:t xml:space="preserve">Annotated Bibliography </w:t>
      </w:r>
    </w:p>
    <w:p w14:paraId="6E86665D" w14:textId="03D50DCA" w:rsidR="00713832" w:rsidRDefault="00713832" w:rsidP="00713832">
      <w:pPr>
        <w:ind w:left="720" w:hanging="720"/>
        <w:jc w:val="both"/>
      </w:pPr>
      <w:r w:rsidRPr="00713832">
        <w:t xml:space="preserve">Campbell, Joel R. “The Wrong War: The Soviets and the Korean War, 1945-1953.” </w:t>
      </w:r>
      <w:r w:rsidRPr="00713832">
        <w:rPr>
          <w:i/>
          <w:iCs/>
        </w:rPr>
        <w:t>International Social Science Review</w:t>
      </w:r>
      <w:r w:rsidRPr="00713832">
        <w:t xml:space="preserve">, vol. 88, no. 3, 2014, pp. 1–29. </w:t>
      </w:r>
      <w:r w:rsidRPr="00713832">
        <w:rPr>
          <w:i/>
          <w:iCs/>
        </w:rPr>
        <w:t>JSTOR</w:t>
      </w:r>
      <w:r w:rsidRPr="00713832">
        <w:t>, https://www.jstor.org/stable/intesociscierevi.88.3.01. Accessed 7 Nov. 2024.</w:t>
      </w:r>
    </w:p>
    <w:p w14:paraId="4A936C73" w14:textId="4EAFE320" w:rsidR="00560C0F" w:rsidRDefault="00560C0F" w:rsidP="00713832">
      <w:pPr>
        <w:ind w:left="720" w:hanging="720"/>
        <w:jc w:val="both"/>
      </w:pPr>
      <w:r>
        <w:tab/>
      </w:r>
      <w:r w:rsidR="00181A54">
        <w:tab/>
      </w:r>
      <w:r>
        <w:t xml:space="preserve">In this article, Campbell </w:t>
      </w:r>
      <w:r w:rsidR="00181A54">
        <w:t>discusses</w:t>
      </w:r>
      <w:r>
        <w:t xml:space="preserve"> the causes for the start of the Korean Conflict, the collaboration of the </w:t>
      </w:r>
      <w:r w:rsidR="00181A54">
        <w:t xml:space="preserve">Noth Korea, China and the Soviet Union during the conflict and how the conflict ended. Campbell focuses on North Korean, Chinese and Soviet relations in analyzing how the Korean War effect the Soviet Union. </w:t>
      </w:r>
    </w:p>
    <w:p w14:paraId="1233CAAF" w14:textId="0368C2CA" w:rsidR="00181A54" w:rsidRDefault="00181A54" w:rsidP="00713832">
      <w:pPr>
        <w:ind w:left="720" w:hanging="720"/>
        <w:jc w:val="both"/>
      </w:pPr>
      <w:r>
        <w:tab/>
      </w:r>
      <w:r>
        <w:tab/>
        <w:t xml:space="preserve">This article shows that the Korean War could have been as divisive to the Soviets as it was to the Americans. In the article Campbell writes, “The Soviets generally were not happy about the course of this war, and had mixed feelings about the conflict throughout” (19). Reading this, I believe that I want to investigate the Soviet citizens response to the war through my research. </w:t>
      </w:r>
    </w:p>
    <w:p w14:paraId="340B0392" w14:textId="3E6D09D8" w:rsidR="00AE5575" w:rsidRDefault="00134D02" w:rsidP="00713832">
      <w:pPr>
        <w:ind w:left="720" w:hanging="720"/>
        <w:jc w:val="both"/>
      </w:pPr>
      <w:r w:rsidRPr="00134D02">
        <w:t>Hughes, G</w:t>
      </w:r>
      <w:r w:rsidR="003D1040">
        <w:t>eraint</w:t>
      </w:r>
      <w:r w:rsidRPr="00134D02">
        <w:t xml:space="preserve">. </w:t>
      </w:r>
      <w:r w:rsidR="002A0F6A">
        <w:t>“</w:t>
      </w:r>
      <w:r w:rsidRPr="00134D02">
        <w:t>The Soviet–Afghan War, 1978–1989: An Overview</w:t>
      </w:r>
      <w:r w:rsidR="002A0F6A">
        <w:t>.”</w:t>
      </w:r>
      <w:r>
        <w:t xml:space="preserve"> </w:t>
      </w:r>
      <w:r w:rsidR="002A0F6A" w:rsidRPr="002A0F6A">
        <w:rPr>
          <w:i/>
          <w:iCs/>
        </w:rPr>
        <w:t xml:space="preserve">Defence Studies, </w:t>
      </w:r>
      <w:r w:rsidR="002A0F6A" w:rsidRPr="002A0F6A">
        <w:t>8:3, 326–350.</w:t>
      </w:r>
      <w:r w:rsidR="002A0F6A">
        <w:t xml:space="preserve"> 2008. </w:t>
      </w:r>
      <w:r w:rsidR="002A0F6A" w:rsidRPr="002A0F6A">
        <w:t>https://doi.org/10.1080/14702430802252511</w:t>
      </w:r>
      <w:r w:rsidR="002A0F6A">
        <w:t>. Accessed 7 Nov. 2024.</w:t>
      </w:r>
    </w:p>
    <w:p w14:paraId="0C5D2EA3" w14:textId="57137233" w:rsidR="002A0F6A" w:rsidRDefault="00AE5575" w:rsidP="00713832">
      <w:pPr>
        <w:ind w:left="720" w:hanging="720"/>
        <w:jc w:val="both"/>
      </w:pPr>
      <w:r>
        <w:tab/>
      </w:r>
      <w:r w:rsidR="003A4508">
        <w:tab/>
      </w:r>
      <w:r>
        <w:t xml:space="preserve">In this article, Hughes goes into detail discussing the international relations involved in the Soviet Afghan War. He also discusses in detail how this war effected the Soviet Union on the global scale as well as the Soviet Union’s involvement in the conflict and the consequences of the conflict. </w:t>
      </w:r>
      <w:r w:rsidR="002A0F6A">
        <w:t xml:space="preserve"> </w:t>
      </w:r>
      <w:r>
        <w:t xml:space="preserve">Hughs also briefly mentions how the war was seen from the Soviet population. </w:t>
      </w:r>
    </w:p>
    <w:p w14:paraId="092ECAE6" w14:textId="2010E020" w:rsidR="00AE5575" w:rsidRDefault="00AE5575" w:rsidP="00AE5575">
      <w:pPr>
        <w:ind w:left="720" w:hanging="720"/>
        <w:jc w:val="both"/>
      </w:pPr>
      <w:r>
        <w:tab/>
      </w:r>
      <w:r w:rsidR="003A4508">
        <w:tab/>
      </w:r>
      <w:r>
        <w:t>This article shows how the Soviet Afghan War was a loss for the Soviet Union during the Cold War and how, based on the losses in Afghanistan, Soviet citizens were unsupportive of this conflict. Hughes writes, “</w:t>
      </w:r>
      <w:r>
        <w:t xml:space="preserve">Gorbachev’s relaxation of censorship and the </w:t>
      </w:r>
      <w:r>
        <w:t>liberalization</w:t>
      </w:r>
      <w:r>
        <w:t xml:space="preserve"> of the press was</w:t>
      </w:r>
      <w:r>
        <w:t xml:space="preserve"> </w:t>
      </w:r>
      <w:r>
        <w:t>intended to assist his policy of internal reform, known as</w:t>
      </w:r>
      <w:r>
        <w:t xml:space="preserve"> </w:t>
      </w:r>
      <w:r>
        <w:t>perestroika, but it</w:t>
      </w:r>
      <w:r>
        <w:t xml:space="preserve"> </w:t>
      </w:r>
      <w:r>
        <w:t>also revealed unease within the populace over the Afghan conflict</w:t>
      </w:r>
      <w:r>
        <w:t xml:space="preserve">” (342). Based on this, I am planning to research into how the population’s views of the Afghan conflict changed over time. </w:t>
      </w:r>
    </w:p>
    <w:p w14:paraId="348A7925" w14:textId="6669847D" w:rsidR="00713832" w:rsidRDefault="00713832" w:rsidP="00713832">
      <w:pPr>
        <w:ind w:left="720" w:hanging="720"/>
        <w:jc w:val="both"/>
      </w:pPr>
      <w:r w:rsidRPr="00713832">
        <w:t>Thornton, R</w:t>
      </w:r>
      <w:r w:rsidR="0023079B">
        <w:t>ichard</w:t>
      </w:r>
      <w:r w:rsidRPr="00713832">
        <w:t xml:space="preserve"> C. </w:t>
      </w:r>
      <w:r>
        <w:t>“</w:t>
      </w:r>
      <w:r w:rsidRPr="00713832">
        <w:t>Soviet Strategy and the Vietnam War</w:t>
      </w:r>
      <w:r w:rsidR="008F48EE">
        <w:t>.</w:t>
      </w:r>
      <w:r>
        <w:t>”</w:t>
      </w:r>
      <w:r w:rsidRPr="00713832">
        <w:t> </w:t>
      </w:r>
      <w:r w:rsidRPr="00713832">
        <w:rPr>
          <w:i/>
          <w:iCs/>
        </w:rPr>
        <w:t>Asian Affairs: An American Review</w:t>
      </w:r>
      <w:r w:rsidRPr="00713832">
        <w:t>, 1(4), pp. 205–228.</w:t>
      </w:r>
      <w:r w:rsidR="002A0F6A">
        <w:t xml:space="preserve"> 1974. </w:t>
      </w:r>
      <w:r w:rsidRPr="00713832">
        <w:t>https://doi.org/10.1080/00927678.1974.10587715.</w:t>
      </w:r>
      <w:r>
        <w:t xml:space="preserve"> Accessed 7 Nov. 2024.</w:t>
      </w:r>
    </w:p>
    <w:p w14:paraId="50555688" w14:textId="7F86035A" w:rsidR="000D6FAA" w:rsidRDefault="000D6FAA" w:rsidP="00713832">
      <w:pPr>
        <w:ind w:left="720" w:hanging="720"/>
        <w:jc w:val="both"/>
      </w:pPr>
      <w:r>
        <w:tab/>
      </w:r>
      <w:r w:rsidR="00B359B7">
        <w:tab/>
      </w:r>
      <w:r>
        <w:t>In this article Thorton describes the Vietnam War conflict explaining how it started and the relations between Russia, Vietnam, China, and the United States throughout the war. He also discusses the political changes in leadership and policies in these countries over the time period.</w:t>
      </w:r>
    </w:p>
    <w:p w14:paraId="4A177F48" w14:textId="533B9FCF" w:rsidR="000D6FAA" w:rsidRDefault="000D6FAA" w:rsidP="00713832">
      <w:pPr>
        <w:ind w:left="720" w:hanging="720"/>
        <w:jc w:val="both"/>
      </w:pPr>
      <w:r>
        <w:lastRenderedPageBreak/>
        <w:tab/>
      </w:r>
      <w:r w:rsidR="00B359B7">
        <w:tab/>
      </w:r>
      <w:r>
        <w:t xml:space="preserve">As I have already decided to research during the Korean and Afghan conflicts, I will also research the public opinion on the Vietnam conflict as it happens between these two. This will also help paint a larger picture of how pinions on outside conflict changed over the four decades. </w:t>
      </w:r>
    </w:p>
    <w:sectPr w:rsidR="000D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500F6"/>
    <w:multiLevelType w:val="multilevel"/>
    <w:tmpl w:val="F53C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7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32"/>
    <w:rsid w:val="00031392"/>
    <w:rsid w:val="0007571A"/>
    <w:rsid w:val="000D6FAA"/>
    <w:rsid w:val="000F7C9E"/>
    <w:rsid w:val="00134D02"/>
    <w:rsid w:val="00181A54"/>
    <w:rsid w:val="0023079B"/>
    <w:rsid w:val="002A0F6A"/>
    <w:rsid w:val="003A4508"/>
    <w:rsid w:val="003D1040"/>
    <w:rsid w:val="00560C0F"/>
    <w:rsid w:val="00713832"/>
    <w:rsid w:val="007A3C0A"/>
    <w:rsid w:val="008F48EE"/>
    <w:rsid w:val="009B46D1"/>
    <w:rsid w:val="00AE5575"/>
    <w:rsid w:val="00B359B7"/>
    <w:rsid w:val="00BF55AE"/>
    <w:rsid w:val="00C9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15A0"/>
  <w15:chartTrackingRefBased/>
  <w15:docId w15:val="{4E9CC9F9-4A83-402A-89E8-54AC6DBF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832"/>
    <w:rPr>
      <w:rFonts w:eastAsiaTheme="majorEastAsia" w:cstheme="majorBidi"/>
      <w:color w:val="272727" w:themeColor="text1" w:themeTint="D8"/>
    </w:rPr>
  </w:style>
  <w:style w:type="paragraph" w:styleId="Title">
    <w:name w:val="Title"/>
    <w:basedOn w:val="Normal"/>
    <w:next w:val="Normal"/>
    <w:link w:val="TitleChar"/>
    <w:uiPriority w:val="10"/>
    <w:qFormat/>
    <w:rsid w:val="00713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832"/>
    <w:pPr>
      <w:spacing w:before="160"/>
      <w:jc w:val="center"/>
    </w:pPr>
    <w:rPr>
      <w:i/>
      <w:iCs/>
      <w:color w:val="404040" w:themeColor="text1" w:themeTint="BF"/>
    </w:rPr>
  </w:style>
  <w:style w:type="character" w:customStyle="1" w:styleId="QuoteChar">
    <w:name w:val="Quote Char"/>
    <w:basedOn w:val="DefaultParagraphFont"/>
    <w:link w:val="Quote"/>
    <w:uiPriority w:val="29"/>
    <w:rsid w:val="00713832"/>
    <w:rPr>
      <w:i/>
      <w:iCs/>
      <w:color w:val="404040" w:themeColor="text1" w:themeTint="BF"/>
    </w:rPr>
  </w:style>
  <w:style w:type="paragraph" w:styleId="ListParagraph">
    <w:name w:val="List Paragraph"/>
    <w:basedOn w:val="Normal"/>
    <w:uiPriority w:val="34"/>
    <w:qFormat/>
    <w:rsid w:val="00713832"/>
    <w:pPr>
      <w:ind w:left="720"/>
      <w:contextualSpacing/>
    </w:pPr>
  </w:style>
  <w:style w:type="character" w:styleId="IntenseEmphasis">
    <w:name w:val="Intense Emphasis"/>
    <w:basedOn w:val="DefaultParagraphFont"/>
    <w:uiPriority w:val="21"/>
    <w:qFormat/>
    <w:rsid w:val="00713832"/>
    <w:rPr>
      <w:i/>
      <w:iCs/>
      <w:color w:val="0F4761" w:themeColor="accent1" w:themeShade="BF"/>
    </w:rPr>
  </w:style>
  <w:style w:type="paragraph" w:styleId="IntenseQuote">
    <w:name w:val="Intense Quote"/>
    <w:basedOn w:val="Normal"/>
    <w:next w:val="Normal"/>
    <w:link w:val="IntenseQuoteChar"/>
    <w:uiPriority w:val="30"/>
    <w:qFormat/>
    <w:rsid w:val="0071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832"/>
    <w:rPr>
      <w:i/>
      <w:iCs/>
      <w:color w:val="0F4761" w:themeColor="accent1" w:themeShade="BF"/>
    </w:rPr>
  </w:style>
  <w:style w:type="character" w:styleId="IntenseReference">
    <w:name w:val="Intense Reference"/>
    <w:basedOn w:val="DefaultParagraphFont"/>
    <w:uiPriority w:val="32"/>
    <w:qFormat/>
    <w:rsid w:val="00713832"/>
    <w:rPr>
      <w:b/>
      <w:bCs/>
      <w:smallCaps/>
      <w:color w:val="0F4761" w:themeColor="accent1" w:themeShade="BF"/>
      <w:spacing w:val="5"/>
    </w:rPr>
  </w:style>
  <w:style w:type="character" w:styleId="Hyperlink">
    <w:name w:val="Hyperlink"/>
    <w:basedOn w:val="DefaultParagraphFont"/>
    <w:uiPriority w:val="99"/>
    <w:unhideWhenUsed/>
    <w:rsid w:val="00713832"/>
    <w:rPr>
      <w:color w:val="467886" w:themeColor="hyperlink"/>
      <w:u w:val="single"/>
    </w:rPr>
  </w:style>
  <w:style w:type="character" w:styleId="UnresolvedMention">
    <w:name w:val="Unresolved Mention"/>
    <w:basedOn w:val="DefaultParagraphFont"/>
    <w:uiPriority w:val="99"/>
    <w:semiHidden/>
    <w:unhideWhenUsed/>
    <w:rsid w:val="00713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993629">
      <w:bodyDiv w:val="1"/>
      <w:marLeft w:val="0"/>
      <w:marRight w:val="0"/>
      <w:marTop w:val="0"/>
      <w:marBottom w:val="0"/>
      <w:divBdr>
        <w:top w:val="none" w:sz="0" w:space="0" w:color="auto"/>
        <w:left w:val="none" w:sz="0" w:space="0" w:color="auto"/>
        <w:bottom w:val="none" w:sz="0" w:space="0" w:color="auto"/>
        <w:right w:val="none" w:sz="0" w:space="0" w:color="auto"/>
      </w:divBdr>
    </w:div>
    <w:div w:id="1457288340">
      <w:bodyDiv w:val="1"/>
      <w:marLeft w:val="0"/>
      <w:marRight w:val="0"/>
      <w:marTop w:val="0"/>
      <w:marBottom w:val="0"/>
      <w:divBdr>
        <w:top w:val="none" w:sz="0" w:space="0" w:color="auto"/>
        <w:left w:val="none" w:sz="0" w:space="0" w:color="auto"/>
        <w:bottom w:val="none" w:sz="0" w:space="0" w:color="auto"/>
        <w:right w:val="none" w:sz="0" w:space="0" w:color="auto"/>
      </w:divBdr>
      <w:divsChild>
        <w:div w:id="725950802">
          <w:marLeft w:val="0"/>
          <w:marRight w:val="0"/>
          <w:marTop w:val="0"/>
          <w:marBottom w:val="0"/>
          <w:divBdr>
            <w:top w:val="none" w:sz="0" w:space="0" w:color="auto"/>
            <w:left w:val="none" w:sz="0" w:space="0" w:color="auto"/>
            <w:bottom w:val="none" w:sz="0" w:space="0" w:color="auto"/>
            <w:right w:val="none" w:sz="0" w:space="0" w:color="auto"/>
          </w:divBdr>
          <w:divsChild>
            <w:div w:id="13970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124">
      <w:bodyDiv w:val="1"/>
      <w:marLeft w:val="0"/>
      <w:marRight w:val="0"/>
      <w:marTop w:val="0"/>
      <w:marBottom w:val="0"/>
      <w:divBdr>
        <w:top w:val="none" w:sz="0" w:space="0" w:color="auto"/>
        <w:left w:val="none" w:sz="0" w:space="0" w:color="auto"/>
        <w:bottom w:val="none" w:sz="0" w:space="0" w:color="auto"/>
        <w:right w:val="none" w:sz="0" w:space="0" w:color="auto"/>
      </w:divBdr>
      <w:divsChild>
        <w:div w:id="692994709">
          <w:marLeft w:val="0"/>
          <w:marRight w:val="0"/>
          <w:marTop w:val="0"/>
          <w:marBottom w:val="0"/>
          <w:divBdr>
            <w:top w:val="none" w:sz="0" w:space="0" w:color="auto"/>
            <w:left w:val="none" w:sz="0" w:space="0" w:color="auto"/>
            <w:bottom w:val="none" w:sz="0" w:space="0" w:color="auto"/>
            <w:right w:val="none" w:sz="0" w:space="0" w:color="auto"/>
          </w:divBdr>
          <w:divsChild>
            <w:div w:id="1434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Sam</dc:creator>
  <cp:keywords/>
  <dc:description/>
  <cp:lastModifiedBy>Smith, Sam</cp:lastModifiedBy>
  <cp:revision>15</cp:revision>
  <dcterms:created xsi:type="dcterms:W3CDTF">2024-11-07T18:08:00Z</dcterms:created>
  <dcterms:modified xsi:type="dcterms:W3CDTF">2024-11-13T01:32:00Z</dcterms:modified>
</cp:coreProperties>
</file>