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TWO</w:t>
      </w:r>
    </w:p>
    <w:p>
      <w:pPr>
        <w:spacing w:after="200" w:before="60"/>
        <w:jc w:val="center"/>
      </w:pPr>
      <w:r>
        <w:rPr>
          <w:rFonts w:ascii="Georgia" w:cs="Georgia" w:eastAsia="Georgia" w:hAnsi="Georgia"/>
          <w:i/>
          <w:iCs/>
          <w:color w:val="1A1A1A"/>
          <w:sz w:val="36"/>
          <w:szCs w:val="36"/>
        </w:rPr>
        <w:t xml:space="preserve">The Street on the Way Out</w:t>
      </w:r>
    </w:p>
    <w:p>
      <w:pPr>
        <w:spacing w:after="400" w:before="80"/>
        <w:ind w:left="720" w:right="720"/>
        <w:jc w:val="center"/>
      </w:pPr>
      <w:r>
        <w:rPr>
          <w:rFonts w:ascii="Georgia" w:cs="Georgia" w:eastAsia="Georgia" w:hAnsi="Georgia"/>
          <w:i/>
          <w:iCs/>
          <w:color w:val="5C6B73"/>
          <w:sz w:val="22"/>
          <w:szCs w:val="22"/>
        </w:rPr>
        <w:t xml:space="preserve">A rejection that includes a map is still a rejection. The pictures did not wait for permission. The session did.</w:t>
      </w:r>
    </w:p>
    <w:p>
      <w:pPr>
        <w:spacing w:after="200" w:before="0" w:line="360" w:lineRule="auto"/>
        <w:ind w:firstLine="360"/>
      </w:pPr>
      <w:r>
        <w:rPr>
          <w:rFonts w:ascii="Georgia" w:cs="Georgia" w:eastAsia="Georgia" w:hAnsi="Georgia"/>
          <w:color w:val="1A1A1A"/>
          <w:sz w:val="24"/>
          <w:szCs w:val="24"/>
        </w:rPr>
        <w:t xml:space="preserve">The list was a sentence, and in the morning Mara finally read one to the end.</w:t>
      </w:r>
    </w:p>
    <w:p>
      <w:pPr>
        <w:spacing w:after="200" w:before="0" w:line="360" w:lineRule="auto"/>
        <w:ind w:firstLine="360"/>
      </w:pPr>
      <w:r>
        <w:rPr>
          <w:rFonts w:ascii="Georgia" w:cs="Georgia" w:eastAsia="Georgia" w:hAnsi="Georgia"/>
          <w:color w:val="1A1A1A"/>
          <w:sz w:val="24"/>
          <w:szCs w:val="24"/>
        </w:rPr>
        <w:t xml:space="preserve">Four rows, the same four the ruder pier had been willing to give a naked verb. She copied them onto the back of the config clerk’s spare leaf, because a row you only remember is a row you will improve. The first named a world whose host field was not a host. The second named a house she had heard called RS, at an address the dockworkers still said as four numbers and a port: 148.113.172.167, door 14801. The third was a testbed, generous to mouths that were not hers. The fourth was older still, and picky in the other direction. None of them said guest. None of them had to. A list does not greet you. It reports.</w:t>
      </w:r>
    </w:p>
    <w:p>
      <w:pPr>
        <w:spacing w:after="200" w:before="0" w:line="360" w:lineRule="auto"/>
        <w:ind w:firstLine="360"/>
      </w:pPr>
      <w:r>
        <w:rPr>
          <w:rFonts w:ascii="Georgia" w:cs="Georgia" w:eastAsia="Georgia" w:hAnsi="Georgia"/>
          <w:color w:val="1A1A1A"/>
          <w:sz w:val="24"/>
          <w:szCs w:val="24"/>
        </w:rPr>
        <w:t xml:space="preserve">“Start with the one that has no sea,” the clerk said. He had come down without being asked, which she was learning to treat as weather. “If you start with a house that answers, you will explain every silence afterward as a riddle. Some silences are a missing ocean.”</w:t>
      </w:r>
    </w:p>
    <w:p>
      <w:pPr>
        <w:spacing w:after="200" w:before="0" w:line="360" w:lineRule="auto"/>
        <w:ind w:firstLine="360"/>
      </w:pPr>
      <w:r>
        <w:rPr>
          <w:rFonts w:ascii="Georgia" w:cs="Georgia" w:eastAsia="Georgia" w:hAnsi="Georgia"/>
          <w:color w:val="1A1A1A"/>
          <w:sz w:val="24"/>
          <w:szCs w:val="24"/>
        </w:rPr>
        <w:t xml:space="preserve">She knocked on the first row.</w:t>
      </w:r>
    </w:p>
    <w:p>
      <w:pPr>
        <w:spacing w:after="200" w:before="0" w:line="360" w:lineRule="auto"/>
        <w:ind w:firstLine="360"/>
      </w:pPr>
      <w:r>
        <w:rPr>
          <w:rFonts w:ascii="Georgia" w:cs="Georgia" w:eastAsia="Georgia" w:hAnsi="Georgia"/>
          <w:color w:val="1A1A1A"/>
          <w:sz w:val="24"/>
          <w:szCs w:val="24"/>
        </w:rPr>
        <w:t xml:space="preserve">Nothing came back. Not a refusal. Not a finish. The courtesy of a handshake never began. A SYN is a small bow; this door did not bow, because there was no door, only a field where a door had been written by somebody who had not checked the ink. She stood on the quay with her hand out and felt, very clearly, the difference between being turned away and having spoken to a map. The map was wrong. The world, wherever it really was, had not been consulted. She drew a line through the row and did not call it a bug in the sea.</w:t>
      </w:r>
    </w:p>
    <w:p>
      <w:pPr>
        <w:spacing w:after="200" w:before="0" w:line="360" w:lineRule="auto"/>
        <w:ind w:firstLine="360"/>
      </w:pPr>
      <w:r>
        <w:rPr>
          <w:rFonts w:ascii="Georgia" w:cs="Georgia" w:eastAsia="Georgia" w:hAnsi="Georgia"/>
          <w:color w:val="1A1A1A"/>
          <w:sz w:val="24"/>
          <w:szCs w:val="24"/>
        </w:rPr>
        <w:t xml:space="preserve">“Good,” the clerk said. “Now you know what a bad host feels like. It feels like patience. Patience is how it eats a morning.”</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The second row had a sea.</w:t>
      </w:r>
    </w:p>
    <w:p>
      <w:pPr>
        <w:spacing w:after="200" w:before="0" w:line="360" w:lineRule="auto"/>
        <w:ind w:firstLine="360"/>
      </w:pPr>
      <w:r>
        <w:rPr>
          <w:rFonts w:ascii="Georgia" w:cs="Georgia" w:eastAsia="Georgia" w:hAnsi="Georgia"/>
          <w:color w:val="1A1A1A"/>
          <w:sz w:val="24"/>
          <w:szCs w:val="24"/>
        </w:rPr>
        <w:t xml:space="preserve">She did not speak at once. That was the lesson hiding in the order of the morning, and the clerk made her say it before he would hand her the line. The token a world expects is not the token you carry around the list harbor for show. Hers, the one this city had been built to say, was still GNW03081. A later spelling, GNW24011, was not even ink until the list connect had returned and the city had agreed that there was a world to spell it for. People who shouted a world-token at the list, or a list-verb at the world, were holding two letters and one envelope. She waited until the list had finished being a list.</w:t>
      </w:r>
    </w:p>
    <w:p>
      <w:pPr>
        <w:spacing w:after="200" w:before="0" w:line="360" w:lineRule="auto"/>
        <w:ind w:firstLine="360"/>
      </w:pPr>
      <w:r>
        <w:rPr>
          <w:rFonts w:ascii="Georgia" w:cs="Georgia" w:eastAsia="Georgia" w:hAnsi="Georgia"/>
          <w:color w:val="1A1A1A"/>
          <w:sz w:val="24"/>
          <w:szCs w:val="24"/>
        </w:rPr>
        <w:t xml:space="preserve">Then the mouth was built, and it was a fussy mouth.</w:t>
      </w:r>
    </w:p>
    <w:p>
      <w:pPr>
        <w:spacing w:after="200" w:before="0" w:line="360" w:lineRule="auto"/>
        <w:ind w:firstLine="360"/>
      </w:pPr>
      <w:r>
        <w:rPr>
          <w:rFonts w:ascii="Georgia" w:cs="Georgia" w:eastAsia="Georgia" w:hAnsi="Georgia"/>
          <w:color w:val="1A1A1A"/>
          <w:sz w:val="24"/>
          <w:szCs w:val="24"/>
        </w:rPr>
        <w:t xml:space="preserve">First a throwaway. A random low seven bits, lifted just far enough to be a printable thing, a single character that meant nothing except that the line had begun in the old way. Then the token. Then the account, and the password behind the mask she still would not lift, each of them length-biased, which is a clerk’s way of saying the line knew how heavy the words were and said so. Then a selector. Not a feeling. A number. In the create of the adventure’s client the selectors that mattered at the door were nothing and thirty-seven — zero, and 0x25 — and 0x25 was the one she watched herself become. A selector, a space, the rest. If the scramble flag on the session had been set, the ghost with the family name 8088405 would have walked the line once on the way into the sack. Cousins in a later generation deleted a byte after that walk. She kept her length. She had learned yesterday not to call a cousin a copy, and the morning had not repealed it.</w:t>
      </w:r>
    </w:p>
    <w:p>
      <w:pPr>
        <w:spacing w:after="200" w:before="0" w:line="360" w:lineRule="auto"/>
        <w:ind w:firstLine="360"/>
      </w:pPr>
      <w:r>
        <w:rPr>
          <w:rFonts w:ascii="Georgia" w:cs="Georgia" w:eastAsia="Georgia" w:hAnsi="Georgia"/>
          <w:color w:val="1A1A1A"/>
          <w:sz w:val="24"/>
          <w:szCs w:val="24"/>
        </w:rPr>
        <w:t xml:space="preserve">The session, she saw now, was not one pair of hands. It was four, hung on one table, and the table had a name only the clerks used.</w:t>
      </w:r>
    </w:p>
    <w:p>
      <w:pPr>
        <w:spacing w:after="200" w:before="0" w:line="360" w:lineRule="auto"/>
        <w:ind w:firstLine="360"/>
      </w:pPr>
      <w:r>
        <w:rPr>
          <w:rFonts w:ascii="Georgia" w:cs="Georgia" w:eastAsia="Georgia" w:hAnsi="Georgia"/>
          <w:color w:val="1A1A1A"/>
          <w:sz w:val="24"/>
          <w:szCs w:val="24"/>
        </w:rPr>
        <w:t xml:space="preserve">The first hand closed. It closed the socket at the near end and the socket at the far offset, the one that lived where a pacer might have lived if this object had been a hall and not a mouth. Closing was a verb. It was not an accident that happened when you were sad.</w:t>
      </w:r>
    </w:p>
    <w:p>
      <w:pPr>
        <w:spacing w:after="200" w:before="0" w:line="360" w:lineRule="auto"/>
        <w:ind w:firstLine="360"/>
      </w:pPr>
      <w:r>
        <w:rPr>
          <w:rFonts w:ascii="Georgia" w:cs="Georgia" w:eastAsia="Georgia" w:hAnsi="Georgia"/>
          <w:color w:val="1A1A1A"/>
          <w:sz w:val="24"/>
          <w:szCs w:val="24"/>
        </w:rPr>
        <w:t xml:space="preserve">The second hand sent. Prepend the selector and the space. Scramble once, if the flag said so. Hang the line on the sack. If the sack grew past the old tax, flush, press, and let the small hand put bytes on the wire.</w:t>
      </w:r>
    </w:p>
    <w:p>
      <w:pPr>
        <w:spacing w:after="200" w:before="0" w:line="360" w:lineRule="auto"/>
        <w:ind w:firstLine="360"/>
      </w:pPr>
      <w:r>
        <w:rPr>
          <w:rFonts w:ascii="Georgia" w:cs="Georgia" w:eastAsia="Georgia" w:hAnsi="Georgia"/>
          <w:color w:val="1A1A1A"/>
          <w:sz w:val="24"/>
          <w:szCs w:val="24"/>
        </w:rPr>
        <w:t xml:space="preserve">The third hand received. It looked at the first byte and declined to have an opinion about the rest until that byte had chosen a case. No ear for 04. An ear for many other things.</w:t>
      </w:r>
    </w:p>
    <w:p>
      <w:pPr>
        <w:spacing w:after="200" w:before="0" w:line="360" w:lineRule="auto"/>
        <w:ind w:firstLine="360"/>
      </w:pPr>
      <w:r>
        <w:rPr>
          <w:rFonts w:ascii="Georgia" w:cs="Georgia" w:eastAsia="Georgia" w:hAnsi="Georgia"/>
          <w:color w:val="1A1A1A"/>
          <w:sz w:val="24"/>
          <w:szCs w:val="24"/>
        </w:rPr>
        <w:t xml:space="preserve">The fourth hand was raw, and picky even by the standard of the third. It handled two first bytes and no others, 0x85 and 0x86, and let the rest of the world be someone else’s problem. Mara liked it immediately. A hand that knows what it is not for is a kind of honesty.</w:t>
      </w:r>
    </w:p>
    <w:p>
      <w:pPr>
        <w:spacing w:after="200" w:before="0" w:line="360" w:lineRule="auto"/>
        <w:ind w:firstLine="360"/>
      </w:pPr>
      <w:r>
        <w:rPr>
          <w:rFonts w:ascii="Georgia" w:cs="Georgia" w:eastAsia="Georgia" w:hAnsi="Georgia"/>
          <w:color w:val="1A1A1A"/>
          <w:sz w:val="24"/>
          <w:szCs w:val="24"/>
        </w:rPr>
        <w:t xml:space="preserve">She spoke.</w:t>
      </w:r>
    </w:p>
    <w:p>
      <w:pPr>
        <w:spacing w:after="200" w:before="0" w:line="360" w:lineRule="auto"/>
        <w:ind w:firstLine="360"/>
      </w:pPr>
      <w:r>
        <w:rPr>
          <w:rFonts w:ascii="Georgia" w:cs="Georgia" w:eastAsia="Georgia" w:hAnsi="Georgia"/>
          <w:color w:val="1A1A1A"/>
          <w:sz w:val="24"/>
          <w:szCs w:val="24"/>
        </w:rPr>
        <w:t xml:space="preserve">RS answered.</w:t>
      </w:r>
    </w:p>
    <w:p>
      <w:pPr>
        <w:spacing w:after="200" w:before="0" w:line="360" w:lineRule="auto"/>
        <w:ind w:firstLine="360"/>
      </w:pPr>
      <w:r>
        <w:rPr>
          <w:rFonts w:ascii="Georgia" w:cs="Georgia" w:eastAsia="Georgia" w:hAnsi="Georgia"/>
          <w:color w:val="1A1A1A"/>
          <w:sz w:val="24"/>
          <w:szCs w:val="24"/>
        </w:rPr>
        <w:t xml:space="preserve">Not with a welcome. With a street.</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The level arrived the way a coat arrives that is not your coat: recognizably a coat, wrong shoulders, still warm from the last person. Tiles. A board of the old measure. A link she did not take. For a moment the drawing and the session seemed as if they might agree, which is the most dangerous moment in a harbor, because agreement is what you came for and the resemblance of agreement is how you are kept.</w:t>
      </w:r>
    </w:p>
    <w:p>
      <w:pPr>
        <w:spacing w:after="200" w:before="0" w:line="360" w:lineRule="auto"/>
        <w:ind w:firstLine="360"/>
      </w:pPr>
      <w:r>
        <w:rPr>
          <w:rFonts w:ascii="Georgia" w:cs="Georgia" w:eastAsia="Georgia" w:hAnsi="Georgia"/>
          <w:color w:val="1A1A1A"/>
          <w:sz w:val="24"/>
          <w:szCs w:val="24"/>
        </w:rPr>
        <w:t xml:space="preserve">Then the gate finished.</w:t>
      </w:r>
    </w:p>
    <w:p>
      <w:pPr>
        <w:spacing w:after="200" w:before="0" w:line="360" w:lineRule="auto"/>
        <w:ind w:firstLine="360"/>
      </w:pPr>
      <w:r>
        <w:rPr>
          <w:rFonts w:ascii="Georgia" w:cs="Georgia" w:eastAsia="Georgia" w:hAnsi="Georgia"/>
          <w:color w:val="1A1A1A"/>
          <w:sz w:val="24"/>
          <w:szCs w:val="24"/>
        </w:rPr>
        <w:t xml:space="preserve">FIN. A clean ending. Not the missing ocean of the first row, not the message-box death of a socket that had never been established. A house that had opened, looked at GNW03081, shown her the front room, and closed. She was still standing in the front room when the close arrived. That was the fact she would not be able to explain to anyone who had only ever been allowed to stay. The pictures did not wait for permission. The session did.</w:t>
      </w:r>
    </w:p>
    <w:p>
      <w:pPr>
        <w:spacing w:after="200" w:before="0" w:line="360" w:lineRule="auto"/>
        <w:ind w:firstLine="360"/>
      </w:pPr>
      <w:r>
        <w:rPr>
          <w:rFonts w:ascii="Georgia" w:cs="Georgia" w:eastAsia="Georgia" w:hAnsi="Georgia"/>
          <w:color w:val="1A1A1A"/>
          <w:sz w:val="24"/>
          <w:szCs w:val="24"/>
        </w:rPr>
        <w:t xml:space="preserve">She looked at the nail.</w:t>
      </w:r>
    </w:p>
    <w:p>
      <w:pPr>
        <w:spacing w:after="200" w:before="0" w:line="360" w:lineRule="auto"/>
        <w:ind w:firstLine="360"/>
      </w:pPr>
      <w:r>
        <w:rPr>
          <w:rFonts w:ascii="Georgia" w:cs="Georgia" w:eastAsia="Georgia" w:hAnsi="Georgia"/>
          <w:color w:val="1A1A1A"/>
          <w:sz w:val="24"/>
          <w:szCs w:val="24"/>
        </w:rPr>
        <w:t xml:space="preserve">The nail was the global the third hand wrote when the first byte was 0x26, the case people meant when they said you are really here. Offline, in the training lanes, it had stayed empty while the lanes drew, and she had thought that was a quirk of practice. It was not a quirk. It was the rule, seen from the other side. A level can be in your eyes and not on the nail. RS had sent the level and then the finish, and the finish got there before the nail took a name. It was null. The street was not.</w:t>
      </w:r>
    </w:p>
    <w:p>
      <w:pPr>
        <w:spacing w:after="200" w:before="0" w:line="360" w:lineRule="auto"/>
        <w:ind w:firstLine="360"/>
      </w:pPr>
      <w:r>
        <w:rPr>
          <w:rFonts w:ascii="Georgia" w:cs="Georgia" w:eastAsia="Georgia" w:hAnsi="Georgia"/>
          <w:color w:val="1A1A1A"/>
          <w:sz w:val="24"/>
          <w:szCs w:val="24"/>
        </w:rPr>
        <w:t xml:space="preserve">“Write it down twice,” the clerk said, because he had said it yesterday and he liked a lesson that survived a night.</w:t>
      </w:r>
    </w:p>
    <w:p>
      <w:pPr>
        <w:spacing w:after="200" w:before="0" w:line="360" w:lineRule="auto"/>
        <w:ind w:firstLine="360"/>
      </w:pPr>
      <w:r>
        <w:rPr>
          <w:rFonts w:ascii="Georgia" w:cs="Georgia" w:eastAsia="Georgia" w:hAnsi="Georgia"/>
          <w:color w:val="1A1A1A"/>
          <w:sz w:val="24"/>
          <w:szCs w:val="24"/>
        </w:rPr>
        <w:t xml:space="preserve">She wrote it down twice. Seeing a level is not the same as being allowed to stay. A finish after a level is still a finish.</w:t>
      </w:r>
    </w:p>
    <w:p>
      <w:pPr>
        <w:spacing w:after="200" w:before="0" w:line="360" w:lineRule="auto"/>
        <w:ind w:firstLine="360"/>
      </w:pPr>
      <w:r>
        <w:rPr>
          <w:rFonts w:ascii="Georgia" w:cs="Georgia" w:eastAsia="Georgia" w:hAnsi="Georgia"/>
          <w:color w:val="1A1A1A"/>
          <w:sz w:val="24"/>
          <w:szCs w:val="24"/>
        </w:rPr>
        <w:t xml:space="preserve">Case 0x25 had been hers on the way in: the selector she had spoken. On the way back, a 0x25 in the third hand’s switch built a sign, an editor’s sign, and handed the text to the decoder with the choir in it — the index, the hash mark, the fourteen slots, the short alphabet she had refused to memorize. No such sign was built for her this morning. The house had not been in the mood to decorate a refusal. It had been in the mood to end. She was grateful, and angry, and precise. Precise won, because precise was the virtue this city rented to guests.</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The third row was a testbed, and it was kinder than RS in the way a locked club is kinder than a locked house: it told you, by the people it did let in, what kind of mouth it was keeping.</w:t>
      </w:r>
    </w:p>
    <w:p>
      <w:pPr>
        <w:spacing w:after="200" w:before="0" w:line="360" w:lineRule="auto"/>
        <w:ind w:firstLine="360"/>
      </w:pPr>
      <w:r>
        <w:rPr>
          <w:rFonts w:ascii="Georgia" w:cs="Georgia" w:eastAsia="Georgia" w:hAnsi="Georgia"/>
          <w:color w:val="1A1A1A"/>
          <w:sz w:val="24"/>
          <w:szCs w:val="24"/>
        </w:rPr>
        <w:t xml:space="preserve">She watched a 2.22 client lay down its token and be taken. She watched a 1.41 revision follow and be taken. She spoke GNW03081 and was not taken. The street arrived anyway. Then the finish. Same coat. Same wrong shoulders. The testbed was not broken. It was a door with a list of mouths, and her century was not on the list, and the list was allowed to show you the wallpaper on your way out. LTTP, the fourth row, ran the same courtesy in a different dialect. It would have a 1.39 guest, token GNW07080, the short old mouth. It would have some of the long later mouths, the five-point and six-point spellings. It would not have her. Level, then FIN. She was collecting finishes the way other people collect keys.</w:t>
      </w:r>
    </w:p>
    <w:p>
      <w:pPr>
        <w:spacing w:after="200" w:before="0" w:line="360" w:lineRule="auto"/>
        <w:ind w:firstLine="360"/>
      </w:pPr>
      <w:r>
        <w:rPr>
          <w:rFonts w:ascii="Georgia" w:cs="Georgia" w:eastAsia="Georgia" w:hAnsi="Georgia"/>
          <w:color w:val="1A1A1A"/>
          <w:sz w:val="24"/>
          <w:szCs w:val="24"/>
        </w:rPr>
        <w:t xml:space="preserve">“Both of them sent the level,” she said.</w:t>
      </w:r>
    </w:p>
    <w:p>
      <w:pPr>
        <w:spacing w:after="200" w:before="0" w:line="360" w:lineRule="auto"/>
        <w:ind w:firstLine="360"/>
      </w:pPr>
      <w:r>
        <w:rPr>
          <w:rFonts w:ascii="Georgia" w:cs="Georgia" w:eastAsia="Georgia" w:hAnsi="Georgia"/>
          <w:color w:val="1A1A1A"/>
          <w:sz w:val="24"/>
          <w:szCs w:val="24"/>
        </w:rPr>
        <w:t xml:space="preserve">“Both of them,” the clerk said. “A rejection that includes a map is still a rejection. If you file it under welcome, you will spend a week debugging a door that told you the truth.”</w:t>
      </w:r>
    </w:p>
    <w:p>
      <w:pPr>
        <w:spacing w:after="200" w:before="0" w:line="360" w:lineRule="auto"/>
        <w:ind w:firstLine="360"/>
      </w:pPr>
      <w:r>
        <w:rPr>
          <w:rFonts w:ascii="Georgia" w:cs="Georgia" w:eastAsia="Georgia" w:hAnsi="Georgia"/>
          <w:color w:val="1A1A1A"/>
          <w:sz w:val="24"/>
          <w:szCs w:val="24"/>
        </w:rPr>
        <w:t xml:space="preserve">She almost asked whether any door in the four would have her. She did not, because she had already walked them, and walking was the scholarship. The answer was no, not with this mouth, not this morning. The later spelling GNW28015 — the one a taller client built for a world, not for a list — had been spoken at that same RS address, 14801, and the house had accepted it. She had not spoken it. She had watched a cousin speak it, and the cousin had been let into the room the sentence pointed at, and the nail in the cousin’s wall had taken a name. Cousins are not copies. A token is a name for a mouth. A world that wants a different mouth will close you, even after it has been polite enough to show you where you are not allowed to stand.</w:t>
      </w:r>
    </w:p>
    <w:p>
      <w:pPr>
        <w:spacing w:after="200" w:before="0" w:line="360" w:lineRule="auto"/>
        <w:ind w:firstLine="360"/>
      </w:pPr>
      <w:r>
        <w:rPr>
          <w:rFonts w:ascii="Georgia" w:cs="Georgia" w:eastAsia="Georgia" w:hAnsi="Georgia"/>
          <w:color w:val="1A1A1A"/>
          <w:sz w:val="24"/>
          <w:szCs w:val="24"/>
        </w:rPr>
        <w:t xml:space="preserve">The first hand closed her sockets. Near, and far. It did not ask her whether the street had been beautiful.</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Afternoon was training, because training did not require a world to be in the mood.</w:t>
      </w:r>
    </w:p>
    <w:p>
      <w:pPr>
        <w:spacing w:after="200" w:before="0" w:line="360" w:lineRule="auto"/>
        <w:ind w:firstLine="360"/>
      </w:pPr>
      <w:r>
        <w:rPr>
          <w:rFonts w:ascii="Georgia" w:cs="Georgia" w:eastAsia="Georgia" w:hAnsi="Georgia"/>
          <w:color w:val="1A1A1A"/>
          <w:sz w:val="24"/>
          <w:szCs w:val="24"/>
        </w:rPr>
        <w:t xml:space="preserve">She walked tutorial_b-4 into tutorial_b-3 into tutorial_b-2, and the enter wrote the new name over the old name at the player’s offset, and Bomb sat where Bomb sat, and the doubles for where a body was kept their 30.5 and their 30.0, and the nail stayed null. This was no longer a riddle. This was the offline shape of the same fact. The drawn room is a player remembering a filename. The agreed room is a case. Without the case, you can still have the filename. You can still have the pictures. You cannot tell the session, later, that you were really there. The session keeps its own books.</w:t>
      </w:r>
    </w:p>
    <w:p>
      <w:pPr>
        <w:spacing w:after="200" w:before="0" w:line="360" w:lineRule="auto"/>
        <w:ind w:firstLine="360"/>
      </w:pPr>
      <w:r>
        <w:rPr>
          <w:rFonts w:ascii="Georgia" w:cs="Georgia" w:eastAsia="Georgia" w:hAnsi="Georgia"/>
          <w:color w:val="1A1A1A"/>
          <w:sz w:val="24"/>
          <w:szCs w:val="24"/>
        </w:rPr>
        <w:t xml:space="preserve">A sign at the corner still refused Latin-1. She did not force it. Yesterday had been for learning that a viewer can slander an author. Today was for learning that a world can slander a welcome, if you let it. She read the NPC script beside the sign instead, plain bytes, a newline that was a section mark, a sentence that had not needed a rite. It told her nothing about the harbor. It was a relief to be told nothing.</w:t>
      </w:r>
    </w:p>
    <w:p>
      <w:pPr>
        <w:spacing w:after="200" w:before="0" w:line="360" w:lineRule="auto"/>
        <w:ind w:firstLine="360"/>
      </w:pPr>
      <w:r>
        <w:rPr>
          <w:rFonts w:ascii="Georgia" w:cs="Georgia" w:eastAsia="Georgia" w:hAnsi="Georgia"/>
          <w:color w:val="1A1A1A"/>
          <w:sz w:val="24"/>
          <w:szCs w:val="24"/>
        </w:rPr>
        <w:t xml:space="preserve">She dropped no file on the hall. The flag at the offset was not in the mood, and she was tired of knocking where the mood was the lock. One extension would have become a person. Three picture-suffixes would have become an image wearing a person’s shape. Anything else would have tried to become a level. She already had a level. It was in her eyes, and it was not hers, and it had come with a finish attached like a ticket.</w:t>
      </w:r>
    </w:p>
    <w:p>
      <w:pPr>
        <w:spacing w:after="200" w:before="0" w:line="360" w:lineRule="auto"/>
        <w:ind w:firstLine="360"/>
      </w:pPr>
      <w:r>
        <w:rPr>
          <w:rFonts w:ascii="Georgia" w:cs="Georgia" w:eastAsia="Georgia" w:hAnsi="Georgia"/>
          <w:color w:val="1A1A1A"/>
          <w:sz w:val="24"/>
          <w:szCs w:val="24"/>
        </w:rPr>
        <w:t xml:space="preserve">The pacer touched the frame. Fifty milliseconds. One picture, not a debt. The clock did not skew. The day was allowed to continue, which was more than RS had allowed, and she laughed once, short, at the comparison. A frame that ends the day for a bad clock is at least a rule you can read. A FIN after a level is a rule too. She had simply not wanted it to be.</w:t>
      </w:r>
    </w:p>
    <w:p>
      <w:pPr>
        <w:spacing w:after="120" w:before="0" w:line="360" w:lineRule="auto"/>
      </w:pPr>
      <w:r>
        <w:rPr>
          <w:rFonts w:ascii="Georgia" w:cs="Georgia" w:eastAsia="Georgia" w:hAnsi="Georgia"/>
          <w:color w:val="1A1A1A"/>
          <w:sz w:val="24"/>
          <w:szCs w:val="24"/>
        </w:rPr>
        <w:t xml:space="preserve"> </w:t>
      </w:r>
    </w:p>
    <w:p>
      <w:pPr>
        <w:spacing w:after="200" w:before="0" w:line="360" w:lineRule="auto"/>
        <w:ind w:firstLine="360"/>
      </w:pPr>
      <w:r>
        <w:rPr>
          <w:rFonts w:ascii="Georgia" w:cs="Georgia" w:eastAsia="Georgia" w:hAnsi="Georgia"/>
          <w:color w:val="1A1A1A"/>
          <w:sz w:val="24"/>
          <w:szCs w:val="24"/>
        </w:rPr>
        <w:t xml:space="preserve">Evening, she sat on the surveyed stone and laid the four rows out again.</w:t>
      </w:r>
    </w:p>
    <w:p>
      <w:pPr>
        <w:spacing w:after="200" w:before="0" w:line="360" w:lineRule="auto"/>
        <w:ind w:firstLine="360"/>
      </w:pPr>
      <w:r>
        <w:rPr>
          <w:rFonts w:ascii="Georgia" w:cs="Georgia" w:eastAsia="Georgia" w:hAnsi="Georgia"/>
          <w:color w:val="1A1A1A"/>
          <w:sz w:val="24"/>
          <w:szCs w:val="24"/>
        </w:rPr>
        <w:t xml:space="preserve">The first had no sea. The second had a sea and a finish, and had shown her a street on the way out. The third and fourth had seas and finishes and other people’s mouths. A cousin with a later token had been taken at the second address. Her nail had not taken a name. The selector she had spoken was 0x25. The case that would have made the street agreed was 0x26, and it had not been given time, or had not been given at all, and the difference between those two was a question for a later morning. What she knew tonight was enough to stop her calling the pictures a home.</w:t>
      </w:r>
    </w:p>
    <w:p>
      <w:pPr>
        <w:spacing w:after="200" w:before="0" w:line="360" w:lineRule="auto"/>
        <w:ind w:firstLine="360"/>
      </w:pPr>
      <w:r>
        <w:rPr>
          <w:rFonts w:ascii="Georgia" w:cs="Georgia" w:eastAsia="Georgia" w:hAnsi="Georgia"/>
          <w:color w:val="1A1A1A"/>
          <w:sz w:val="24"/>
          <w:szCs w:val="24"/>
        </w:rPr>
        <w:t xml:space="preserve">Graal was still not one machine. It was a client, a list, and a world, and the world was allowed to be several houses that did not agree about her century. Inside the session the four hands kept their jobs. Close meant close. Send meant a line. Receive meant a first byte. The raw hand meant two bytes and a refusal to freelance. The nail meant one case. Everything else was weather, including the beauty of a level you do not get to keep.</w:t>
      </w:r>
    </w:p>
    <w:p>
      <w:pPr>
        <w:spacing w:after="200" w:before="0" w:line="360" w:lineRule="auto"/>
        <w:ind w:firstLine="360"/>
      </w:pPr>
      <w:r>
        <w:rPr>
          <w:rFonts w:ascii="Georgia" w:cs="Georgia" w:eastAsia="Georgia" w:hAnsi="Georgia"/>
          <w:color w:val="1A1A1A"/>
          <w:sz w:val="24"/>
          <w:szCs w:val="24"/>
        </w:rPr>
        <w:t xml:space="preserve">In her pocket the guest account sat next to the mask. She had spoken both, in the old order, behind a printable nothing and in front of a selector. The houses had heard her. Hearing had not been the same as a case. She was getting very tired of that sentence, and it kept being true, so she kept it.</w:t>
      </w:r>
    </w:p>
    <w:p>
      <w:pPr>
        <w:spacing w:after="200" w:before="0" w:line="360" w:lineRule="auto"/>
        <w:ind w:firstLine="360"/>
      </w:pPr>
      <w:r>
        <w:rPr>
          <w:rFonts w:ascii="Georgia" w:cs="Georgia" w:eastAsia="Georgia" w:hAnsi="Georgia"/>
          <w:color w:val="1A1A1A"/>
          <w:sz w:val="24"/>
          <w:szCs w:val="24"/>
        </w:rPr>
        <w:t xml:space="preserve">Tomorrow, if she could stand it, she would stop knocking on worlds that had already told her no. She would open a level as a file, on the bench, where a finish could not reach it. She would walk the switch the way she had walked the piers, one case at a time, until a command was a door and not a rumor. The street on the way out would still be in her eyes. That was allowed. Eyes are not a session.</w:t>
      </w:r>
    </w:p>
    <w:p>
      <w:pPr>
        <w:spacing w:after="200" w:before="0" w:line="360" w:lineRule="auto"/>
        <w:ind w:firstLine="360"/>
      </w:pPr>
      <w:r>
        <w:rPr>
          <w:rFonts w:ascii="Georgia" w:cs="Georgia" w:eastAsia="Georgia" w:hAnsi="Georgia"/>
          <w:color w:val="1A1A1A"/>
          <w:sz w:val="24"/>
          <w:szCs w:val="24"/>
        </w:rPr>
        <w:t xml:space="preserve">The bell rang. Nobody was standing over it.</w:t>
      </w:r>
    </w:p>
    <w:p>
      <w:pPr>
        <w:spacing w:after="200" w:before="0" w:line="360" w:lineRule="auto"/>
        <w:ind w:firstLine="360"/>
      </w:pPr>
      <w:r>
        <w:rPr>
          <w:rFonts w:ascii="Georgia" w:cs="Georgia" w:eastAsia="Georgia" w:hAnsi="Georgia"/>
          <w:color w:val="1A1A1A"/>
          <w:sz w:val="24"/>
          <w:szCs w:val="24"/>
        </w:rPr>
        <w:t xml:space="preserve">The nail stayed empty, which was the accurate end of the day.</w:t>
      </w:r>
    </w:p>
    <w:p>
      <w:pPr>
        <w:spacing w:after="80" w:before="280"/>
        <w:jc w:val="center"/>
      </w:pPr>
      <w:r>
        <w:rPr>
          <w:rFonts w:ascii="Calibri" w:cs="Calibri" w:eastAsia="Calibri" w:hAnsi="Calibri"/>
          <w:i/>
          <w:iCs/>
          <w:color w:val="5C6B73"/>
          <w:spacing w:val="80"/>
          <w:sz w:val="18"/>
          <w:szCs w:val="18"/>
        </w:rPr>
        <w:t xml:space="preserve">— End of Chapter Two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Street on the Way Out</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Two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Two: The Street on the Way Out</dc:title>
  <dc:creator>GraalLStory2</dc:creator>
  <dc:description>Second chapter of GraalLStory2. A list row answers; GNW03081 is refused after a level; the nail stays empty.</dc:description>
  <cp:lastModifiedBy>Un-named</cp:lastModifiedBy>
  <cp:revision>1</cp:revision>
  <dcterms:created xsi:type="dcterms:W3CDTF">2026-10-05T10:20:57.876Z</dcterms:created>
  <dcterms:modified xsi:type="dcterms:W3CDTF">2026-10-05T10:20:57.876Z</dcterms:modified>
</cp:coreProperties>
</file>

<file path=docProps/custom.xml><?xml version="1.0" encoding="utf-8"?>
<Properties xmlns="http://schemas.openxmlformats.org/officeDocument/2006/custom-properties" xmlns:vt="http://schemas.openxmlformats.org/officeDocument/2006/docPropsVTypes"/>
</file>