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TEN</w:t>
      </w:r>
    </w:p>
    <w:p>
      <w:pPr>
        <w:spacing w:after="200" w:before="60"/>
        <w:jc w:val="center"/>
      </w:pPr>
      <w:r>
        <w:rPr>
          <w:rFonts w:ascii="Georgia" w:cs="Georgia" w:eastAsia="Georgia" w:hAnsi="Georgia"/>
          <w:i/>
          <w:iCs/>
          <w:color w:val="1A1A1A"/>
          <w:sz w:val="36"/>
          <w:szCs w:val="36"/>
        </w:rPr>
        <w:t xml:space="preserve">A House Is Allowed to Finish</w:t>
      </w:r>
    </w:p>
    <w:p>
      <w:pPr>
        <w:spacing w:after="400" w:before="80"/>
        <w:ind w:left="720" w:right="720"/>
        <w:jc w:val="center"/>
      </w:pPr>
      <w:r>
        <w:rPr>
          <w:rFonts w:ascii="Georgia" w:cs="Georgia" w:eastAsia="Georgia" w:hAnsi="Georgia"/>
          <w:i/>
          <w:iCs/>
          <w:color w:val="5C6B73"/>
          <w:sz w:val="22"/>
          <w:szCs w:val="22"/>
        </w:rPr>
        <w:t xml:space="preserve">You were allowed to stay in the picture. You did not call the picture a stay.</w:t>
      </w:r>
    </w:p>
    <w:p>
      <w:pPr>
        <w:spacing w:after="200" w:line="360" w:lineRule="auto"/>
        <w:ind w:firstLine="360"/>
      </w:pPr>
      <w:r>
        <w:rPr>
          <w:rFonts w:ascii="Georgia" w:cs="Georgia" w:eastAsia="Georgia" w:hAnsi="Georgia"/>
          <w:color w:val="1A1A1A"/>
          <w:sz w:val="24"/>
          <w:szCs w:val="24"/>
        </w:rPr>
        <w:t xml:space="preserve">She could stand a finish. That was the condition, and she said it before she walked down to the water, because the clerk had stopped accepting courage that arrived after the knock.</w:t>
      </w:r>
    </w:p>
    <w:p>
      <w:pPr>
        <w:spacing w:after="200" w:line="360" w:lineRule="auto"/>
        <w:ind w:firstLine="360"/>
      </w:pPr>
      <w:r>
        <w:rPr>
          <w:rFonts w:ascii="Georgia" w:cs="Georgia" w:eastAsia="Georgia" w:hAnsi="Georgia"/>
          <w:color w:val="1A1A1A"/>
          <w:sz w:val="24"/>
          <w:szCs w:val="24"/>
        </w:rPr>
        <w:t xml:space="preserve">The mouth was the one she had built. Length kept. Ghost once, if the flag was set. Press when the sack was a tax, not when she was nervous. The cousin stayed on the far end of the bench, the pencil line still dark. The frame was still one picture. The rail on the bench still said not the hall. None of the conditions had rotted overnight. She took the mouth off the hook, where it had been glancing at an empty sack, and carried it to the quay.</w:t>
      </w:r>
    </w:p>
    <w:p>
      <w:pPr>
        <w:spacing w:after="200" w:line="360" w:lineRule="auto"/>
        <w:ind w:firstLine="360"/>
      </w:pPr>
      <w:r>
        <w:rPr>
          <w:rFonts w:ascii="Georgia" w:cs="Georgia" w:eastAsia="Georgia" w:hAnsi="Georgia"/>
          <w:color w:val="1A1A1A"/>
          <w:sz w:val="24"/>
          <w:szCs w:val="24"/>
        </w:rPr>
        <w:t xml:space="preserve">Four rows. She did not improve them from memory. She copied them again onto the spare leaf, because a row you trust is a row you will sand. The first had no sea. The second was RS, the address the dockworkers still said as four numbers and a port. The third and fourth kept other mouths. She started, as she had started once before, with the one that had no sea.</w:t>
      </w:r>
    </w:p>
    <w:p>
      <w:pPr>
        <w:spacing w:after="200" w:line="360" w:lineRule="auto"/>
        <w:ind w:firstLine="360"/>
      </w:pPr>
      <w:r>
        <w:rPr>
          <w:rFonts w:ascii="Georgia" w:cs="Georgia" w:eastAsia="Georgia" w:hAnsi="Georgia"/>
          <w:color w:val="1A1A1A"/>
          <w:sz w:val="24"/>
          <w:szCs w:val="24"/>
        </w:rPr>
        <w:t xml:space="preserve">Nothing came back. Not a refusal. Not a finish. The handshake never bowed. The mouth, which could close, did not have to. There was nothing to close. A bad host is a missing ocean, and a missing ocean does not owe you a FIN. She drew the line through the row and did not call the silence a riddle. The mouth had been faithful by having nothing to say. She was prouder of that than of any picture.</w:t>
      </w:r>
    </w:p>
    <w:p>
      <w:pPr>
        <w:spacing w:after="200" w:line="360" w:lineRule="auto"/>
        <w:ind w:firstLine="360"/>
      </w:pPr>
      <w:r>
        <w:rPr>
          <w:rFonts w:ascii="Georgia" w:cs="Georgia" w:eastAsia="Georgia" w:hAnsi="Georgia"/>
          <w:color w:val="1A1A1A"/>
          <w:sz w:val="24"/>
          <w:szCs w:val="24"/>
        </w:rPr>
        <w:t xml:space="preserve">The second row had a sea.</w:t>
      </w:r>
    </w:p>
    <w:p>
      <w:pPr>
        <w:spacing w:after="200" w:line="360" w:lineRule="auto"/>
        <w:ind w:firstLine="360"/>
      </w:pPr>
      <w:r>
        <w:rPr>
          <w:rFonts w:ascii="Georgia" w:cs="Georgia" w:eastAsia="Georgia" w:hAnsi="Georgia"/>
          <w:color w:val="1A1A1A"/>
          <w:sz w:val="24"/>
          <w:szCs w:val="24"/>
        </w:rPr>
        <w:t xml:space="preserve">She waited until the list had finished being a list. The token was ink, now, because there was a world to spell it for. Hers. GNW03081. Not the later spelling a cousin had been taken for. Not the spelling that was not even written until the connect returned, spoken at the list by mistake. A printable nothing, then the token, then guest, then the mask, length-biased, then the selector. Twenty-five. The line went out at the length it had. She measured, once, on the quay, because the quay is where a person swaps a dialect in and calls it manners.</w:t>
      </w:r>
    </w:p>
    <w:p>
      <w:pPr>
        <w:spacing w:after="200" w:line="360" w:lineRule="auto"/>
        <w:ind w:firstLine="360"/>
      </w:pPr>
      <w:r>
        <w:rPr>
          <w:rFonts w:ascii="Georgia" w:cs="Georgia" w:eastAsia="Georgia" w:hAnsi="Georgia"/>
          <w:color w:val="1A1A1A"/>
          <w:sz w:val="24"/>
          <w:szCs w:val="24"/>
        </w:rPr>
        <w:t xml:space="preserve">RS answered with a street.</w:t>
      </w:r>
    </w:p>
    <w:p>
      <w:pPr>
        <w:spacing w:after="200" w:line="360" w:lineRule="auto"/>
        <w:ind w:firstLine="360"/>
      </w:pPr>
      <w:r>
        <w:rPr>
          <w:rFonts w:ascii="Georgia" w:cs="Georgia" w:eastAsia="Georgia" w:hAnsi="Georgia"/>
          <w:color w:val="1A1A1A"/>
          <w:sz w:val="24"/>
          <w:szCs w:val="24"/>
        </w:rPr>
        <w:t xml:space="preserve">The level arrived in the eyes, the way it had arrived before she had a mouth of her own: a coat, wrong shoulders, still warm. The frame drew one picture of it. Not a burst. The grass did not apologize for being someone else’s grass. For a moment the drawing and the session seemed as if they might agree. She looked at the third hand. The room labeled for the nail was still an unlabeled floor. Case twenty-six had not been given, or had not been given time. She did not allocate the global in order to feel the agreement. Knowledge is not allocation. She had said it about a body and about a home. It held on a quay.</w:t>
      </w:r>
    </w:p>
    <w:p>
      <w:pPr>
        <w:spacing w:after="200" w:line="360" w:lineRule="auto"/>
        <w:ind w:firstLine="360"/>
      </w:pPr>
      <w:r>
        <w:rPr>
          <w:rFonts w:ascii="Georgia" w:cs="Georgia" w:eastAsia="Georgia" w:hAnsi="Georgia"/>
          <w:color w:val="1A1A1A"/>
          <w:sz w:val="24"/>
          <w:szCs w:val="24"/>
        </w:rPr>
        <w:t xml:space="preserve">Then the gate finished.</w:t>
      </w:r>
    </w:p>
    <w:p>
      <w:pPr>
        <w:spacing w:after="200" w:line="360" w:lineRule="auto"/>
        <w:ind w:firstLine="360"/>
      </w:pPr>
      <w:r>
        <w:rPr>
          <w:rFonts w:ascii="Georgia" w:cs="Georgia" w:eastAsia="Georgia" w:hAnsi="Georgia"/>
          <w:color w:val="1A1A1A"/>
          <w:sz w:val="24"/>
          <w:szCs w:val="24"/>
        </w:rPr>
        <w:t xml:space="preserve">FIN. A clean ending. The first hand closed, near and far, and did not ask whether the street had been beautiful. She was still standing in the front room when the close arrived. The pictures had not waited for permission. The session had. The nail, unbuilt, stayed unbuilt. A finish after a level is still a finish. She wrote it down twice, on the leaf, under the row. The second writing was steadier. That was the only progress the morning owed her.</w:t>
      </w:r>
    </w:p>
    <w:p>
      <w:pPr>
        <w:spacing w:after="200" w:line="360" w:lineRule="auto"/>
        <w:ind w:firstLine="360"/>
      </w:pPr>
      <w:r>
        <w:rPr>
          <w:rFonts w:ascii="Georgia" w:cs="Georgia" w:eastAsia="Georgia" w:hAnsi="Georgia"/>
          <w:color w:val="1A1A1A"/>
          <w:sz w:val="24"/>
          <w:szCs w:val="24"/>
        </w:rPr>
        <w:t xml:space="preserve">She did not knock on the third row to be surprised.</w:t>
      </w:r>
    </w:p>
    <w:p>
      <w:pPr>
        <w:spacing w:after="200" w:line="360" w:lineRule="auto"/>
        <w:ind w:firstLine="360"/>
      </w:pPr>
      <w:r>
        <w:rPr>
          <w:rFonts w:ascii="Georgia" w:cs="Georgia" w:eastAsia="Georgia" w:hAnsi="Georgia"/>
          <w:color w:val="1A1A1A"/>
          <w:sz w:val="24"/>
          <w:szCs w:val="24"/>
        </w:rPr>
        <w:t xml:space="preserve">Testbed would have a 2.22 mouth, and a 1.41 revision, and not hers. She spoke anyway, because a floor plan that cannot bear a known refusal is a costume. The street arrived. The frame drew it once. The finish came. LTTP, the fourth, ran the same courtesy in the other dialect: a 1.39 guest, the short old token, and some of the long later spellings, and not the mouth she had spent a book building. Level, then FIN. She was collecting finishes again. This time the collection was the point. A client that cannot be finished has misunderstood welcome. She had built one that could. The houses had used the feature.</w:t>
      </w:r>
    </w:p>
    <w:p>
      <w:pPr>
        <w:spacing w:after="200" w:line="360" w:lineRule="auto"/>
        <w:ind w:firstLine="360"/>
      </w:pPr>
      <w:r>
        <w:rPr>
          <w:rFonts w:ascii="Georgia" w:cs="Georgia" w:eastAsia="Georgia" w:hAnsi="Georgia"/>
          <w:color w:val="1A1A1A"/>
          <w:sz w:val="24"/>
          <w:szCs w:val="24"/>
        </w:rPr>
        <w:t xml:space="preserve">On the way back up from the water she watched a cousin speak the later token at the same RS address and be taken. GNW28015. The nail in the cousin’s wall took a name. She did not envy the name. She envied nothing. Envy would have been a reason to port the delete, or to speak a token she did not have, or to allocate a global so the page would match the cousin’s page. She walked past. Cousins are not copies. A shared ghost is not a shared city. The line on the bench was still the line.</w:t>
      </w:r>
    </w:p>
    <w:p>
      <w:pPr>
        <w:spacing w:after="200" w:line="360" w:lineRule="auto"/>
        <w:ind w:firstLine="360"/>
      </w:pPr>
      <w:r>
        <w:rPr>
          <w:rFonts w:ascii="Georgia" w:cs="Georgia" w:eastAsia="Georgia" w:hAnsi="Georgia"/>
          <w:color w:val="1A1A1A"/>
          <w:sz w:val="24"/>
          <w:szCs w:val="24"/>
        </w:rPr>
        <w:t xml:space="preserve">“You were allowed to stay in the picture,” the clerk said, when she came in. He had not come down. The quay was her scholarship now. “You did not call the picture a stay. That is the whole of the harbor.”</w:t>
      </w:r>
    </w:p>
    <w:p>
      <w:pPr>
        <w:spacing w:after="200" w:line="360" w:lineRule="auto"/>
        <w:ind w:firstLine="360"/>
      </w:pPr>
      <w:r>
        <w:rPr>
          <w:rFonts w:ascii="Georgia" w:cs="Georgia" w:eastAsia="Georgia" w:hAnsi="Georgia"/>
          <w:color w:val="1A1A1A"/>
          <w:sz w:val="24"/>
          <w:szCs w:val="24"/>
        </w:rPr>
        <w:t xml:space="preserve">She put the leaf on the bench, not on the frame. A row is a file. A file sits still. The street was not on the bench. The report of the street was. True, and not a door.</w:t>
      </w:r>
    </w:p>
    <w:p>
      <w:pPr>
        <w:spacing w:after="200" w:line="360" w:lineRule="auto"/>
        <w:ind w:firstLine="360"/>
      </w:pPr>
      <w:r>
        <w:rPr>
          <w:rFonts w:ascii="Georgia" w:cs="Georgia" w:eastAsia="Georgia" w:hAnsi="Georgia"/>
          <w:color w:val="1A1A1A"/>
          <w:sz w:val="24"/>
          <w:szCs w:val="24"/>
        </w:rPr>
        <w:t xml:space="preserve">Afternoon she hung the mouth back on the hook and pointed it at nothing again.</w:t>
      </w:r>
    </w:p>
    <w:p>
      <w:pPr>
        <w:spacing w:after="200" w:line="360" w:lineRule="auto"/>
        <w:ind w:firstLine="360"/>
      </w:pPr>
      <w:r>
        <w:rPr>
          <w:rFonts w:ascii="Georgia" w:cs="Georgia" w:eastAsia="Georgia" w:hAnsi="Georgia"/>
          <w:color w:val="1A1A1A"/>
          <w:sz w:val="24"/>
          <w:szCs w:val="24"/>
        </w:rPr>
        <w:t xml:space="preserve">The sack was empty. The flag was clear. The ghost did not walk, because nothing had asked it to. The third hand had an ear for the bytes it had been given and no new ear for 04, which she checked the way you check a lock you already trust. The fourth hand still refused to freelance. The frame did its small arithmetic. Fifty, a picture of the board, the link drawn and not followed. The quit sat unused. The grass did not apologize for the quay.</w:t>
      </w:r>
    </w:p>
    <w:p>
      <w:pPr>
        <w:spacing w:after="200" w:line="360" w:lineRule="auto"/>
        <w:ind w:firstLine="360"/>
      </w:pPr>
      <w:r>
        <w:rPr>
          <w:rFonts w:ascii="Georgia" w:cs="Georgia" w:eastAsia="Georgia" w:hAnsi="Georgia"/>
          <w:color w:val="1A1A1A"/>
          <w:sz w:val="24"/>
          <w:szCs w:val="24"/>
        </w:rPr>
        <w:t xml:space="preserve">She had thought the harbor would feel like an ending. It felt like a rail. Not the hall. Not a home. A sentence you can read to the end, including the end. The platform was still not one machine. It was a bench, a frame, a mouth, and a list of houses that did not agree about her century. The disagreement was not a bug in the sea. The first row had been the bug in the map. The other three had been manners. Manners can close you. A faithful mouth lets them.</w:t>
      </w:r>
    </w:p>
    <w:p>
      <w:pPr>
        <w:spacing w:after="200" w:line="360" w:lineRule="auto"/>
        <w:ind w:firstLine="360"/>
      </w:pPr>
      <w:r>
        <w:rPr>
          <w:rFonts w:ascii="Georgia" w:cs="Georgia" w:eastAsia="Georgia" w:hAnsi="Georgia"/>
          <w:color w:val="1A1A1A"/>
          <w:sz w:val="24"/>
          <w:szCs w:val="24"/>
        </w:rPr>
        <w:t xml:space="preserve">The shutters stayed down. Spyfire was still a row with no hand on the letters. The switch was still a number she had walked and not repaired. The baddy marker was still a marker. The three doors into text still did not touch. Nothing in the harbor had repealed a gap. She was grateful, sharply, and distrusted the gratitude, and then allowed it. A day that does not fix what it came to witness is a day that understood the work.</w:t>
      </w:r>
    </w:p>
    <w:p>
      <w:pPr>
        <w:spacing w:after="200" w:line="360" w:lineRule="auto"/>
        <w:ind w:firstLine="360"/>
      </w:pPr>
      <w:r>
        <w:rPr>
          <w:rFonts w:ascii="Georgia" w:cs="Georgia" w:eastAsia="Georgia" w:hAnsi="Georgia"/>
          <w:color w:val="1A1A1A"/>
          <w:sz w:val="24"/>
          <w:szCs w:val="24"/>
        </w:rPr>
        <w:t xml:space="preserve">Evening, she sat on the floor, because the bench was full, and counted what the book had actually built.</w:t>
      </w:r>
    </w:p>
    <w:p>
      <w:pPr>
        <w:spacing w:after="200" w:line="360" w:lineRule="auto"/>
        <w:ind w:firstLine="360"/>
      </w:pPr>
      <w:r>
        <w:rPr>
          <w:rFonts w:ascii="Georgia" w:cs="Georgia" w:eastAsia="Georgia" w:hAnsi="Georgia"/>
          <w:color w:val="1A1A1A"/>
          <w:sz w:val="24"/>
          <w:szCs w:val="24"/>
        </w:rPr>
        <w:t xml:space="preserve">A table a finish cannot reach. A gate that ignores a count. A mouth that keeps its length and can be closed. A harbor that had closed it, after a street, and had been allowed to. The nail unbuilt. The cousin next door. The probe still a question, somewhere in the old idle path, with nobody standing over it.</w:t>
      </w:r>
    </w:p>
    <w:p>
      <w:pPr>
        <w:spacing w:after="200" w:line="360" w:lineRule="auto"/>
        <w:ind w:firstLine="360"/>
      </w:pPr>
      <w:r>
        <w:rPr>
          <w:rFonts w:ascii="Georgia" w:cs="Georgia" w:eastAsia="Georgia" w:hAnsi="Georgia"/>
          <w:color w:val="1A1A1A"/>
          <w:sz w:val="24"/>
          <w:szCs w:val="24"/>
        </w:rPr>
        <w:t xml:space="preserve">Graal, at the end of the harbor, was a city you could be refused by without the refusal being a crash. She had wanted the streets since the first finish. She had them in the eyes, and on a leaf, and not on a nail. That was the accurate distribution. Eyes are not a session. A leaf is not a door. A nail is a case. The case had not come. The mouth had not lied about it.</w:t>
      </w:r>
    </w:p>
    <w:p>
      <w:pPr>
        <w:spacing w:after="200" w:line="360" w:lineRule="auto"/>
        <w:ind w:firstLine="360"/>
      </w:pPr>
      <w:r>
        <w:rPr>
          <w:rFonts w:ascii="Georgia" w:cs="Georgia" w:eastAsia="Georgia" w:hAnsi="Georgia"/>
          <w:color w:val="1A1A1A"/>
          <w:sz w:val="24"/>
          <w:szCs w:val="24"/>
        </w:rPr>
        <w:t xml:space="preserve">The bell rang.</w:t>
      </w:r>
    </w:p>
    <w:p>
      <w:pPr>
        <w:spacing w:after="200" w:line="360" w:lineRule="auto"/>
        <w:ind w:firstLine="360"/>
      </w:pPr>
      <w:r>
        <w:rPr>
          <w:rFonts w:ascii="Georgia" w:cs="Georgia" w:eastAsia="Georgia" w:hAnsi="Georgia"/>
          <w:color w:val="1A1A1A"/>
          <w:sz w:val="24"/>
          <w:szCs w:val="24"/>
        </w:rPr>
        <w:t xml:space="preserve">The gate opened once. One picture. The length, of every line she had sent and every line she had not,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Ten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A House Is Allowed to Finish</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Ten: A House Is Allowed to Finish</dc:title>
  <dc:creator>GraalLStory2</dc:creator>
  <dc:description>Tenth chapter of GraalLStory2. The harbor, and a finish she can stand.</dc:description>
  <cp:lastModifiedBy>Un-named</cp:lastModifiedBy>
  <cp:revision>1</cp:revision>
  <dcterms:created xsi:type="dcterms:W3CDTF">2026-10-05T11:19:01.076Z</dcterms:created>
  <dcterms:modified xsi:type="dcterms:W3CDTF">2026-10-05T11:19:01.076Z</dcterms:modified>
</cp:coreProperties>
</file>

<file path=docProps/custom.xml><?xml version="1.0" encoding="utf-8"?>
<Properties xmlns="http://schemas.openxmlformats.org/officeDocument/2006/custom-properties" xmlns:vt="http://schemas.openxmlformats.org/officeDocument/2006/docPropsVTypes"/>
</file>