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500" w:lineRule="atLeast"/>
        <w:jc w:val="center"/>
        <w:rPr>
          <w:rFonts w:hint="eastAsia" w:eastAsia="黑体"/>
          <w:b/>
          <w:bCs/>
          <w:color w:val="000000"/>
          <w:sz w:val="48"/>
          <w:szCs w:val="48"/>
        </w:rPr>
      </w:pPr>
      <w:r>
        <w:rPr>
          <w:rFonts w:hint="eastAsia" w:eastAsia="黑体"/>
          <w:b/>
          <w:bCs/>
          <w:color w:val="000000"/>
          <w:sz w:val="48"/>
          <w:szCs w:val="48"/>
        </w:rPr>
        <w:t>陕 西 科 技 大 学</w:t>
      </w:r>
    </w:p>
    <w:p>
      <w:pPr>
        <w:spacing w:before="156" w:beforeLines="50" w:after="312" w:afterLines="100" w:line="500" w:lineRule="atLeast"/>
        <w:jc w:val="center"/>
        <w:rPr>
          <w:rFonts w:hint="eastAsia" w:ascii="华文新魏" w:eastAsia="华文新魏"/>
          <w:b/>
          <w:bCs/>
          <w:color w:val="000000"/>
          <w:sz w:val="44"/>
          <w:szCs w:val="44"/>
        </w:rPr>
      </w:pPr>
      <w:r>
        <w:rPr>
          <w:rFonts w:hint="eastAsia" w:ascii="华文新魏" w:eastAsia="华文新魏"/>
          <w:b/>
          <w:bCs/>
          <w:color w:val="000000"/>
          <w:sz w:val="44"/>
          <w:szCs w:val="44"/>
          <w:u w:val="single"/>
        </w:rPr>
        <w:t>数学软件与建模</w:t>
      </w:r>
      <w:r>
        <w:rPr>
          <w:rFonts w:hint="eastAsia" w:ascii="华文新魏" w:eastAsia="华文新魏"/>
          <w:b/>
          <w:bCs/>
          <w:color w:val="000000"/>
          <w:sz w:val="44"/>
          <w:szCs w:val="44"/>
        </w:rPr>
        <w:t>课程设计任务书</w:t>
      </w:r>
    </w:p>
    <w:p>
      <w:pPr>
        <w:spacing w:line="640" w:lineRule="exact"/>
        <w:rPr>
          <w:rFonts w:hint="eastAsia" w:eastAsia="楷体_GB2312"/>
          <w:b/>
          <w:bCs/>
          <w:color w:val="000000"/>
          <w:sz w:val="28"/>
          <w:u w:val="single"/>
        </w:rPr>
      </w:pPr>
      <w:r>
        <w:rPr>
          <w:rFonts w:hint="eastAsia" w:eastAsia="楷体_GB2312"/>
          <w:bCs/>
          <w:color w:val="000000"/>
          <w:sz w:val="28"/>
          <w:u w:val="single"/>
        </w:rPr>
        <w:t>文理</w:t>
      </w:r>
      <w:r>
        <w:rPr>
          <w:rFonts w:hint="eastAsia" w:eastAsia="楷体_GB2312"/>
          <w:b/>
          <w:bCs/>
          <w:color w:val="000000"/>
          <w:sz w:val="28"/>
        </w:rPr>
        <w:t>学院</w:t>
      </w:r>
      <w:r>
        <w:rPr>
          <w:rFonts w:hint="eastAsia" w:eastAsia="楷体_GB2312"/>
          <w:b w:val="0"/>
          <w:bCs w:val="0"/>
          <w:color w:val="auto"/>
          <w:sz w:val="28"/>
          <w:u w:val="single"/>
        </w:rPr>
        <w:t xml:space="preserve"> </w:t>
      </w:r>
      <w:r>
        <w:rPr>
          <w:rFonts w:hint="eastAsia" w:eastAsia="楷体_GB2312"/>
          <w:b w:val="0"/>
          <w:bCs w:val="0"/>
          <w:color w:val="auto"/>
          <w:sz w:val="28"/>
          <w:u w:val="single"/>
          <w:lang w:val="en-US" w:eastAsia="zh-CN"/>
        </w:rPr>
        <w:t xml:space="preserve">信息与计算科学 </w:t>
      </w:r>
      <w:r>
        <w:rPr>
          <w:rFonts w:hint="eastAsia" w:eastAsia="楷体_GB2312"/>
          <w:b/>
          <w:bCs/>
          <w:color w:val="000000"/>
          <w:sz w:val="28"/>
        </w:rPr>
        <w:t>专业</w:t>
      </w:r>
      <w:r>
        <w:rPr>
          <w:rFonts w:hint="eastAsia" w:eastAsia="楷体_GB2312"/>
          <w:b w:val="0"/>
          <w:bCs w:val="0"/>
          <w:color w:val="auto"/>
          <w:sz w:val="28"/>
          <w:u w:val="single"/>
        </w:rPr>
        <w:t xml:space="preserve"> </w:t>
      </w:r>
      <w:r>
        <w:rPr>
          <w:rFonts w:hint="eastAsia" w:eastAsia="楷体_GB2312"/>
          <w:b w:val="0"/>
          <w:bCs w:val="0"/>
          <w:color w:val="auto"/>
          <w:sz w:val="28"/>
          <w:u w:val="single"/>
          <w:lang w:val="en-US" w:eastAsia="zh-CN"/>
        </w:rPr>
        <w:t>信息173</w:t>
      </w:r>
      <w:r>
        <w:rPr>
          <w:rFonts w:hint="eastAsia" w:eastAsia="楷体_GB2312"/>
          <w:b w:val="0"/>
          <w:bCs w:val="0"/>
          <w:color w:val="auto"/>
          <w:sz w:val="28"/>
          <w:u w:val="single"/>
        </w:rPr>
        <w:t xml:space="preserve"> </w:t>
      </w:r>
      <w:r>
        <w:rPr>
          <w:rFonts w:hint="eastAsia" w:eastAsia="楷体_GB2312"/>
          <w:b/>
          <w:bCs/>
          <w:color w:val="000000"/>
          <w:sz w:val="28"/>
        </w:rPr>
        <w:t>班级  学生：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 xml:space="preserve"> 孙文渊     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        </w:t>
      </w:r>
    </w:p>
    <w:p>
      <w:pPr>
        <w:spacing w:line="640" w:lineRule="exact"/>
        <w:rPr>
          <w:rFonts w:hint="eastAsia" w:eastAsia="黑体"/>
          <w:b/>
          <w:bCs/>
          <w:color w:val="000000"/>
          <w:sz w:val="28"/>
        </w:rPr>
      </w:pPr>
      <w:r>
        <w:rPr>
          <w:rFonts w:hint="eastAsia" w:eastAsia="黑体"/>
          <w:b/>
          <w:bCs/>
          <w:color w:val="000000"/>
          <w:sz w:val="28"/>
        </w:rPr>
        <w:t>题目：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>住房的合理定价问题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 xml:space="preserve">    </w:t>
      </w:r>
      <w:r>
        <w:rPr>
          <w:rFonts w:hint="eastAsia" w:eastAsia="楷体_GB2312"/>
          <w:bCs/>
          <w:color w:val="auto"/>
          <w:sz w:val="28"/>
          <w:u w:val="single"/>
          <w:lang w:val="en-US" w:eastAsia="zh-CN"/>
        </w:rPr>
        <w:t xml:space="preserve">        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 </w:t>
      </w:r>
      <w:r>
        <w:rPr>
          <w:rFonts w:hint="eastAsia" w:eastAsia="黑体"/>
          <w:bCs/>
          <w:color w:val="000000"/>
          <w:sz w:val="28"/>
          <w:u w:val="single"/>
        </w:rPr>
        <w:t xml:space="preserve">                                     </w:t>
      </w:r>
    </w:p>
    <w:p>
      <w:pPr>
        <w:spacing w:line="640" w:lineRule="exact"/>
        <w:rPr>
          <w:rFonts w:hint="eastAsia" w:eastAsia="楷体_GB2312"/>
          <w:b/>
          <w:bCs/>
          <w:color w:val="000000"/>
          <w:sz w:val="28"/>
        </w:rPr>
      </w:pPr>
      <w:r>
        <w:rPr>
          <w:rFonts w:hint="eastAsia" w:eastAsia="楷体_GB2312"/>
          <w:b/>
          <w:bCs/>
          <w:color w:val="000000"/>
          <w:sz w:val="28"/>
        </w:rPr>
        <w:t>课程设计从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>2019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/>
          <w:bCs/>
          <w:color w:val="000000"/>
          <w:sz w:val="28"/>
        </w:rPr>
        <w:t>年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>06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/>
          <w:bCs/>
          <w:color w:val="000000"/>
          <w:sz w:val="28"/>
        </w:rPr>
        <w:t>月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>17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/>
          <w:bCs/>
          <w:color w:val="000000"/>
          <w:sz w:val="28"/>
        </w:rPr>
        <w:t>日起到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>2019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/>
          <w:bCs/>
          <w:color w:val="000000"/>
          <w:sz w:val="28"/>
        </w:rPr>
        <w:t>年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 xml:space="preserve">06 </w:t>
      </w:r>
      <w:r>
        <w:rPr>
          <w:rFonts w:hint="eastAsia" w:eastAsia="楷体_GB2312"/>
          <w:b/>
          <w:bCs/>
          <w:color w:val="000000"/>
          <w:sz w:val="28"/>
        </w:rPr>
        <w:t>月</w:t>
      </w:r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Cs/>
          <w:color w:val="000000"/>
          <w:sz w:val="28"/>
          <w:u w:val="single"/>
          <w:lang w:val="en-US" w:eastAsia="zh-CN"/>
        </w:rPr>
        <w:t>21</w:t>
      </w:r>
      <w:bookmarkStart w:id="0" w:name="_GoBack"/>
      <w:bookmarkEnd w:id="0"/>
      <w:r>
        <w:rPr>
          <w:rFonts w:hint="eastAsia" w:eastAsia="楷体_GB2312"/>
          <w:bCs/>
          <w:color w:val="000000"/>
          <w:sz w:val="28"/>
          <w:u w:val="single"/>
        </w:rPr>
        <w:t xml:space="preserve"> </w:t>
      </w:r>
      <w:r>
        <w:rPr>
          <w:rFonts w:hint="eastAsia" w:eastAsia="楷体_GB2312"/>
          <w:b/>
          <w:bCs/>
          <w:color w:val="000000"/>
          <w:sz w:val="28"/>
        </w:rPr>
        <w:t>日</w:t>
      </w:r>
    </w:p>
    <w:p>
      <w:pPr>
        <w:spacing w:line="640" w:lineRule="exac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1、课程设计的内容和要求（包括原始数据、技术要求、工作要求等）：</w:t>
      </w:r>
    </w:p>
    <w:p>
      <w:pPr>
        <w:spacing w:line="400" w:lineRule="exact"/>
        <w:ind w:firstLine="588" w:firstLineChars="210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数学建模问题如下：</w:t>
      </w:r>
    </w:p>
    <w:p>
      <w:pPr>
        <w:spacing w:line="400" w:lineRule="exact"/>
        <w:ind w:firstLine="588" w:firstLineChars="210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1、</w:t>
      </w:r>
      <w:r>
        <w:rPr>
          <w:rFonts w:hint="eastAsia" w:eastAsia="楷体_GB2312"/>
          <w:bCs/>
          <w:color w:val="000000"/>
          <w:sz w:val="28"/>
          <w:szCs w:val="28"/>
          <w:lang w:val="en-US" w:eastAsia="zh-CN"/>
        </w:rPr>
        <w:t>住房的合理定价</w:t>
      </w:r>
      <w:r>
        <w:rPr>
          <w:rFonts w:hint="eastAsia" w:eastAsia="楷体_GB2312"/>
          <w:bCs/>
          <w:color w:val="000000"/>
          <w:sz w:val="28"/>
          <w:szCs w:val="28"/>
        </w:rPr>
        <w:t>问题 （详见附件1）</w:t>
      </w:r>
    </w:p>
    <w:p>
      <w:pPr>
        <w:spacing w:line="640" w:lineRule="exac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2、对课程设计成果的要求〔包括图表、实物等硬件要求〕：</w:t>
      </w:r>
    </w:p>
    <w:p>
      <w:pPr>
        <w:spacing w:before="156" w:beforeLines="50" w:line="360" w:lineRule="auto"/>
        <w:rPr>
          <w:rFonts w:hint="eastAsia" w:eastAsia="楷体_GB2312"/>
          <w:b/>
          <w:bCs/>
          <w:color w:val="000000"/>
          <w:sz w:val="28"/>
          <w:szCs w:val="28"/>
        </w:rPr>
      </w:pPr>
      <w:r>
        <w:rPr>
          <w:rFonts w:hint="eastAsia" w:eastAsia="楷体_GB2312"/>
          <w:b/>
          <w:bCs/>
          <w:color w:val="000000"/>
          <w:sz w:val="28"/>
          <w:szCs w:val="28"/>
        </w:rPr>
        <w:t>2.1 提交课程设计报告</w:t>
      </w:r>
    </w:p>
    <w:p>
      <w:pPr>
        <w:spacing w:line="400" w:lineRule="exact"/>
        <w:ind w:firstLine="585" w:firstLineChars="209"/>
        <w:rPr>
          <w:rFonts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按照数学建模问题的要求，进行分析建模并应用程序设计语言设计和开发算法程序，提交由下述9项内容构成的课程设计报告：</w:t>
      </w:r>
      <w:r>
        <w:rPr>
          <w:rFonts w:hint="eastAsia" w:ascii="楷体" w:hAnsi="楷体" w:eastAsia="楷体"/>
          <w:bCs/>
          <w:color w:val="000000"/>
          <w:sz w:val="28"/>
          <w:szCs w:val="28"/>
        </w:rPr>
        <w:t>①</w:t>
      </w:r>
      <w:r>
        <w:rPr>
          <w:rFonts w:hint="eastAsia" w:eastAsia="楷体_GB2312"/>
          <w:bCs/>
          <w:color w:val="000000"/>
          <w:sz w:val="28"/>
          <w:szCs w:val="28"/>
        </w:rPr>
        <w:t>标题、作者及作者信息、中英文摘要、关键词（在独立的一页内表述完成）；</w:t>
      </w:r>
      <w:r>
        <w:rPr>
          <w:rFonts w:hint="eastAsia" w:ascii="楷体" w:hAnsi="楷体" w:eastAsia="楷体"/>
          <w:bCs/>
          <w:color w:val="000000"/>
          <w:sz w:val="28"/>
          <w:szCs w:val="28"/>
        </w:rPr>
        <w:t>②</w:t>
      </w:r>
      <w:r>
        <w:rPr>
          <w:rFonts w:hint="eastAsia" w:eastAsia="楷体_GB2312"/>
          <w:bCs/>
          <w:color w:val="000000"/>
          <w:sz w:val="28"/>
          <w:szCs w:val="28"/>
        </w:rPr>
        <w:t>问题重述；③问题分析与建模过程论述；</w:t>
      </w:r>
      <w:r>
        <w:rPr>
          <w:rFonts w:hint="eastAsia" w:ascii="楷体" w:hAnsi="楷体" w:eastAsia="楷体"/>
          <w:bCs/>
          <w:color w:val="000000"/>
          <w:sz w:val="28"/>
          <w:szCs w:val="28"/>
        </w:rPr>
        <w:t>④采用</w:t>
      </w:r>
      <w:r>
        <w:rPr>
          <w:rFonts w:hint="eastAsia" w:eastAsia="楷体_GB2312"/>
          <w:bCs/>
          <w:color w:val="000000"/>
          <w:sz w:val="28"/>
          <w:szCs w:val="28"/>
        </w:rPr>
        <w:t>算法的原理与公式说明；</w:t>
      </w:r>
      <w:r>
        <w:rPr>
          <w:rFonts w:hint="eastAsia" w:ascii="楷体" w:hAnsi="楷体" w:eastAsia="楷体"/>
          <w:bCs/>
          <w:color w:val="000000"/>
          <w:sz w:val="28"/>
          <w:szCs w:val="28"/>
        </w:rPr>
        <w:t>⑤</w:t>
      </w:r>
      <w:r>
        <w:rPr>
          <w:rFonts w:hint="eastAsia" w:eastAsia="楷体_GB2312"/>
          <w:bCs/>
          <w:color w:val="000000"/>
          <w:sz w:val="28"/>
          <w:szCs w:val="28"/>
        </w:rPr>
        <w:t>算法相应的程序设计说明（程序中的主要变量语义说明，变量的数据类型，数据在内存中组织和存储结构说明，各函数模块的主要流程图，函数功能说明，函数的形参说明，函数的调用方法说明）；</w:t>
      </w:r>
      <w:r>
        <w:rPr>
          <w:rFonts w:hint="eastAsia" w:ascii="楷体" w:hAnsi="楷体" w:eastAsia="楷体"/>
          <w:bCs/>
          <w:color w:val="000000"/>
          <w:sz w:val="28"/>
          <w:szCs w:val="28"/>
        </w:rPr>
        <w:t>⑥</w:t>
      </w:r>
      <w:r>
        <w:rPr>
          <w:rFonts w:hint="eastAsia" w:eastAsia="楷体_GB2312"/>
          <w:bCs/>
          <w:color w:val="000000"/>
          <w:sz w:val="28"/>
          <w:szCs w:val="28"/>
        </w:rPr>
        <w:t>程序调试与实例运行记录 (包括程序调试和修改记录、测试结论、运行结果记录)；</w:t>
      </w:r>
      <w:r>
        <w:rPr>
          <w:rFonts w:hint="eastAsia" w:ascii="楷体" w:hAnsi="楷体" w:eastAsia="楷体"/>
          <w:bCs/>
          <w:color w:val="000000"/>
          <w:sz w:val="28"/>
          <w:szCs w:val="28"/>
        </w:rPr>
        <w:t>⑦模型误差分析；⑧对数学建模问题的明确结论；⑨</w:t>
      </w:r>
      <w:r>
        <w:rPr>
          <w:rFonts w:hint="eastAsia" w:eastAsia="楷体_GB2312"/>
          <w:bCs/>
          <w:color w:val="000000"/>
          <w:sz w:val="28"/>
          <w:szCs w:val="28"/>
        </w:rPr>
        <w:t>源程序代码编入附录。</w:t>
      </w:r>
    </w:p>
    <w:p>
      <w:pPr>
        <w:spacing w:before="156" w:beforeLines="50" w:line="360" w:lineRule="auto"/>
        <w:rPr>
          <w:rFonts w:hint="eastAsia" w:eastAsia="楷体_GB2312"/>
          <w:b/>
          <w:bCs/>
          <w:color w:val="000000"/>
          <w:sz w:val="28"/>
          <w:szCs w:val="28"/>
        </w:rPr>
      </w:pPr>
      <w:r>
        <w:rPr>
          <w:rFonts w:hint="eastAsia" w:eastAsia="楷体_GB2312"/>
          <w:b/>
          <w:bCs/>
          <w:color w:val="000000"/>
          <w:sz w:val="28"/>
          <w:szCs w:val="28"/>
        </w:rPr>
        <w:t>2.2 课程设计报告版式要求</w:t>
      </w:r>
    </w:p>
    <w:p>
      <w:pPr>
        <w:spacing w:line="400" w:lineRule="exact"/>
        <w:ind w:firstLine="587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eastAsia="楷体_GB2312"/>
          <w:b/>
          <w:bCs/>
          <w:color w:val="000000"/>
          <w:sz w:val="28"/>
          <w:szCs w:val="28"/>
        </w:rPr>
        <w:t>目录</w:t>
      </w:r>
      <w:r>
        <w:rPr>
          <w:rFonts w:hint="eastAsia" w:eastAsia="楷体_GB2312"/>
          <w:b/>
          <w:bCs/>
          <w:color w:val="000000"/>
          <w:sz w:val="28"/>
          <w:szCs w:val="28"/>
        </w:rPr>
        <w:t>的要求</w:t>
      </w:r>
      <w:r>
        <w:rPr>
          <w:rFonts w:hint="eastAsia" w:eastAsia="楷体_GB2312"/>
          <w:bCs/>
          <w:color w:val="000000"/>
          <w:sz w:val="28"/>
          <w:szCs w:val="28"/>
        </w:rPr>
        <w:t>：居中打印目录二字，（四号黑体，段后1行），字间空一字符；章、节、小节及其开始页码（字体均为小四号宋体）。节向右缩进两个字符（汉字），小节及以后标题均向右缩进四个字符（汉字）。目录中应包含正文部分每个章节标题、课程设计总结及改进意见、</w:t>
      </w:r>
      <w:r>
        <w:rPr>
          <w:rFonts w:eastAsia="楷体_GB2312"/>
          <w:bCs/>
          <w:color w:val="000000"/>
          <w:sz w:val="28"/>
          <w:szCs w:val="28"/>
        </w:rPr>
        <w:t>无序号的</w:t>
      </w:r>
      <w:r>
        <w:rPr>
          <w:rFonts w:hint="eastAsia" w:eastAsia="楷体_GB2312"/>
          <w:bCs/>
          <w:color w:val="000000"/>
          <w:sz w:val="28"/>
          <w:szCs w:val="28"/>
        </w:rPr>
        <w:t>“</w:t>
      </w:r>
      <w:r>
        <w:rPr>
          <w:rFonts w:eastAsia="楷体_GB2312"/>
          <w:bCs/>
          <w:color w:val="000000"/>
          <w:sz w:val="28"/>
          <w:szCs w:val="28"/>
        </w:rPr>
        <w:t>参考文献资料</w:t>
      </w:r>
      <w:r>
        <w:rPr>
          <w:rFonts w:hint="eastAsia" w:eastAsia="楷体_GB2312"/>
          <w:bCs/>
          <w:color w:val="000000"/>
          <w:sz w:val="28"/>
          <w:szCs w:val="28"/>
        </w:rPr>
        <w:t>”，</w:t>
      </w:r>
      <w:r>
        <w:rPr>
          <w:rFonts w:eastAsia="楷体_GB2312"/>
          <w:bCs/>
          <w:color w:val="000000"/>
          <w:sz w:val="28"/>
          <w:szCs w:val="28"/>
        </w:rPr>
        <w:t>目录的最后一项是</w:t>
      </w:r>
      <w:r>
        <w:rPr>
          <w:rFonts w:hint="eastAsia" w:eastAsia="楷体_GB2312"/>
          <w:bCs/>
          <w:color w:val="000000"/>
          <w:sz w:val="28"/>
          <w:szCs w:val="28"/>
        </w:rPr>
        <w:t>“附录”</w:t>
      </w:r>
    </w:p>
    <w:p>
      <w:pPr>
        <w:spacing w:line="400" w:lineRule="exact"/>
        <w:ind w:firstLine="587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/>
          <w:bCs/>
          <w:color w:val="000000"/>
          <w:sz w:val="28"/>
          <w:szCs w:val="28"/>
        </w:rPr>
        <w:t>正文的要求：</w:t>
      </w:r>
      <w:r>
        <w:rPr>
          <w:rFonts w:hint="eastAsia" w:eastAsia="楷体_GB2312"/>
          <w:bCs/>
          <w:color w:val="000000"/>
          <w:sz w:val="28"/>
          <w:szCs w:val="28"/>
        </w:rPr>
        <w:t>问题分析与建模过程论述有理有据，专业术语规范、详略得当，算法说明</w:t>
      </w:r>
      <w:r>
        <w:rPr>
          <w:rFonts w:eastAsia="楷体_GB2312"/>
          <w:bCs/>
          <w:color w:val="000000"/>
          <w:sz w:val="28"/>
          <w:szCs w:val="28"/>
        </w:rPr>
        <w:t>论述清楚</w:t>
      </w:r>
      <w:r>
        <w:rPr>
          <w:rFonts w:hint="eastAsia" w:eastAsia="楷体_GB2312"/>
          <w:bCs/>
          <w:color w:val="000000"/>
          <w:sz w:val="28"/>
          <w:szCs w:val="28"/>
        </w:rPr>
        <w:t>，公式符号撰写规范，流程图图符规范，</w:t>
      </w:r>
      <w:r>
        <w:rPr>
          <w:rFonts w:eastAsia="楷体_GB2312"/>
          <w:bCs/>
          <w:color w:val="000000"/>
          <w:sz w:val="28"/>
          <w:szCs w:val="28"/>
        </w:rPr>
        <w:t>计算</w:t>
      </w:r>
      <w:r>
        <w:rPr>
          <w:rFonts w:hint="eastAsia" w:eastAsia="楷体_GB2312"/>
          <w:bCs/>
          <w:color w:val="000000"/>
          <w:sz w:val="28"/>
          <w:szCs w:val="28"/>
        </w:rPr>
        <w:t>方法恰当可行，计算结果基本</w:t>
      </w:r>
      <w:r>
        <w:rPr>
          <w:rFonts w:eastAsia="楷体_GB2312"/>
          <w:bCs/>
          <w:color w:val="000000"/>
          <w:sz w:val="28"/>
          <w:szCs w:val="28"/>
        </w:rPr>
        <w:t>正确</w:t>
      </w:r>
      <w:r>
        <w:rPr>
          <w:rFonts w:hint="eastAsia" w:eastAsia="楷体_GB2312"/>
          <w:bCs/>
          <w:color w:val="000000"/>
          <w:sz w:val="28"/>
          <w:szCs w:val="28"/>
        </w:rPr>
        <w:t>可信</w:t>
      </w:r>
      <w:r>
        <w:rPr>
          <w:rFonts w:eastAsia="楷体_GB2312"/>
          <w:bCs/>
          <w:color w:val="000000"/>
          <w:sz w:val="28"/>
          <w:szCs w:val="28"/>
        </w:rPr>
        <w:t>，文字简练通顺，插图简</w:t>
      </w:r>
      <w:r>
        <w:rPr>
          <w:rFonts w:hint="eastAsia" w:eastAsia="楷体_GB2312"/>
          <w:bCs/>
          <w:color w:val="000000"/>
          <w:sz w:val="28"/>
          <w:szCs w:val="28"/>
        </w:rPr>
        <w:t>洁规范</w:t>
      </w:r>
      <w:r>
        <w:rPr>
          <w:rFonts w:eastAsia="楷体_GB2312"/>
          <w:bCs/>
          <w:color w:val="000000"/>
          <w:sz w:val="28"/>
          <w:szCs w:val="28"/>
        </w:rPr>
        <w:t>，书写整洁。文中图、表</w:t>
      </w:r>
      <w:r>
        <w:rPr>
          <w:rFonts w:hint="eastAsia" w:eastAsia="楷体_GB2312"/>
          <w:bCs/>
          <w:color w:val="000000"/>
          <w:sz w:val="28"/>
          <w:szCs w:val="28"/>
        </w:rPr>
        <w:t>按制图要求绘制，程序调试和运行情况记录详实，文章结构合理，符合课程设计报告要求中的规范。</w:t>
      </w:r>
    </w:p>
    <w:p>
      <w:pPr>
        <w:spacing w:line="400" w:lineRule="exact"/>
        <w:ind w:firstLine="587" w:firstLineChars="209"/>
        <w:rPr>
          <w:rFonts w:hint="eastAsia" w:eastAsia="楷体_GB2312"/>
          <w:bCs/>
          <w:color w:val="0000FF"/>
          <w:sz w:val="28"/>
          <w:szCs w:val="28"/>
        </w:rPr>
      </w:pPr>
      <w:r>
        <w:rPr>
          <w:rFonts w:hint="eastAsia" w:eastAsia="楷体_GB2312"/>
          <w:b/>
          <w:bCs/>
          <w:color w:val="000000"/>
          <w:sz w:val="28"/>
          <w:szCs w:val="28"/>
        </w:rPr>
        <w:t>打印版面要求：</w:t>
      </w:r>
      <w:r>
        <w:rPr>
          <w:rFonts w:hint="eastAsia" w:eastAsia="楷体_GB2312"/>
          <w:bCs/>
          <w:color w:val="0000FF"/>
          <w:sz w:val="28"/>
          <w:szCs w:val="28"/>
        </w:rPr>
        <w:t>A4</w:t>
      </w:r>
      <w:r>
        <w:rPr>
          <w:rFonts w:eastAsia="楷体_GB2312"/>
          <w:bCs/>
          <w:color w:val="0000FF"/>
          <w:sz w:val="28"/>
          <w:szCs w:val="28"/>
        </w:rPr>
        <w:t>纸</w:t>
      </w:r>
      <w:r>
        <w:rPr>
          <w:rFonts w:hint="eastAsia" w:eastAsia="楷体_GB2312"/>
          <w:bCs/>
          <w:color w:val="0000FF"/>
          <w:sz w:val="28"/>
          <w:szCs w:val="28"/>
        </w:rPr>
        <w:t>，页边距：上</w:t>
      </w:r>
      <w:r>
        <w:rPr>
          <w:rFonts w:eastAsia="楷体_GB2312"/>
          <w:bCs/>
          <w:color w:val="0000FF"/>
          <w:sz w:val="28"/>
          <w:szCs w:val="28"/>
        </w:rPr>
        <w:t>2cm</w:t>
      </w:r>
      <w:r>
        <w:rPr>
          <w:rFonts w:hint="eastAsia" w:eastAsia="楷体_GB2312"/>
          <w:bCs/>
          <w:color w:val="0000FF"/>
          <w:sz w:val="28"/>
          <w:szCs w:val="28"/>
        </w:rPr>
        <w:t>，下</w:t>
      </w:r>
      <w:r>
        <w:rPr>
          <w:rFonts w:eastAsia="楷体_GB2312"/>
          <w:bCs/>
          <w:color w:val="0000FF"/>
          <w:sz w:val="28"/>
          <w:szCs w:val="28"/>
        </w:rPr>
        <w:t>2cm</w:t>
      </w:r>
      <w:r>
        <w:rPr>
          <w:rFonts w:hint="eastAsia" w:eastAsia="楷体_GB2312"/>
          <w:bCs/>
          <w:color w:val="0000FF"/>
          <w:sz w:val="28"/>
          <w:szCs w:val="28"/>
        </w:rPr>
        <w:t>，左2.5</w:t>
      </w:r>
      <w:r>
        <w:rPr>
          <w:rFonts w:eastAsia="楷体_GB2312"/>
          <w:bCs/>
          <w:color w:val="0000FF"/>
          <w:sz w:val="28"/>
          <w:szCs w:val="28"/>
        </w:rPr>
        <w:t>cm</w:t>
      </w:r>
      <w:r>
        <w:rPr>
          <w:rFonts w:hint="eastAsia" w:eastAsia="楷体_GB2312"/>
          <w:bCs/>
          <w:color w:val="0000FF"/>
          <w:sz w:val="28"/>
          <w:szCs w:val="28"/>
        </w:rPr>
        <w:t>、右</w:t>
      </w:r>
      <w:r>
        <w:rPr>
          <w:rFonts w:eastAsia="楷体_GB2312"/>
          <w:bCs/>
          <w:color w:val="0000FF"/>
          <w:sz w:val="28"/>
          <w:szCs w:val="28"/>
        </w:rPr>
        <w:t>2cm</w:t>
      </w:r>
      <w:r>
        <w:rPr>
          <w:rFonts w:hint="eastAsia" w:eastAsia="楷体_GB2312"/>
          <w:bCs/>
          <w:color w:val="0000FF"/>
          <w:sz w:val="28"/>
          <w:szCs w:val="28"/>
        </w:rPr>
        <w:t>；字体：正文宋体、小四号；行距：固定值</w:t>
      </w:r>
      <w:r>
        <w:rPr>
          <w:rFonts w:eastAsia="楷体_GB2312"/>
          <w:bCs/>
          <w:color w:val="0000FF"/>
          <w:sz w:val="28"/>
          <w:szCs w:val="28"/>
        </w:rPr>
        <w:t>20</w:t>
      </w:r>
      <w:r>
        <w:rPr>
          <w:rFonts w:hint="eastAsia" w:eastAsia="楷体_GB2312"/>
          <w:bCs/>
          <w:color w:val="0000FF"/>
          <w:sz w:val="28"/>
          <w:szCs w:val="28"/>
        </w:rPr>
        <w:t>；页眉1.5cm ，页脚1.75cm；页码位于页脚居中打印；奇数页页眉“数学建模课程设计”，偶数页页眉“</w:t>
      </w:r>
      <w:r>
        <w:rPr>
          <w:rFonts w:hint="eastAsia" w:eastAsia="楷体_GB2312"/>
          <w:bCs/>
          <w:color w:val="FF0000"/>
          <w:sz w:val="28"/>
          <w:szCs w:val="28"/>
        </w:rPr>
        <w:t>自己所选定的具体数学建模问题题目</w:t>
      </w:r>
      <w:r>
        <w:rPr>
          <w:rFonts w:hint="eastAsia" w:eastAsia="楷体_GB2312"/>
          <w:bCs/>
          <w:color w:val="0000FF"/>
          <w:sz w:val="28"/>
          <w:szCs w:val="28"/>
        </w:rPr>
        <w:t>”，页眉宋体小</w:t>
      </w:r>
      <w:r>
        <w:rPr>
          <w:rFonts w:eastAsia="楷体_GB2312"/>
          <w:bCs/>
          <w:color w:val="0000FF"/>
          <w:sz w:val="28"/>
          <w:szCs w:val="28"/>
        </w:rPr>
        <w:t>5</w:t>
      </w:r>
      <w:r>
        <w:rPr>
          <w:rFonts w:hint="eastAsia" w:eastAsia="楷体_GB2312"/>
          <w:bCs/>
          <w:color w:val="0000FF"/>
          <w:sz w:val="28"/>
          <w:szCs w:val="28"/>
        </w:rPr>
        <w:t>号；</w:t>
      </w:r>
    </w:p>
    <w:p>
      <w:pPr>
        <w:spacing w:line="400" w:lineRule="exact"/>
        <w:ind w:firstLine="587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/>
          <w:bCs/>
          <w:color w:val="000000"/>
          <w:sz w:val="28"/>
          <w:szCs w:val="28"/>
        </w:rPr>
        <w:t>段落及层次要求：</w:t>
      </w:r>
      <w:r>
        <w:rPr>
          <w:rFonts w:hint="eastAsia" w:eastAsia="楷体_GB2312"/>
          <w:bCs/>
          <w:color w:val="000000"/>
          <w:sz w:val="28"/>
          <w:szCs w:val="28"/>
        </w:rPr>
        <w:t>每</w:t>
      </w:r>
      <w:r>
        <w:rPr>
          <w:rFonts w:hint="eastAsia" w:eastAsia="楷体_GB2312"/>
          <w:bCs/>
          <w:color w:val="0000FF"/>
          <w:sz w:val="28"/>
          <w:szCs w:val="28"/>
        </w:rPr>
        <w:t>章、</w:t>
      </w:r>
      <w:r>
        <w:rPr>
          <w:rFonts w:hint="eastAsia" w:eastAsia="楷体_GB2312"/>
          <w:bCs/>
          <w:color w:val="000000"/>
          <w:sz w:val="28"/>
          <w:szCs w:val="28"/>
        </w:rPr>
        <w:t>节标题以四号黑体左起打印（段前段后各0.5行），节下为小节，以小四号黑体左起打印（段前段后各0.5行）。换行后以小四号宋体打印正文。</w:t>
      </w:r>
      <w:r>
        <w:rPr>
          <w:rFonts w:hint="eastAsia" w:eastAsia="楷体_GB2312"/>
          <w:bCs/>
          <w:color w:val="0000FF"/>
          <w:sz w:val="28"/>
          <w:szCs w:val="28"/>
        </w:rPr>
        <w:t>章、节、小节编号分别以1、1.1、1.1.1格式依次标出，空一字符后接各部分的标题。</w:t>
      </w:r>
      <w:r>
        <w:rPr>
          <w:rFonts w:hint="eastAsia" w:eastAsia="楷体_GB2312"/>
          <w:bCs/>
          <w:color w:val="000000"/>
          <w:sz w:val="28"/>
          <w:szCs w:val="28"/>
        </w:rPr>
        <w:t>当课程设计报告结构复杂，小节以下的标题，左起顶格书写，编号依次用（1）、（2）</w:t>
      </w:r>
      <w:r>
        <w:rPr>
          <w:rFonts w:eastAsia="楷体_GB2312"/>
          <w:bCs/>
          <w:color w:val="000000"/>
          <w:sz w:val="28"/>
          <w:szCs w:val="28"/>
        </w:rPr>
        <w:t>……</w:t>
      </w:r>
      <w:r>
        <w:rPr>
          <w:rFonts w:hint="eastAsia" w:eastAsia="楷体_GB2312"/>
          <w:bCs/>
          <w:color w:val="000000"/>
          <w:sz w:val="28"/>
          <w:szCs w:val="28"/>
        </w:rPr>
        <w:t>或1）、2）</w:t>
      </w:r>
      <w:r>
        <w:rPr>
          <w:rFonts w:eastAsia="楷体_GB2312"/>
          <w:bCs/>
          <w:color w:val="000000"/>
          <w:sz w:val="28"/>
          <w:szCs w:val="28"/>
        </w:rPr>
        <w:t>……</w:t>
      </w:r>
      <w:r>
        <w:rPr>
          <w:rFonts w:hint="eastAsia" w:eastAsia="楷体_GB2312"/>
          <w:bCs/>
          <w:color w:val="000000"/>
          <w:sz w:val="28"/>
          <w:szCs w:val="28"/>
        </w:rPr>
        <w:t>顺序表示。字体为小四号宋体。对条文内容采用分行并叙时，其编号用（a）、（b）</w:t>
      </w:r>
      <w:r>
        <w:rPr>
          <w:rFonts w:eastAsia="楷体_GB2312"/>
          <w:bCs/>
          <w:color w:val="000000"/>
          <w:sz w:val="28"/>
          <w:szCs w:val="28"/>
        </w:rPr>
        <w:t>……</w:t>
      </w:r>
      <w:r>
        <w:rPr>
          <w:rFonts w:hint="eastAsia" w:eastAsia="楷体_GB2312"/>
          <w:bCs/>
          <w:color w:val="000000"/>
          <w:sz w:val="28"/>
          <w:szCs w:val="28"/>
        </w:rPr>
        <w:t>或a）、b）</w:t>
      </w:r>
      <w:r>
        <w:rPr>
          <w:rFonts w:eastAsia="楷体_GB2312"/>
          <w:bCs/>
          <w:color w:val="000000"/>
          <w:sz w:val="28"/>
          <w:szCs w:val="28"/>
        </w:rPr>
        <w:t>……</w:t>
      </w:r>
      <w:r>
        <w:rPr>
          <w:rFonts w:hint="eastAsia" w:eastAsia="楷体_GB2312"/>
          <w:bCs/>
          <w:color w:val="000000"/>
          <w:sz w:val="28"/>
          <w:szCs w:val="28"/>
        </w:rPr>
        <w:t>顺序表示，如果编号及其后内容新起一个段落，则编号前空两个中文字符。</w:t>
      </w:r>
    </w:p>
    <w:p>
      <w:pPr>
        <w:spacing w:line="400" w:lineRule="exact"/>
        <w:ind w:firstLine="585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曲线图表要求：所有曲线、图表、线路图、流程图、程序框图、示意图等不准徒手画，必须按国家规定标准或工程要求绘制（应采用计算机绘图）。</w:t>
      </w:r>
    </w:p>
    <w:p>
      <w:pPr>
        <w:spacing w:line="520" w:lineRule="exact"/>
        <w:ind w:firstLine="590" w:firstLineChars="210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/>
          <w:bCs/>
          <w:color w:val="000000"/>
          <w:sz w:val="28"/>
          <w:szCs w:val="28"/>
        </w:rPr>
        <w:t>课程设计说明书（报告）中图表、公式要求如下</w:t>
      </w:r>
      <w:r>
        <w:rPr>
          <w:rFonts w:hint="eastAsia" w:eastAsia="楷体_GB2312"/>
          <w:bCs/>
          <w:color w:val="000000"/>
          <w:sz w:val="28"/>
          <w:szCs w:val="28"/>
        </w:rPr>
        <w:t>：</w:t>
      </w:r>
    </w:p>
    <w:p>
      <w:pPr>
        <w:spacing w:line="400" w:lineRule="exact"/>
        <w:ind w:firstLine="585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（a）图：图的名称采用中文，中文字体为五号宋体，图号图名在图片下面。引用图应在图题右上角标出文献来源。</w:t>
      </w:r>
      <w:r>
        <w:rPr>
          <w:rFonts w:hint="eastAsia" w:eastAsia="楷体_GB2312"/>
          <w:b/>
          <w:color w:val="0000FF"/>
          <w:sz w:val="28"/>
          <w:szCs w:val="28"/>
        </w:rPr>
        <w:t>图号以章为单位顺序编号。格式为：图1-1</w:t>
      </w:r>
      <w:r>
        <w:rPr>
          <w:rFonts w:hint="eastAsia" w:eastAsia="楷体_GB2312"/>
          <w:b/>
          <w:color w:val="000000"/>
          <w:sz w:val="28"/>
          <w:szCs w:val="28"/>
        </w:rPr>
        <w:t>，</w:t>
      </w:r>
      <w:r>
        <w:rPr>
          <w:rFonts w:hint="eastAsia" w:eastAsia="楷体_GB2312"/>
          <w:b/>
          <w:color w:val="0000FF"/>
          <w:sz w:val="28"/>
          <w:szCs w:val="28"/>
        </w:rPr>
        <w:t>空一字符后接图名，比如第1章第5个图是关于高斯列主元法解方程组算法图，图的下方的图号图名应为：图1-5 高斯列主元法解方程组算法图</w:t>
      </w:r>
      <w:r>
        <w:rPr>
          <w:rFonts w:hint="eastAsia" w:eastAsia="楷体_GB2312"/>
          <w:bCs/>
          <w:color w:val="000000"/>
          <w:sz w:val="28"/>
          <w:szCs w:val="28"/>
        </w:rPr>
        <w:t>。</w:t>
      </w:r>
    </w:p>
    <w:p>
      <w:pPr>
        <w:spacing w:line="400" w:lineRule="exact"/>
        <w:ind w:firstLine="585" w:firstLineChars="209"/>
        <w:rPr>
          <w:rFonts w:hint="eastAsia" w:eastAsia="楷体_GB2312"/>
          <w:b/>
          <w:color w:val="0000FF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（b）表格：表的名称及表内文字采用中文，中文字体为五号宋体，表号表名在表格上面。</w:t>
      </w:r>
      <w:r>
        <w:rPr>
          <w:rFonts w:hint="eastAsia" w:eastAsia="楷体_GB2312"/>
          <w:b/>
          <w:color w:val="0000FF"/>
          <w:sz w:val="28"/>
          <w:szCs w:val="28"/>
        </w:rPr>
        <w:t>表号以章为单位顺序编号，表内必须按规定的符号标注单位。格式为：表1-1，空一字符后接表格名称。比如第4章第1个表是关于三次样条插值的插值点列表，表的上方表号表名则应为：表4-1 已知插值点的列表。</w:t>
      </w:r>
    </w:p>
    <w:p>
      <w:pPr>
        <w:spacing w:line="400" w:lineRule="exact"/>
        <w:ind w:firstLine="585" w:firstLineChars="209"/>
        <w:rPr>
          <w:rFonts w:hint="eastAsia" w:eastAsia="楷体_GB2312"/>
          <w:b/>
          <w:color w:val="0000FF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（c）公式：公式书写应在文中另起一行，居中排列。</w:t>
      </w:r>
      <w:r>
        <w:rPr>
          <w:rFonts w:hint="eastAsia" w:eastAsia="楷体_GB2312"/>
          <w:b/>
          <w:color w:val="0000FF"/>
          <w:sz w:val="28"/>
          <w:szCs w:val="28"/>
        </w:rPr>
        <w:t>公式序号按章顺序编号。字体为五号宋体，序号靠页面右侧。比如第3章第1个公式其编号则应为：（3-1）。</w:t>
      </w:r>
    </w:p>
    <w:p>
      <w:pPr>
        <w:spacing w:line="400" w:lineRule="exact"/>
        <w:ind w:firstLine="585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设计体会及今后的改进意见：</w:t>
      </w:r>
      <w:r>
        <w:rPr>
          <w:rFonts w:hint="eastAsia" w:eastAsia="楷体_GB2312"/>
          <w:b/>
          <w:color w:val="0000FF"/>
          <w:sz w:val="28"/>
          <w:szCs w:val="28"/>
        </w:rPr>
        <w:t>设计总结要开阔思路写出对数学建模问题的创造性认识、数学模型的优缺点，及所用算法理解，编程经验等技术性、学术性总结；体会要简洁、真实、深刻，切忌空话、大话，客套话和矫揉造作之词</w:t>
      </w:r>
      <w:r>
        <w:rPr>
          <w:rFonts w:eastAsia="楷体_GB2312"/>
          <w:bCs/>
          <w:color w:val="000000"/>
          <w:sz w:val="28"/>
          <w:szCs w:val="28"/>
        </w:rPr>
        <w:t>。</w:t>
      </w:r>
      <w:r>
        <w:rPr>
          <w:rFonts w:hint="eastAsia" w:eastAsia="楷体_GB2312"/>
          <w:b/>
          <w:color w:val="0000FF"/>
          <w:sz w:val="28"/>
          <w:szCs w:val="28"/>
        </w:rPr>
        <w:t>改进意见要合理、中肯。</w:t>
      </w:r>
    </w:p>
    <w:p>
      <w:pPr>
        <w:spacing w:line="400" w:lineRule="exact"/>
        <w:ind w:firstLine="587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/>
          <w:bCs/>
          <w:color w:val="000000"/>
          <w:sz w:val="28"/>
          <w:szCs w:val="28"/>
        </w:rPr>
        <w:t>参考文献的要求</w:t>
      </w:r>
      <w:r>
        <w:rPr>
          <w:rFonts w:hint="eastAsia" w:eastAsia="楷体_GB2312"/>
          <w:bCs/>
          <w:color w:val="000000"/>
          <w:sz w:val="28"/>
          <w:szCs w:val="28"/>
        </w:rPr>
        <w:t>：另起一页，居中打印参考文献四字（四号黑体，段前段后1行），字间空一字符；另起一行，按论文中参考文献出现的先后顺序用阿拉伯数字连续编号（参考文献编号应在正文中标注出）；参考文献中每条项目应齐全（字体均为小四号宋体）。（格式：[编号]作者.论文或著作名称.期刊名或出版社.出版时间）。（期刊应注明第几期、起止页数（包括论著））。参考文献中条目要符合科技文献引用文献条目书写的国家标准规范。</w:t>
      </w:r>
    </w:p>
    <w:p>
      <w:pPr>
        <w:spacing w:before="156" w:beforeLines="50" w:line="360" w:lineRule="auto"/>
        <w:rPr>
          <w:rFonts w:hint="eastAsia" w:eastAsia="楷体_GB2312"/>
          <w:b/>
          <w:bCs/>
          <w:color w:val="000000"/>
          <w:sz w:val="28"/>
          <w:szCs w:val="28"/>
        </w:rPr>
      </w:pPr>
      <w:r>
        <w:rPr>
          <w:rFonts w:hint="eastAsia" w:eastAsia="楷体_GB2312"/>
          <w:b/>
          <w:bCs/>
          <w:color w:val="000000"/>
          <w:sz w:val="28"/>
          <w:szCs w:val="28"/>
        </w:rPr>
        <w:t>2.3 设计报告装订顺序与规范</w:t>
      </w:r>
    </w:p>
    <w:p>
      <w:pPr>
        <w:spacing w:line="400" w:lineRule="exact"/>
        <w:ind w:firstLine="585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封面</w:t>
      </w:r>
    </w:p>
    <w:p>
      <w:pPr>
        <w:spacing w:line="400" w:lineRule="exact"/>
        <w:ind w:firstLine="585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数学软件与建模课程设计任务书</w:t>
      </w:r>
    </w:p>
    <w:p>
      <w:pPr>
        <w:spacing w:line="400" w:lineRule="exact"/>
        <w:ind w:firstLine="585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目录（编制的目录必须是自动生成的目录）</w:t>
      </w:r>
    </w:p>
    <w:p>
      <w:pPr>
        <w:spacing w:line="400" w:lineRule="exact"/>
        <w:ind w:firstLine="585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数学软件与建模课程设计报告正文</w:t>
      </w:r>
    </w:p>
    <w:p>
      <w:pPr>
        <w:spacing w:line="400" w:lineRule="exact"/>
        <w:ind w:firstLine="585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设计体会及今后的改进意见</w:t>
      </w:r>
    </w:p>
    <w:p>
      <w:pPr>
        <w:spacing w:line="400" w:lineRule="exact"/>
        <w:ind w:firstLine="585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参考文献(无需加目录序号)</w:t>
      </w:r>
    </w:p>
    <w:p>
      <w:pPr>
        <w:spacing w:line="400" w:lineRule="exact"/>
        <w:ind w:firstLine="585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附录（无需加目录序号)</w:t>
      </w:r>
    </w:p>
    <w:p>
      <w:pPr>
        <w:spacing w:line="400" w:lineRule="exact"/>
        <w:ind w:firstLine="585" w:firstLineChars="209"/>
        <w:rPr>
          <w:rFonts w:hint="eastAsia" w:eastAsia="楷体_GB2312"/>
          <w:bCs/>
          <w:color w:val="000000"/>
          <w:sz w:val="28"/>
          <w:szCs w:val="28"/>
        </w:rPr>
      </w:pPr>
      <w:r>
        <w:rPr>
          <w:rFonts w:hint="eastAsia" w:eastAsia="楷体_GB2312"/>
          <w:bCs/>
          <w:color w:val="000000"/>
          <w:sz w:val="28"/>
          <w:szCs w:val="28"/>
        </w:rPr>
        <w:t>左边缘装订</w:t>
      </w:r>
    </w:p>
    <w:p>
      <w:pPr>
        <w:spacing w:line="640" w:lineRule="exac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3、课程设计工作进度计划：</w:t>
      </w:r>
    </w:p>
    <w:tbl>
      <w:tblPr>
        <w:tblStyle w:val="13"/>
        <w:tblW w:w="86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7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  <w:jc w:val="center"/>
        </w:trPr>
        <w:tc>
          <w:tcPr>
            <w:tcW w:w="121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eastAsia="楷体_GB2312"/>
                <w:b/>
                <w:bCs/>
                <w:color w:val="000000"/>
                <w:sz w:val="28"/>
              </w:rPr>
            </w:pPr>
            <w:r>
              <w:rPr>
                <w:rFonts w:hint="eastAsia" w:eastAsia="楷体_GB2312"/>
                <w:b/>
                <w:bCs/>
                <w:color w:val="000000"/>
                <w:sz w:val="28"/>
              </w:rPr>
              <w:t>时间</w:t>
            </w:r>
          </w:p>
        </w:tc>
        <w:tc>
          <w:tcPr>
            <w:tcW w:w="742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eastAsia="楷体_GB2312"/>
                <w:b/>
                <w:bCs/>
                <w:color w:val="000000"/>
                <w:sz w:val="28"/>
              </w:rPr>
            </w:pPr>
            <w:r>
              <w:rPr>
                <w:rFonts w:hint="eastAsia" w:eastAsia="楷体_GB2312"/>
                <w:b/>
                <w:bCs/>
                <w:color w:val="000000"/>
                <w:sz w:val="28"/>
              </w:rPr>
              <w:t>设计任务及要求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  <w:jc w:val="center"/>
        </w:trPr>
        <w:tc>
          <w:tcPr>
            <w:tcW w:w="1216" w:type="dxa"/>
            <w:noWrap w:val="0"/>
            <w:vAlign w:val="top"/>
          </w:tcPr>
          <w:p>
            <w:pPr>
              <w:spacing w:line="540" w:lineRule="exact"/>
              <w:rPr>
                <w:rFonts w:hint="eastAsia" w:eastAsia="楷体_GB2312"/>
                <w:bCs/>
                <w:color w:val="000000"/>
                <w:sz w:val="28"/>
              </w:rPr>
            </w:pPr>
            <w:r>
              <w:rPr>
                <w:rFonts w:hint="eastAsia" w:eastAsia="楷体_GB2312"/>
                <w:bCs/>
                <w:color w:val="000000"/>
                <w:sz w:val="28"/>
              </w:rPr>
              <w:t>第</w:t>
            </w:r>
            <w:r>
              <w:rPr>
                <w:rFonts w:hint="eastAsia" w:eastAsia="楷体_GB2312"/>
                <w:bCs/>
                <w:color w:val="FF0000"/>
                <w:sz w:val="28"/>
              </w:rPr>
              <w:t>1</w:t>
            </w:r>
            <w:r>
              <w:rPr>
                <w:rFonts w:hint="eastAsia" w:eastAsia="楷体_GB2312"/>
                <w:bCs/>
                <w:color w:val="FF0000"/>
                <w:sz w:val="28"/>
                <w:lang w:val="en-US" w:eastAsia="zh-CN"/>
              </w:rPr>
              <w:t>7</w:t>
            </w:r>
            <w:r>
              <w:rPr>
                <w:rFonts w:hint="eastAsia" w:eastAsia="楷体_GB2312"/>
                <w:bCs/>
                <w:color w:val="000000"/>
                <w:sz w:val="28"/>
              </w:rPr>
              <w:t>周</w:t>
            </w:r>
          </w:p>
        </w:tc>
        <w:tc>
          <w:tcPr>
            <w:tcW w:w="7426" w:type="dxa"/>
            <w:noWrap w:val="0"/>
            <w:vAlign w:val="top"/>
          </w:tcPr>
          <w:p>
            <w:pPr>
              <w:spacing w:line="540" w:lineRule="exact"/>
              <w:rPr>
                <w:rFonts w:hint="eastAsia" w:eastAsia="楷体_GB2312"/>
                <w:bCs/>
                <w:color w:val="000000"/>
                <w:sz w:val="28"/>
              </w:rPr>
            </w:pPr>
            <w:r>
              <w:rPr>
                <w:rFonts w:hint="eastAsia" w:eastAsia="楷体_GB2312"/>
                <w:bCs/>
                <w:color w:val="000000"/>
                <w:sz w:val="28"/>
              </w:rPr>
              <w:t>分析建模、编写和调试程序并按要求撰写课程设计报告</w:t>
            </w:r>
          </w:p>
        </w:tc>
      </w:tr>
    </w:tbl>
    <w:p>
      <w:pPr>
        <w:spacing w:before="156" w:beforeLines="50" w:after="156" w:afterLines="50" w:line="360" w:lineRule="auto"/>
      </w:pPr>
      <w:r>
        <w:rPr>
          <w:rFonts w:hint="eastAsia" w:eastAsia="黑体"/>
          <w:bCs/>
          <w:color w:val="000000"/>
          <w:sz w:val="28"/>
        </w:rPr>
        <w:t xml:space="preserve">             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rPr>
        <w:rFonts w:hint="eastAsia" w:eastAsia="宋体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0"/>
  <w:bordersDoNotSurroundFooter w:val="0"/>
  <w:documentProtection w:enforcement="0"/>
  <w:defaultTabStop w:val="420"/>
  <w:evenAndOddHeaders w:val="1"/>
  <w:drawingGridHorizontalSpacing w:val="24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167"/>
    <w:rsid w:val="00043719"/>
    <w:rsid w:val="00250D15"/>
    <w:rsid w:val="0025551E"/>
    <w:rsid w:val="002878C0"/>
    <w:rsid w:val="002C31D0"/>
    <w:rsid w:val="003274EB"/>
    <w:rsid w:val="004465B5"/>
    <w:rsid w:val="00446885"/>
    <w:rsid w:val="004756CD"/>
    <w:rsid w:val="004F6628"/>
    <w:rsid w:val="005921DC"/>
    <w:rsid w:val="005D261C"/>
    <w:rsid w:val="005F2CD2"/>
    <w:rsid w:val="006100E8"/>
    <w:rsid w:val="006C0CEA"/>
    <w:rsid w:val="006D6477"/>
    <w:rsid w:val="007940CD"/>
    <w:rsid w:val="007A1D9D"/>
    <w:rsid w:val="007E3F9A"/>
    <w:rsid w:val="00887FCD"/>
    <w:rsid w:val="009232FD"/>
    <w:rsid w:val="00992B51"/>
    <w:rsid w:val="00A431A6"/>
    <w:rsid w:val="00B139CA"/>
    <w:rsid w:val="00B343C0"/>
    <w:rsid w:val="00B4285F"/>
    <w:rsid w:val="00BE5DA7"/>
    <w:rsid w:val="00BF5ADF"/>
    <w:rsid w:val="00C42CB9"/>
    <w:rsid w:val="00D954CA"/>
    <w:rsid w:val="00E712B7"/>
    <w:rsid w:val="00F34F27"/>
    <w:rsid w:val="01CE68CA"/>
    <w:rsid w:val="0370499B"/>
    <w:rsid w:val="04E02323"/>
    <w:rsid w:val="04EC7325"/>
    <w:rsid w:val="05313C2A"/>
    <w:rsid w:val="055D23FD"/>
    <w:rsid w:val="056F125E"/>
    <w:rsid w:val="062423EB"/>
    <w:rsid w:val="07187060"/>
    <w:rsid w:val="08AD646B"/>
    <w:rsid w:val="0A35266B"/>
    <w:rsid w:val="0BDA0E00"/>
    <w:rsid w:val="0D884932"/>
    <w:rsid w:val="0EBC3B2F"/>
    <w:rsid w:val="0EF67087"/>
    <w:rsid w:val="0F6D4030"/>
    <w:rsid w:val="10682C23"/>
    <w:rsid w:val="12466584"/>
    <w:rsid w:val="12824F77"/>
    <w:rsid w:val="12B035D8"/>
    <w:rsid w:val="16E71686"/>
    <w:rsid w:val="171C1F67"/>
    <w:rsid w:val="17E91064"/>
    <w:rsid w:val="17F1299C"/>
    <w:rsid w:val="187C7C47"/>
    <w:rsid w:val="18DB1921"/>
    <w:rsid w:val="18E851DD"/>
    <w:rsid w:val="19DC2A6C"/>
    <w:rsid w:val="1A877C3F"/>
    <w:rsid w:val="1AEF4795"/>
    <w:rsid w:val="1C740C36"/>
    <w:rsid w:val="1CEC0CAE"/>
    <w:rsid w:val="1D672FAC"/>
    <w:rsid w:val="1D7F6EB3"/>
    <w:rsid w:val="207D2B95"/>
    <w:rsid w:val="20C159A3"/>
    <w:rsid w:val="21477FA0"/>
    <w:rsid w:val="21644287"/>
    <w:rsid w:val="23F77DED"/>
    <w:rsid w:val="26732A1B"/>
    <w:rsid w:val="27E40835"/>
    <w:rsid w:val="28B36D54"/>
    <w:rsid w:val="28B37430"/>
    <w:rsid w:val="2ABF43DE"/>
    <w:rsid w:val="2CC563A2"/>
    <w:rsid w:val="2CE23722"/>
    <w:rsid w:val="2D4D552D"/>
    <w:rsid w:val="311F44B0"/>
    <w:rsid w:val="34332800"/>
    <w:rsid w:val="348D6366"/>
    <w:rsid w:val="34B7218D"/>
    <w:rsid w:val="353F33CE"/>
    <w:rsid w:val="358E3B46"/>
    <w:rsid w:val="35A43EA2"/>
    <w:rsid w:val="38E93FA4"/>
    <w:rsid w:val="3AB0682B"/>
    <w:rsid w:val="3B00495C"/>
    <w:rsid w:val="3D482647"/>
    <w:rsid w:val="3E2D36B8"/>
    <w:rsid w:val="40871DC5"/>
    <w:rsid w:val="420F71E0"/>
    <w:rsid w:val="43757BDF"/>
    <w:rsid w:val="43C04D15"/>
    <w:rsid w:val="442A68CA"/>
    <w:rsid w:val="44C338ED"/>
    <w:rsid w:val="45C655CC"/>
    <w:rsid w:val="460C1E60"/>
    <w:rsid w:val="468D0619"/>
    <w:rsid w:val="46AC0C67"/>
    <w:rsid w:val="473030B3"/>
    <w:rsid w:val="486D767F"/>
    <w:rsid w:val="487B014E"/>
    <w:rsid w:val="4B58121B"/>
    <w:rsid w:val="4C8B58F5"/>
    <w:rsid w:val="4CB64CC4"/>
    <w:rsid w:val="4CFE67AD"/>
    <w:rsid w:val="4D051E93"/>
    <w:rsid w:val="4ED17413"/>
    <w:rsid w:val="4F587C77"/>
    <w:rsid w:val="518A061D"/>
    <w:rsid w:val="52B563A0"/>
    <w:rsid w:val="5384119C"/>
    <w:rsid w:val="53E766AE"/>
    <w:rsid w:val="53EF3447"/>
    <w:rsid w:val="550F5C86"/>
    <w:rsid w:val="55E64062"/>
    <w:rsid w:val="584E58F8"/>
    <w:rsid w:val="588410F1"/>
    <w:rsid w:val="5937196D"/>
    <w:rsid w:val="59E11E58"/>
    <w:rsid w:val="5A1B25CB"/>
    <w:rsid w:val="5A2170C6"/>
    <w:rsid w:val="5ABF659F"/>
    <w:rsid w:val="5AD12E49"/>
    <w:rsid w:val="5C050F5B"/>
    <w:rsid w:val="5C5946E1"/>
    <w:rsid w:val="5CC3197C"/>
    <w:rsid w:val="5CF36B8E"/>
    <w:rsid w:val="5E9550C7"/>
    <w:rsid w:val="61443309"/>
    <w:rsid w:val="616D0E76"/>
    <w:rsid w:val="618263A5"/>
    <w:rsid w:val="640217B7"/>
    <w:rsid w:val="648A6093"/>
    <w:rsid w:val="675811D1"/>
    <w:rsid w:val="68575FD8"/>
    <w:rsid w:val="6A8964CA"/>
    <w:rsid w:val="6B651856"/>
    <w:rsid w:val="6BDC7D2C"/>
    <w:rsid w:val="6D542022"/>
    <w:rsid w:val="6DF92C64"/>
    <w:rsid w:val="6E530E51"/>
    <w:rsid w:val="6EB96353"/>
    <w:rsid w:val="6FB6568A"/>
    <w:rsid w:val="71342C09"/>
    <w:rsid w:val="71CE5644"/>
    <w:rsid w:val="737E2340"/>
    <w:rsid w:val="73A81DCA"/>
    <w:rsid w:val="743C55BE"/>
    <w:rsid w:val="74A55BFE"/>
    <w:rsid w:val="755B455D"/>
    <w:rsid w:val="75CA0F4A"/>
    <w:rsid w:val="77674077"/>
    <w:rsid w:val="78DE21DE"/>
    <w:rsid w:val="79AB6162"/>
    <w:rsid w:val="79BB2B4E"/>
    <w:rsid w:val="7B710654"/>
    <w:rsid w:val="7C715C2F"/>
    <w:rsid w:val="7C8516C8"/>
    <w:rsid w:val="7CE161D1"/>
    <w:rsid w:val="7CEF7027"/>
    <w:rsid w:val="7FDD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50" w:beforeLines="50" w:after="50" w:afterLines="5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50" w:beforeLines="50" w:after="50" w:afterLines="50"/>
      <w:jc w:val="left"/>
      <w:outlineLvl w:val="1"/>
    </w:pPr>
    <w:rPr>
      <w:rFonts w:ascii="Times New Roman" w:hAnsi="Times New Roman" w:eastAsia="黑体" w:cstheme="majorBidi"/>
      <w:bCs/>
      <w:sz w:val="28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50" w:beforeLines="50" w:beforeAutospacing="0" w:after="50" w:afterLines="50" w:afterAutospacing="0" w:line="400" w:lineRule="exact"/>
      <w:outlineLvl w:val="2"/>
    </w:pPr>
    <w:rPr>
      <w:rFonts w:eastAsia="黑体"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Times New Roman"/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rPr>
      <w:sz w:val="24"/>
    </w:rPr>
  </w:style>
  <w:style w:type="paragraph" w:styleId="12">
    <w:name w:val="Title"/>
    <w:basedOn w:val="1"/>
    <w:next w:val="1"/>
    <w:link w:val="19"/>
    <w:qFormat/>
    <w:uiPriority w:val="10"/>
    <w:pPr>
      <w:spacing w:before="50" w:beforeLines="50" w:after="50" w:afterLines="50"/>
      <w:jc w:val="left"/>
      <w:outlineLvl w:val="0"/>
    </w:pPr>
    <w:rPr>
      <w:rFonts w:eastAsia="黑体" w:asciiTheme="majorHAnsi" w:hAnsiTheme="majorHAnsi" w:cstheme="majorBidi"/>
      <w:bCs/>
      <w:szCs w:val="32"/>
    </w:rPr>
  </w:style>
  <w:style w:type="table" w:styleId="14">
    <w:name w:val="Table Grid"/>
    <w:basedOn w:val="1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Hyperlink"/>
    <w:qFormat/>
    <w:uiPriority w:val="0"/>
    <w:rPr>
      <w:color w:val="0000FF"/>
      <w:u w:val="single"/>
    </w:rPr>
  </w:style>
  <w:style w:type="character" w:customStyle="1" w:styleId="17">
    <w:name w:val="标题 1 字符"/>
    <w:basedOn w:val="15"/>
    <w:link w:val="2"/>
    <w:qFormat/>
    <w:uiPriority w:val="9"/>
    <w:rPr>
      <w:rFonts w:eastAsia="黑体"/>
      <w:bCs/>
      <w:kern w:val="44"/>
      <w:sz w:val="28"/>
      <w:szCs w:val="44"/>
    </w:rPr>
  </w:style>
  <w:style w:type="character" w:customStyle="1" w:styleId="18">
    <w:name w:val="标题 2 字符"/>
    <w:basedOn w:val="15"/>
    <w:link w:val="3"/>
    <w:semiHidden/>
    <w:uiPriority w:val="9"/>
    <w:rPr>
      <w:rFonts w:ascii="Times New Roman" w:hAnsi="Times New Roman" w:eastAsia="黑体" w:cstheme="majorBidi"/>
      <w:bCs/>
      <w:sz w:val="28"/>
      <w:szCs w:val="32"/>
    </w:rPr>
  </w:style>
  <w:style w:type="character" w:customStyle="1" w:styleId="19">
    <w:name w:val="标题 字符"/>
    <w:basedOn w:val="15"/>
    <w:link w:val="12"/>
    <w:uiPriority w:val="10"/>
    <w:rPr>
      <w:rFonts w:eastAsia="黑体" w:asciiTheme="majorHAnsi" w:hAnsiTheme="majorHAnsi" w:cstheme="majorBidi"/>
      <w:bCs/>
      <w:sz w:val="24"/>
      <w:szCs w:val="32"/>
    </w:rPr>
  </w:style>
  <w:style w:type="character" w:customStyle="1" w:styleId="20">
    <w:name w:val="页眉 字符"/>
    <w:basedOn w:val="15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标题 3 Char"/>
    <w:link w:val="4"/>
    <w:uiPriority w:val="9"/>
    <w:rPr>
      <w:rFonts w:eastAsia="黑体"/>
      <w:sz w:val="24"/>
    </w:rPr>
  </w:style>
  <w:style w:type="paragraph" w:customStyle="1" w:styleId="22">
    <w:name w:val="xl2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eastAsia="Arial Unicode MS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583</Words>
  <Characters>3327</Characters>
  <Lines>1</Lines>
  <Paragraphs>1</Paragraphs>
  <TotalTime>7</TotalTime>
  <ScaleCrop>false</ScaleCrop>
  <LinksUpToDate>false</LinksUpToDate>
  <CharactersWithSpaces>3903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2019-02-19T13:32:00Z</dcterms:created>
  <dc:creator>XINYI HUANG</dc:creator>
  <cp:lastModifiedBy>新人王-柯少</cp:lastModifiedBy>
  <dcterms:modified xsi:type="dcterms:W3CDTF">2019-06-23T05:18:20Z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2052-11.1.0.8661</vt:lpwstr>
  </property>
</Properties>
</file>