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711" w:rsidRPr="001C3711" w:rsidRDefault="001C3711" w:rsidP="001C3711">
      <w:pPr>
        <w:ind w:firstLineChars="100" w:firstLine="281"/>
        <w:jc w:val="center"/>
        <w:rPr>
          <w:rFonts w:ascii="Times New Roman" w:hAnsi="Times New Roman" w:cs="Times New Roman"/>
          <w:b/>
          <w:sz w:val="28"/>
          <w:szCs w:val="28"/>
        </w:rPr>
      </w:pPr>
      <w:r w:rsidRPr="001C3711">
        <w:rPr>
          <w:rFonts w:ascii="Times New Roman" w:hAnsi="Times New Roman" w:cs="Times New Roman" w:hint="eastAsia"/>
          <w:b/>
          <w:sz w:val="28"/>
          <w:szCs w:val="28"/>
        </w:rPr>
        <w:t>AlphaGo Abstract</w:t>
      </w:r>
    </w:p>
    <w:p w:rsidR="00727A55" w:rsidRPr="00335645" w:rsidRDefault="00300383" w:rsidP="00300383">
      <w:pPr>
        <w:ind w:firstLineChars="100" w:firstLine="240"/>
        <w:rPr>
          <w:rFonts w:ascii="Times New Roman" w:hAnsi="Times New Roman" w:cs="Times New Roman"/>
        </w:rPr>
      </w:pPr>
      <w:r w:rsidRPr="00335645">
        <w:rPr>
          <w:rFonts w:ascii="Times New Roman" w:hAnsi="Times New Roman" w:cs="Times New Roman"/>
        </w:rPr>
        <w:t xml:space="preserve">AlphaGo </w:t>
      </w:r>
      <w:proofErr w:type="spellStart"/>
      <w:proofErr w:type="gramStart"/>
      <w:r w:rsidRPr="00335645">
        <w:rPr>
          <w:rFonts w:ascii="Times New Roman" w:hAnsi="Times New Roman" w:cs="Times New Roman"/>
        </w:rPr>
        <w:t>uses‘</w:t>
      </w:r>
      <w:proofErr w:type="gramEnd"/>
      <w:r w:rsidRPr="00335645">
        <w:rPr>
          <w:rFonts w:ascii="Times New Roman" w:hAnsi="Times New Roman" w:cs="Times New Roman"/>
        </w:rPr>
        <w:t>value</w:t>
      </w:r>
      <w:proofErr w:type="spellEnd"/>
      <w:r w:rsidRPr="00335645">
        <w:rPr>
          <w:rFonts w:ascii="Times New Roman" w:hAnsi="Times New Roman" w:cs="Times New Roman"/>
        </w:rPr>
        <w:t xml:space="preserve"> </w:t>
      </w:r>
      <w:proofErr w:type="spellStart"/>
      <w:r w:rsidRPr="00335645">
        <w:rPr>
          <w:rFonts w:ascii="Times New Roman" w:hAnsi="Times New Roman" w:cs="Times New Roman"/>
        </w:rPr>
        <w:t>networks’to</w:t>
      </w:r>
      <w:proofErr w:type="spellEnd"/>
      <w:r w:rsidRPr="00335645">
        <w:rPr>
          <w:rFonts w:ascii="Times New Roman" w:hAnsi="Times New Roman" w:cs="Times New Roman"/>
        </w:rPr>
        <w:t xml:space="preserve"> evaluate board positions and ‘policy </w:t>
      </w:r>
      <w:proofErr w:type="spellStart"/>
      <w:r w:rsidRPr="00335645">
        <w:rPr>
          <w:rFonts w:ascii="Times New Roman" w:hAnsi="Times New Roman" w:cs="Times New Roman"/>
        </w:rPr>
        <w:t>networks’to</w:t>
      </w:r>
      <w:proofErr w:type="spellEnd"/>
      <w:r w:rsidRPr="00335645">
        <w:rPr>
          <w:rFonts w:ascii="Times New Roman" w:hAnsi="Times New Roman" w:cs="Times New Roman"/>
        </w:rPr>
        <w:t xml:space="preserve"> select moves. </w:t>
      </w:r>
      <w:proofErr w:type="spellStart"/>
      <w:proofErr w:type="gramStart"/>
      <w:r w:rsidRPr="00335645">
        <w:rPr>
          <w:rFonts w:ascii="Times New Roman" w:hAnsi="Times New Roman" w:cs="Times New Roman"/>
        </w:rPr>
        <w:t>The‘</w:t>
      </w:r>
      <w:proofErr w:type="gramEnd"/>
      <w:r w:rsidRPr="00335645">
        <w:rPr>
          <w:rFonts w:ascii="Times New Roman" w:hAnsi="Times New Roman" w:cs="Times New Roman"/>
        </w:rPr>
        <w:t>value</w:t>
      </w:r>
      <w:proofErr w:type="spellEnd"/>
      <w:r w:rsidRPr="00335645">
        <w:rPr>
          <w:rFonts w:ascii="Times New Roman" w:hAnsi="Times New Roman" w:cs="Times New Roman"/>
        </w:rPr>
        <w:t xml:space="preserve"> </w:t>
      </w:r>
      <w:proofErr w:type="spellStart"/>
      <w:r w:rsidRPr="00335645">
        <w:rPr>
          <w:rFonts w:ascii="Times New Roman" w:hAnsi="Times New Roman" w:cs="Times New Roman"/>
        </w:rPr>
        <w:t>networks’and</w:t>
      </w:r>
      <w:proofErr w:type="spellEnd"/>
      <w:r w:rsidRPr="00335645">
        <w:rPr>
          <w:rFonts w:ascii="Times New Roman" w:hAnsi="Times New Roman" w:cs="Times New Roman"/>
        </w:rPr>
        <w:t xml:space="preserve"> ‘policy networks are all deep neural networks which are trained by a combination of supervised learning</w:t>
      </w:r>
      <w:r w:rsidR="00073E07">
        <w:rPr>
          <w:rFonts w:ascii="Times New Roman" w:hAnsi="Times New Roman" w:cs="Times New Roman"/>
        </w:rPr>
        <w:t xml:space="preserve"> (SL)</w:t>
      </w:r>
      <w:r w:rsidRPr="00335645">
        <w:rPr>
          <w:rFonts w:ascii="Times New Roman" w:hAnsi="Times New Roman" w:cs="Times New Roman"/>
        </w:rPr>
        <w:t xml:space="preserve"> from human expert games, and reinforcement learning</w:t>
      </w:r>
      <w:r w:rsidR="00073E07">
        <w:rPr>
          <w:rFonts w:ascii="Times New Roman" w:hAnsi="Times New Roman" w:cs="Times New Roman"/>
        </w:rPr>
        <w:t xml:space="preserve"> (RL)</w:t>
      </w:r>
      <w:r w:rsidRPr="00335645">
        <w:rPr>
          <w:rFonts w:ascii="Times New Roman" w:hAnsi="Times New Roman" w:cs="Times New Roman"/>
        </w:rPr>
        <w:t xml:space="preserve"> from games of self-play. AlphaGo use a new search algorithm that combines Monte Carlo simulation with value and policy networks.</w:t>
      </w:r>
    </w:p>
    <w:p w:rsidR="004025A2" w:rsidRPr="00335645" w:rsidRDefault="004025A2" w:rsidP="00300383">
      <w:pPr>
        <w:ind w:firstLineChars="100" w:firstLine="240"/>
        <w:rPr>
          <w:rFonts w:ascii="Times New Roman" w:hAnsi="Times New Roman" w:cs="Times New Roman"/>
        </w:rPr>
      </w:pPr>
      <w:r w:rsidRPr="00335645">
        <w:rPr>
          <w:rFonts w:ascii="Times New Roman" w:hAnsi="Times New Roman" w:cs="Times New Roman"/>
        </w:rPr>
        <w:t xml:space="preserve">Firstly, AlphaGo trained a </w:t>
      </w:r>
      <w:r w:rsidR="00073E07">
        <w:rPr>
          <w:rFonts w:ascii="Times New Roman" w:hAnsi="Times New Roman" w:cs="Times New Roman"/>
        </w:rPr>
        <w:t>SL</w:t>
      </w:r>
      <w:r w:rsidRPr="00335645">
        <w:rPr>
          <w:rFonts w:ascii="Times New Roman" w:hAnsi="Times New Roman" w:cs="Times New Roman"/>
        </w:rPr>
        <w:t xml:space="preserve"> policy network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σ</m:t>
            </m:r>
          </m:sub>
        </m:sSub>
      </m:oMath>
      <w:r w:rsidRPr="00335645">
        <w:rPr>
          <w:rFonts w:ascii="Times New Roman" w:hAnsi="Times New Roman" w:cs="Times New Roman"/>
        </w:rPr>
        <w:t xml:space="preserve"> directly from expert human moves. AlphaGo </w:t>
      </w:r>
      <w:r w:rsidR="00073E07" w:rsidRPr="005451B5">
        <w:rPr>
          <w:rFonts w:ascii="Times New Roman" w:hAnsi="Times New Roman" w:cs="Times New Roman"/>
        </w:rPr>
        <w:t>also trained a faster but less ac</w:t>
      </w:r>
      <w:bookmarkStart w:id="0" w:name="_GoBack"/>
      <w:bookmarkEnd w:id="0"/>
      <w:r w:rsidR="00073E07" w:rsidRPr="005451B5">
        <w:rPr>
          <w:rFonts w:ascii="Times New Roman" w:hAnsi="Times New Roman" w:cs="Times New Roman"/>
        </w:rPr>
        <w:t xml:space="preserve">curate rollout policy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π</m:t>
            </m:r>
          </m:sub>
        </m:sSub>
      </m:oMath>
      <w:r w:rsidR="00073E07" w:rsidRPr="005451B5">
        <w:rPr>
          <w:rFonts w:ascii="Times New Roman" w:hAnsi="Times New Roman" w:cs="Times New Roman"/>
        </w:rPr>
        <w:t>, using a linear softmax of small pattern features</w:t>
      </w:r>
      <w:r w:rsidR="00073E07">
        <w:rPr>
          <w:rFonts w:ascii="Times New Roman" w:hAnsi="Times New Roman" w:cs="Times New Roman"/>
        </w:rPr>
        <w:t xml:space="preserve"> </w:t>
      </w:r>
      <w:r w:rsidR="00073E07" w:rsidRPr="005451B5">
        <w:rPr>
          <w:rFonts w:ascii="Times New Roman" w:hAnsi="Times New Roman" w:cs="Times New Roman"/>
        </w:rPr>
        <w:t>with weights π; this achieved an accuracy of 24.2%, using just 2μs to select an action, rather than 3ms for the</w:t>
      </w:r>
      <w:r w:rsidR="00073E07">
        <w:rPr>
          <w:rFonts w:ascii="Times New Roman" w:hAnsi="Times New Roman" w:cs="Times New Roman"/>
        </w:rPr>
        <w:t xml:space="preserve">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σ</m:t>
            </m:r>
          </m:sub>
        </m:sSub>
      </m:oMath>
      <w:r w:rsidR="00073E07" w:rsidRPr="005451B5">
        <w:rPr>
          <w:rFonts w:ascii="Times New Roman" w:hAnsi="Times New Roman" w:cs="Times New Roman"/>
        </w:rPr>
        <w:t>.</w:t>
      </w:r>
    </w:p>
    <w:p w:rsidR="004025A2" w:rsidRDefault="00335645" w:rsidP="00300383">
      <w:pPr>
        <w:ind w:firstLineChars="100" w:firstLine="240"/>
        <w:rPr>
          <w:rFonts w:ascii="Times New Roman" w:hAnsi="Times New Roman" w:cs="Times New Roman"/>
        </w:rPr>
      </w:pPr>
      <w:r>
        <w:rPr>
          <w:rFonts w:ascii="Times New Roman" w:hAnsi="Times New Roman" w:cs="Times New Roman"/>
        </w:rPr>
        <w:t xml:space="preserve">Next, AlphaGo trained a </w:t>
      </w:r>
      <w:r w:rsidR="00073E07">
        <w:rPr>
          <w:rFonts w:ascii="Times New Roman" w:hAnsi="Times New Roman" w:cs="Times New Roman"/>
        </w:rPr>
        <w:t>RL</w:t>
      </w:r>
      <w:r>
        <w:rPr>
          <w:rFonts w:ascii="Times New Roman" w:hAnsi="Times New Roman" w:cs="Times New Roman"/>
        </w:rPr>
        <w:t xml:space="preserve"> policy network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ρ</m:t>
            </m:r>
          </m:sub>
        </m:sSub>
      </m:oMath>
      <w:r>
        <w:rPr>
          <w:rFonts w:ascii="Times New Roman" w:hAnsi="Times New Roman" w:cs="Times New Roman" w:hint="eastAsia"/>
        </w:rPr>
        <w:t xml:space="preserve"> tha</w:t>
      </w:r>
      <w:r>
        <w:rPr>
          <w:rFonts w:ascii="Times New Roman" w:hAnsi="Times New Roman" w:cs="Times New Roman"/>
        </w:rPr>
        <w:t xml:space="preserve">t improves the </w:t>
      </w:r>
      <w:r w:rsidR="00073E07">
        <w:rPr>
          <w:rFonts w:ascii="Times New Roman" w:hAnsi="Times New Roman" w:cs="Times New Roman"/>
        </w:rPr>
        <w:t>SL</w:t>
      </w:r>
      <w:r>
        <w:rPr>
          <w:rFonts w:ascii="Times New Roman" w:hAnsi="Times New Roman" w:cs="Times New Roman"/>
        </w:rPr>
        <w:t xml:space="preserve"> policy network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σ</m:t>
            </m:r>
          </m:sub>
        </m:sSub>
      </m:oMath>
      <w:r>
        <w:rPr>
          <w:rFonts w:ascii="Times New Roman" w:hAnsi="Times New Roman" w:cs="Times New Roman" w:hint="eastAsia"/>
        </w:rPr>
        <w:t xml:space="preserve"> </w:t>
      </w:r>
      <w:r>
        <w:rPr>
          <w:rFonts w:ascii="Times New Roman" w:hAnsi="Times New Roman" w:cs="Times New Roman"/>
        </w:rPr>
        <w:t>by optimizing the final outcome of games of self-play.</w:t>
      </w:r>
    </w:p>
    <w:p w:rsidR="00335645" w:rsidRDefault="00335645" w:rsidP="00300383">
      <w:pPr>
        <w:ind w:firstLineChars="100" w:firstLine="240"/>
        <w:rPr>
          <w:rFonts w:ascii="Times New Roman" w:hAnsi="Times New Roman" w:cs="Times New Roman" w:hint="eastAsia"/>
        </w:rPr>
      </w:pPr>
      <w:r>
        <w:rPr>
          <w:rFonts w:ascii="Times New Roman" w:hAnsi="Times New Roman" w:cs="Times New Roman"/>
        </w:rPr>
        <w:t xml:space="preserve">Finally, AlphaGo trained a </w:t>
      </w:r>
      <w:r w:rsidR="001C3711">
        <w:rPr>
          <w:rFonts w:ascii="Times New Roman" w:hAnsi="Times New Roman" w:cs="Times New Roman"/>
        </w:rPr>
        <w:t xml:space="preserve">RL </w:t>
      </w:r>
      <w:r>
        <w:rPr>
          <w:rFonts w:ascii="Times New Roman" w:hAnsi="Times New Roman" w:cs="Times New Roman"/>
        </w:rPr>
        <w:t xml:space="preserve">value network </w:t>
      </w:r>
      <m:oMath>
        <m:sSub>
          <m:sSubPr>
            <m:ctrlPr>
              <w:rPr>
                <w:rFonts w:ascii="Cambria Math" w:eastAsiaTheme="minorEastAsia" w:hAnsi="Cambria Math" w:cs="Times New Roman"/>
                <w:kern w:val="2"/>
              </w:rPr>
            </m:ctrlPr>
          </m:sSubPr>
          <m:e>
            <m:r>
              <w:rPr>
                <w:rFonts w:ascii="Cambria Math" w:hAnsi="Cambria Math" w:cs="Times New Roman"/>
              </w:rPr>
              <m:t>v</m:t>
            </m:r>
          </m:e>
          <m:sub>
            <m:r>
              <w:rPr>
                <w:rFonts w:ascii="Cambria Math" w:hAnsi="Cambria Math" w:cs="Times New Roman"/>
              </w:rPr>
              <m:t>θ</m:t>
            </m:r>
          </m:sub>
        </m:sSub>
      </m:oMath>
      <w:r>
        <w:rPr>
          <w:rFonts w:ascii="Times New Roman" w:hAnsi="Times New Roman" w:cs="Times New Roman" w:hint="eastAsia"/>
        </w:rPr>
        <w:t xml:space="preserve"> that predicts the winner of games played by the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ρ</m:t>
            </m:r>
          </m:sub>
        </m:sSub>
      </m:oMath>
      <w:r>
        <w:rPr>
          <w:rFonts w:ascii="Times New Roman" w:hAnsi="Times New Roman" w:cs="Times New Roman" w:hint="eastAsia"/>
        </w:rPr>
        <w:t xml:space="preserve"> against itself.</w:t>
      </w:r>
    </w:p>
    <w:p w:rsidR="00073E07" w:rsidRDefault="00073E07" w:rsidP="00073E07">
      <w:pPr>
        <w:ind w:firstLineChars="100" w:firstLine="240"/>
        <w:rPr>
          <w:rFonts w:ascii="Times New Roman" w:hAnsi="Times New Roman" w:cs="Times New Roman" w:hint="eastAsia"/>
          <w:i/>
        </w:rPr>
      </w:pPr>
      <w:r w:rsidRPr="005451B5">
        <w:rPr>
          <w:rFonts w:ascii="Times New Roman" w:hAnsi="Times New Roman" w:cs="Times New Roman"/>
        </w:rPr>
        <w:t>The policy network is trained on randomly sampled state-action pairs (</w:t>
      </w:r>
      <w:r w:rsidRPr="00073E07">
        <w:rPr>
          <w:rFonts w:ascii="Times New Roman" w:hAnsi="Times New Roman" w:cs="Times New Roman"/>
          <w:i/>
        </w:rPr>
        <w:t>s, a</w:t>
      </w:r>
      <w:r w:rsidRPr="005451B5">
        <w:rPr>
          <w:rFonts w:ascii="Times New Roman" w:hAnsi="Times New Roman" w:cs="Times New Roman"/>
        </w:rPr>
        <w:t xml:space="preserve">), using stochastic gradient ascent to maximize the likelihood of the human move </w:t>
      </w:r>
      <w:r w:rsidRPr="00073E07">
        <w:rPr>
          <w:rFonts w:ascii="Times New Roman" w:hAnsi="Times New Roman" w:cs="Times New Roman"/>
          <w:i/>
        </w:rPr>
        <w:t>a</w:t>
      </w:r>
      <w:r w:rsidRPr="005451B5">
        <w:rPr>
          <w:rFonts w:ascii="Times New Roman" w:hAnsi="Times New Roman" w:cs="Times New Roman"/>
        </w:rPr>
        <w:t xml:space="preserve"> selected in </w:t>
      </w:r>
      <w:proofErr w:type="spellStart"/>
      <w:r w:rsidRPr="005451B5">
        <w:rPr>
          <w:rFonts w:ascii="Times New Roman" w:hAnsi="Times New Roman" w:cs="Times New Roman"/>
        </w:rPr>
        <w:t xml:space="preserve">state </w:t>
      </w:r>
      <w:r w:rsidRPr="00073E07">
        <w:rPr>
          <w:rFonts w:ascii="Times New Roman" w:hAnsi="Times New Roman" w:cs="Times New Roman"/>
          <w:i/>
        </w:rPr>
        <w:t>s</w:t>
      </w:r>
      <w:proofErr w:type="spellEnd"/>
      <w:r>
        <w:rPr>
          <w:rFonts w:ascii="Times New Roman" w:hAnsi="Times New Roman" w:cs="Times New Roman" w:hint="eastAsia"/>
          <w:i/>
        </w:rPr>
        <w:t>.</w:t>
      </w:r>
    </w:p>
    <w:p w:rsidR="00073E07" w:rsidRPr="005E1225" w:rsidRDefault="00073E07" w:rsidP="005E1225">
      <w:pPr>
        <w:ind w:firstLineChars="100" w:firstLine="240"/>
        <w:rPr>
          <w:rFonts w:ascii="Times New Roman" w:hAnsi="Times New Roman" w:cs="Times New Roman"/>
        </w:rPr>
      </w:pPr>
      <w:r w:rsidRPr="005451B5">
        <w:rPr>
          <w:rFonts w:ascii="Times New Roman" w:hAnsi="Times New Roman" w:cs="Times New Roman"/>
        </w:rPr>
        <w:t xml:space="preserve">The RL policy network </w:t>
      </w:r>
      <m:oMath>
        <m:sSub>
          <m:sSubPr>
            <m:ctrlPr>
              <w:rPr>
                <w:rFonts w:ascii="Cambria Math" w:eastAsiaTheme="minorEastAsia" w:hAnsi="Cambria Math" w:cs="Times New Roman"/>
                <w:kern w:val="2"/>
              </w:rPr>
            </m:ctrlPr>
          </m:sSubPr>
          <m:e>
            <m:r>
              <w:rPr>
                <w:rFonts w:ascii="Cambria Math" w:hAnsi="Cambria Math" w:cs="Times New Roman"/>
              </w:rPr>
              <m:t>p</m:t>
            </m:r>
          </m:e>
          <m:sub>
            <m:r>
              <w:rPr>
                <w:rFonts w:ascii="Cambria Math" w:hAnsi="Cambria Math" w:cs="Times New Roman"/>
              </w:rPr>
              <m:t>ρ</m:t>
            </m:r>
          </m:sub>
        </m:sSub>
      </m:oMath>
      <w:r w:rsidRPr="005451B5">
        <w:rPr>
          <w:rFonts w:ascii="Times New Roman" w:hAnsi="Times New Roman" w:cs="Times New Roman"/>
        </w:rPr>
        <w:t xml:space="preserve"> is identical in structure to the SL policy network, and its weights ρ are initialized to the same values, ρ=σ</w:t>
      </w:r>
      <w:r w:rsidR="005E1225">
        <w:rPr>
          <w:rFonts w:ascii="Times New Roman" w:hAnsi="Times New Roman" w:cs="Times New Roman"/>
        </w:rPr>
        <w:t>, it</w:t>
      </w:r>
      <w:r w:rsidRPr="005451B5">
        <w:rPr>
          <w:rFonts w:ascii="Times New Roman" w:hAnsi="Times New Roman" w:cs="Times New Roman"/>
        </w:rPr>
        <w:t xml:space="preserve"> </w:t>
      </w:r>
      <w:proofErr w:type="gramStart"/>
      <w:r w:rsidRPr="005451B5">
        <w:rPr>
          <w:rFonts w:ascii="Times New Roman" w:hAnsi="Times New Roman" w:cs="Times New Roman"/>
        </w:rPr>
        <w:t>play</w:t>
      </w:r>
      <w:proofErr w:type="gramEnd"/>
      <w:r w:rsidRPr="005451B5">
        <w:rPr>
          <w:rFonts w:ascii="Times New Roman" w:hAnsi="Times New Roman" w:cs="Times New Roman"/>
        </w:rPr>
        <w:t xml:space="preserve"> games between the current policy network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ρ</m:t>
            </m:r>
          </m:sub>
        </m:sSub>
      </m:oMath>
      <w:r w:rsidRPr="005451B5">
        <w:rPr>
          <w:rFonts w:ascii="Times New Roman" w:hAnsi="Times New Roman" w:cs="Times New Roman"/>
        </w:rPr>
        <w:t xml:space="preserve"> and a randomly selected previous iteration of the policy network. </w:t>
      </w:r>
      <w:r w:rsidRPr="005E1225">
        <w:rPr>
          <w:rFonts w:ascii="Times New Roman" w:hAnsi="Times New Roman" w:cs="Times New Roman"/>
        </w:rPr>
        <w:t xml:space="preserve">Randomizing from a pool of opponents in this way stabilizes training by preventing overfitting to the current policy. </w:t>
      </w:r>
      <w:r w:rsidR="005E1225">
        <w:rPr>
          <w:rFonts w:ascii="Times New Roman" w:hAnsi="Times New Roman" w:cs="Times New Roman"/>
        </w:rPr>
        <w:t>It</w:t>
      </w:r>
      <w:r w:rsidRPr="005E1225">
        <w:rPr>
          <w:rFonts w:ascii="Times New Roman" w:hAnsi="Times New Roman" w:cs="Times New Roman"/>
        </w:rPr>
        <w:t xml:space="preserve"> </w:t>
      </w:r>
      <w:proofErr w:type="gramStart"/>
      <w:r w:rsidRPr="005E1225">
        <w:rPr>
          <w:rFonts w:ascii="Times New Roman" w:hAnsi="Times New Roman" w:cs="Times New Roman"/>
        </w:rPr>
        <w:t>use</w:t>
      </w:r>
      <w:proofErr w:type="gramEnd"/>
      <w:r w:rsidRPr="005E1225">
        <w:rPr>
          <w:rFonts w:ascii="Times New Roman" w:hAnsi="Times New Roman" w:cs="Times New Roman"/>
        </w:rPr>
        <w:t xml:space="preserve"> a reward function r(s) that is zero for all non-terminal time steps </w:t>
      </w:r>
      <w:r w:rsidRPr="005E1225">
        <w:rPr>
          <w:rFonts w:ascii="Times New Roman" w:hAnsi="Times New Roman" w:cs="Times New Roman"/>
          <w:i/>
        </w:rPr>
        <w:t>t</w:t>
      </w:r>
      <w:r w:rsidR="005E1225" w:rsidRPr="005E1225">
        <w:rPr>
          <w:rFonts w:ascii="Times New Roman" w:hAnsi="Times New Roman" w:cs="Times New Roman"/>
          <w:i/>
        </w:rPr>
        <w:t xml:space="preserve"> </w:t>
      </w:r>
      <w:r w:rsidRPr="005E1225">
        <w:rPr>
          <w:rFonts w:ascii="Times New Roman" w:hAnsi="Times New Roman" w:cs="Times New Roman"/>
          <w:i/>
        </w:rPr>
        <w:t>&lt; T</w:t>
      </w:r>
      <w:r w:rsidRPr="005E1225">
        <w:rPr>
          <w:rFonts w:ascii="Times New Roman" w:hAnsi="Times New Roman" w:cs="Times New Roman"/>
        </w:rPr>
        <w:t xml:space="preserve">. </w:t>
      </w:r>
      <w:r w:rsidRPr="00CF03E3">
        <w:rPr>
          <w:rFonts w:ascii="Times New Roman" w:hAnsi="Times New Roman" w:cs="Times New Roman"/>
        </w:rPr>
        <w:t>The outcome</w:t>
      </w:r>
      <w:r w:rsidR="005E122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oMath>
      <w:r w:rsidRPr="00CF03E3">
        <w:rPr>
          <w:rFonts w:ascii="Times New Roman" w:hAnsi="Times New Roman" w:cs="Times New Roman"/>
        </w:rPr>
        <w:t xml:space="preserve"> is the termi</w:t>
      </w:r>
      <w:r w:rsidRPr="005E1225">
        <w:rPr>
          <w:rFonts w:ascii="Times New Roman" w:hAnsi="Times New Roman" w:cs="Times New Roman"/>
        </w:rPr>
        <w:t>nal reward at the end of the game from the perspective of the current player at time step t: +1 for winning and −1 for losing. Weights are then updated at each time step t by stochastic gradient ascent in the direction that maximizes expected outcome</w:t>
      </w:r>
    </w:p>
    <w:p w:rsidR="00073E07" w:rsidRPr="00073E07" w:rsidRDefault="00297CA9" w:rsidP="00297CA9">
      <w:pPr>
        <w:rPr>
          <w:rFonts w:ascii="Times New Roman" w:hAnsi="Times New Roman" w:cs="Times New Roman" w:hint="eastAsia"/>
        </w:rPr>
      </w:pPr>
      <w:r>
        <w:rPr>
          <w:rFonts w:ascii="Times New Roman" w:hAnsi="Times New Roman" w:cs="Times New Roman" w:hint="eastAsia"/>
        </w:rPr>
        <w:t xml:space="preserve">  </w:t>
      </w:r>
      <w:r w:rsidRPr="00297CA9">
        <w:rPr>
          <w:rFonts w:ascii="Times New Roman" w:hAnsi="Times New Roman" w:cs="Times New Roman"/>
        </w:rPr>
        <w:t xml:space="preserve">When played head-to-head, the RL policy network won more than 80% of games against the SL policy network. </w:t>
      </w:r>
      <w:r>
        <w:rPr>
          <w:rFonts w:ascii="Times New Roman" w:hAnsi="Times New Roman" w:cs="Times New Roman" w:hint="eastAsia"/>
        </w:rPr>
        <w:t>For</w:t>
      </w:r>
      <w:r w:rsidRPr="00297CA9">
        <w:rPr>
          <w:rFonts w:ascii="Times New Roman" w:hAnsi="Times New Roman" w:cs="Times New Roman"/>
        </w:rPr>
        <w:t xml:space="preserve"> the strongest open-source Go program, Pachi14, a sophisticated Monte Carlo search program, ranked at 2 amateur </w:t>
      </w:r>
      <w:proofErr w:type="spellStart"/>
      <w:r w:rsidRPr="00297CA9">
        <w:rPr>
          <w:rFonts w:ascii="Times New Roman" w:hAnsi="Times New Roman" w:cs="Times New Roman"/>
        </w:rPr>
        <w:t>dan</w:t>
      </w:r>
      <w:proofErr w:type="spellEnd"/>
      <w:r w:rsidRPr="00297CA9">
        <w:rPr>
          <w:rFonts w:ascii="Times New Roman" w:hAnsi="Times New Roman" w:cs="Times New Roman"/>
        </w:rPr>
        <w:t xml:space="preserve"> on KGS, that executes 100,000 simulations per move. Using no search at all, the RL policy network won 85% of games against </w:t>
      </w:r>
      <w:proofErr w:type="spellStart"/>
      <w:r w:rsidRPr="00297CA9">
        <w:rPr>
          <w:rFonts w:ascii="Times New Roman" w:hAnsi="Times New Roman" w:cs="Times New Roman"/>
        </w:rPr>
        <w:t>Pachi</w:t>
      </w:r>
      <w:proofErr w:type="spellEnd"/>
      <w:r w:rsidRPr="00297CA9">
        <w:rPr>
          <w:rFonts w:ascii="Times New Roman" w:hAnsi="Times New Roman" w:cs="Times New Roman"/>
        </w:rPr>
        <w:t xml:space="preserve">. In comparison, the previous state-of-the-art, based only on supervised learning of convolutional networks, won 11% of games against </w:t>
      </w:r>
      <w:proofErr w:type="spellStart"/>
      <w:r w:rsidRPr="00297CA9">
        <w:rPr>
          <w:rFonts w:ascii="Times New Roman" w:hAnsi="Times New Roman" w:cs="Times New Roman"/>
        </w:rPr>
        <w:t>Pachi</w:t>
      </w:r>
      <w:proofErr w:type="spellEnd"/>
      <w:r w:rsidRPr="00297CA9">
        <w:rPr>
          <w:rFonts w:ascii="Times New Roman" w:hAnsi="Times New Roman" w:cs="Times New Roman"/>
        </w:rPr>
        <w:t>.</w:t>
      </w:r>
    </w:p>
    <w:p w:rsidR="001C3711" w:rsidRDefault="001C3711" w:rsidP="001C3711">
      <w:pPr>
        <w:ind w:firstLineChars="100" w:firstLine="24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RL value network </w:t>
      </w:r>
      <m:oMath>
        <m:sSub>
          <m:sSubPr>
            <m:ctrlPr>
              <w:rPr>
                <w:rFonts w:ascii="Cambria Math" w:eastAsiaTheme="minorEastAsia" w:hAnsi="Cambria Math" w:cs="Times New Roman"/>
                <w:kern w:val="2"/>
              </w:rPr>
            </m:ctrlPr>
          </m:sSubPr>
          <m:e>
            <m:r>
              <w:rPr>
                <w:rFonts w:ascii="Cambria Math" w:hAnsi="Cambria Math" w:cs="Times New Roman"/>
              </w:rPr>
              <m:t>v</m:t>
            </m:r>
          </m:e>
          <m:sub>
            <m:r>
              <w:rPr>
                <w:rFonts w:ascii="Cambria Math" w:hAnsi="Cambria Math" w:cs="Times New Roman"/>
              </w:rPr>
              <m:t>θ</m:t>
            </m:r>
          </m:sub>
        </m:sSub>
      </m:oMath>
      <w:r>
        <w:rPr>
          <w:rFonts w:ascii="Times New Roman" w:hAnsi="Times New Roman" w:cs="Times New Roman" w:hint="eastAsia"/>
        </w:rPr>
        <w:t xml:space="preserve"> </w:t>
      </w:r>
      <w:r w:rsidRPr="001C3711">
        <w:rPr>
          <w:rFonts w:ascii="Times New Roman" w:hAnsi="Times New Roman" w:cs="Times New Roman"/>
        </w:rPr>
        <w:t xml:space="preserve">has a similar architecture to the policy network, but outputs a single prediction instead of a probability distribution. </w:t>
      </w:r>
      <w:r>
        <w:rPr>
          <w:rFonts w:ascii="Times New Roman" w:hAnsi="Times New Roman" w:cs="Times New Roman"/>
        </w:rPr>
        <w:t xml:space="preserve">It </w:t>
      </w:r>
      <w:r w:rsidRPr="001C3711">
        <w:rPr>
          <w:rFonts w:ascii="Times New Roman" w:hAnsi="Times New Roman" w:cs="Times New Roman"/>
        </w:rPr>
        <w:t>train</w:t>
      </w:r>
      <w:r>
        <w:rPr>
          <w:rFonts w:ascii="Times New Roman" w:hAnsi="Times New Roman" w:cs="Times New Roman"/>
        </w:rPr>
        <w:t>s</w:t>
      </w:r>
      <w:r w:rsidRPr="001C3711">
        <w:rPr>
          <w:rFonts w:ascii="Times New Roman" w:hAnsi="Times New Roman" w:cs="Times New Roman"/>
        </w:rPr>
        <w:t xml:space="preserve"> the weights of the value network by regression on state-outcome pairs </w:t>
      </w:r>
      <w:r w:rsidRPr="001C3711">
        <w:rPr>
          <w:rFonts w:ascii="Times New Roman" w:hAnsi="Times New Roman" w:cs="Times New Roman"/>
          <w:i/>
        </w:rPr>
        <w:t>(s, z)</w:t>
      </w:r>
      <w:r w:rsidRPr="001C3711">
        <w:rPr>
          <w:rFonts w:ascii="Times New Roman" w:hAnsi="Times New Roman" w:cs="Times New Roman"/>
        </w:rPr>
        <w:t>, using stochastic gradient descent to minimize the mean squared error (MS</w:t>
      </w:r>
      <w:r w:rsidR="0074520E">
        <w:rPr>
          <w:rFonts w:ascii="Times New Roman" w:hAnsi="Times New Roman" w:cs="Times New Roman"/>
        </w:rPr>
        <w:t xml:space="preserve">E) between the predicted value </w:t>
      </w:r>
      <m:oMath>
        <m:sSub>
          <m:sSubPr>
            <m:ctrlPr>
              <w:rPr>
                <w:rFonts w:ascii="Cambria Math" w:eastAsiaTheme="minorEastAsia" w:hAnsi="Cambria Math" w:cs="Times New Roman"/>
                <w:kern w:val="2"/>
              </w:rPr>
            </m:ctrlPr>
          </m:sSubPr>
          <m:e>
            <m:r>
              <w:rPr>
                <w:rFonts w:ascii="Cambria Math" w:hAnsi="Cambria Math" w:cs="Times New Roman"/>
              </w:rPr>
              <m:t>v</m:t>
            </m:r>
          </m:e>
          <m:sub>
            <m:r>
              <w:rPr>
                <w:rFonts w:ascii="Cambria Math" w:hAnsi="Cambria Math" w:cs="Times New Roman"/>
              </w:rPr>
              <m:t>θ</m:t>
            </m:r>
          </m:sub>
        </m:sSub>
      </m:oMath>
      <w:r w:rsidRPr="001C3711">
        <w:rPr>
          <w:rFonts w:ascii="Times New Roman" w:hAnsi="Times New Roman" w:cs="Times New Roman"/>
        </w:rPr>
        <w:t xml:space="preserve">, and the corresponding outcome </w:t>
      </w:r>
      <w:r w:rsidRPr="001C3711">
        <w:rPr>
          <w:rFonts w:ascii="Times New Roman" w:hAnsi="Times New Roman" w:cs="Times New Roman"/>
          <w:i/>
        </w:rPr>
        <w:t>z</w:t>
      </w:r>
      <w:r w:rsidR="0074520E">
        <w:rPr>
          <w:rFonts w:ascii="Times New Roman" w:hAnsi="Times New Roman" w:cs="Times New Roman" w:hint="eastAsia"/>
        </w:rPr>
        <w:t>.</w:t>
      </w:r>
    </w:p>
    <w:p w:rsidR="00901211" w:rsidRDefault="00901211" w:rsidP="00901211">
      <w:pPr>
        <w:ind w:firstLineChars="100" w:firstLine="240"/>
        <w:rPr>
          <w:rFonts w:ascii="Times New Roman" w:hAnsi="Times New Roman" w:cs="Times New Roman"/>
        </w:rPr>
      </w:pPr>
      <m:oMathPara>
        <m:oMath>
          <m:r>
            <m:rPr>
              <m:sty m:val="p"/>
            </m:rPr>
            <w:rPr>
              <w:rFonts w:ascii="Cambria Math" w:hAnsi="Cambria Math" w:cs="Times New Roman"/>
            </w:rPr>
            <w:lastRenderedPageBreak/>
            <m:t>∆θ∝</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s</m:t>
                  </m:r>
                </m:e>
              </m:d>
            </m:num>
            <m:den>
              <m:r>
                <m:rPr>
                  <m:sty m:val="p"/>
                </m:rPr>
                <w:rPr>
                  <w:rFonts w:ascii="Cambria Math" w:hAnsi="Cambria Math" w:cs="Times New Roman"/>
                </w:rPr>
                <m:t>∂</m:t>
              </m:r>
              <m:r>
                <m:rPr>
                  <m:sty m:val="p"/>
                </m:rPr>
                <w:rPr>
                  <w:rFonts w:ascii="Cambria Math" w:hAnsi="Cambria Math" w:cs="Times New Roman"/>
                </w:rPr>
                <m:t>θ</m:t>
              </m:r>
            </m:den>
          </m:f>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m:oMathPara>
    </w:p>
    <w:p w:rsidR="00901211" w:rsidRDefault="00901211" w:rsidP="001C3711">
      <w:pPr>
        <w:ind w:firstLineChars="100" w:firstLine="240"/>
        <w:rPr>
          <w:rFonts w:ascii="Times New Roman" w:hAnsi="Times New Roman" w:cs="Times New Roman"/>
        </w:rPr>
      </w:pPr>
    </w:p>
    <w:p w:rsidR="0074520E" w:rsidRPr="0074520E" w:rsidRDefault="0074520E" w:rsidP="0074520E">
      <w:pPr>
        <w:ind w:firstLineChars="100" w:firstLine="240"/>
        <w:rPr>
          <w:rFonts w:ascii="Times New Roman" w:hAnsi="Times New Roman" w:cs="Times New Roman"/>
        </w:rPr>
      </w:pPr>
      <w:r w:rsidRPr="0074520E">
        <w:rPr>
          <w:rFonts w:ascii="Times New Roman" w:hAnsi="Times New Roman" w:cs="Times New Roman"/>
        </w:rPr>
        <w:t>AlphaGo</w:t>
      </w:r>
      <w:r w:rsidRPr="0074520E">
        <w:rPr>
          <w:rFonts w:ascii="Times New Roman" w:hAnsi="Times New Roman" w:cs="Times New Roman"/>
        </w:rPr>
        <w:t xml:space="preserve"> generated a new self-play data set consisting of 30 million distinct </w:t>
      </w:r>
      <w:r w:rsidR="00A6328B">
        <w:rPr>
          <w:rFonts w:ascii="Times New Roman" w:hAnsi="Times New Roman" w:cs="Times New Roman"/>
        </w:rPr>
        <w:t>states to avoid overfitting</w:t>
      </w:r>
      <w:r w:rsidRPr="0074520E">
        <w:rPr>
          <w:rFonts w:ascii="Times New Roman" w:hAnsi="Times New Roman" w:cs="Times New Roman"/>
        </w:rPr>
        <w:t>, each sampled from a separate game. Each game was played between the RL policy network and itself until the game terminated. Training on this data set led to MSEs of 0.226 and 0.234 on the training and test set respectively.</w:t>
      </w:r>
    </w:p>
    <w:p w:rsidR="00593CF0" w:rsidRPr="00486E6D" w:rsidRDefault="00901211" w:rsidP="00593CF0">
      <w:pPr>
        <w:ind w:firstLineChars="100" w:firstLine="240"/>
        <w:rPr>
          <w:rFonts w:ascii="Times New Roman" w:hAnsi="Times New Roman" w:cs="Times New Roman"/>
        </w:rPr>
      </w:pPr>
      <w:r w:rsidRPr="00486E6D">
        <w:rPr>
          <w:rFonts w:ascii="Times New Roman" w:hAnsi="Times New Roman" w:cs="Times New Roman"/>
        </w:rPr>
        <w:t>AlphaGo combines the policy and value networks in an MCTS algorithm that selects actions by lookahead search. Each edge</w:t>
      </w:r>
      <w:r w:rsidR="00593CF0" w:rsidRPr="00486E6D">
        <w:rPr>
          <w:rFonts w:ascii="Times New Roman" w:hAnsi="Times New Roman" w:cs="Times New Roman"/>
        </w:rPr>
        <w:t xml:space="preserve"> </w:t>
      </w:r>
      <w:r w:rsidR="00593CF0" w:rsidRPr="00486E6D">
        <w:rPr>
          <w:rFonts w:ascii="Times New Roman" w:hAnsi="Times New Roman" w:cs="Times New Roman"/>
        </w:rPr>
        <w:t xml:space="preserve">(s, a) of the search tree stores an action value </w:t>
      </w:r>
      <w:proofErr w:type="gramStart"/>
      <w:r w:rsidR="00593CF0" w:rsidRPr="00486E6D">
        <w:rPr>
          <w:rFonts w:ascii="Times New Roman" w:hAnsi="Times New Roman" w:cs="Times New Roman"/>
        </w:rPr>
        <w:t>Q(</w:t>
      </w:r>
      <w:proofErr w:type="gramEnd"/>
      <w:r w:rsidR="00593CF0" w:rsidRPr="00486E6D">
        <w:rPr>
          <w:rFonts w:ascii="Times New Roman" w:hAnsi="Times New Roman" w:cs="Times New Roman"/>
        </w:rPr>
        <w:t>s, a), visit count N(s, a), and prior probability P(s, a).</w:t>
      </w:r>
    </w:p>
    <w:p w:rsidR="008E03DC" w:rsidRPr="008E03DC" w:rsidRDefault="008E03DC" w:rsidP="000E4FB3">
      <w:pPr>
        <w:ind w:firstLineChars="100" w:firstLine="240"/>
        <w:rPr>
          <w:rFonts w:ascii="Times New Roman" w:hAnsi="Times New Roman" w:cs="Times New Roman"/>
        </w:rPr>
      </w:pPr>
      <w:r w:rsidRPr="008E03DC">
        <w:rPr>
          <w:rFonts w:ascii="Times New Roman" w:hAnsi="Times New Roman" w:cs="Times New Roman"/>
        </w:rPr>
        <w:t xml:space="preserve">To efficiently combine MCTS with deep neural networks, AlphaGo uses an asynchronous multi-threaded search that executes simulations on CPUs, and computes policy and value networks in parallel on GPUs. The final version of AlphaGo used 40 search threads, 48 CPUs, and 8 GPUs. </w:t>
      </w:r>
      <w:r w:rsidR="000E4FB3">
        <w:rPr>
          <w:rFonts w:ascii="Times New Roman" w:hAnsi="Times New Roman" w:cs="Times New Roman" w:hint="eastAsia"/>
        </w:rPr>
        <w:t>It</w:t>
      </w:r>
      <w:r w:rsidR="000E4FB3">
        <w:rPr>
          <w:rFonts w:ascii="Times New Roman" w:hAnsi="Times New Roman" w:cs="Times New Roman"/>
        </w:rPr>
        <w:t xml:space="preserve"> </w:t>
      </w:r>
      <w:r w:rsidRPr="008E03DC">
        <w:rPr>
          <w:rFonts w:ascii="Times New Roman" w:hAnsi="Times New Roman" w:cs="Times New Roman"/>
        </w:rPr>
        <w:t>also implemented a distributed version of AlphaGo that exploited multiple machines, 40 search threads, 1,202 CPUs and 176 GPUs.</w:t>
      </w:r>
    </w:p>
    <w:p w:rsidR="00300383" w:rsidRPr="00335645" w:rsidRDefault="004025A2" w:rsidP="00300383">
      <w:pPr>
        <w:ind w:firstLineChars="100" w:firstLine="240"/>
        <w:rPr>
          <w:rFonts w:ascii="Times New Roman" w:hAnsi="Times New Roman" w:cs="Times New Roman"/>
        </w:rPr>
      </w:pPr>
      <w:r w:rsidRPr="00335645">
        <w:rPr>
          <w:rFonts w:ascii="Times New Roman" w:hAnsi="Times New Roman" w:cs="Times New Roman"/>
        </w:rPr>
        <w:t xml:space="preserve">Eventually, AlphaGo achieved a 99.8% winning rate against other Go </w:t>
      </w:r>
      <w:proofErr w:type="gramStart"/>
      <w:r w:rsidRPr="00335645">
        <w:rPr>
          <w:rFonts w:ascii="Times New Roman" w:hAnsi="Times New Roman" w:cs="Times New Roman"/>
        </w:rPr>
        <w:t>programs, and</w:t>
      </w:r>
      <w:proofErr w:type="gramEnd"/>
      <w:r w:rsidRPr="00335645">
        <w:rPr>
          <w:rFonts w:ascii="Times New Roman" w:hAnsi="Times New Roman" w:cs="Times New Roman"/>
        </w:rPr>
        <w:t xml:space="preserve"> defeated the human European Go champion by 5 games to 0.</w:t>
      </w:r>
    </w:p>
    <w:sectPr w:rsidR="00300383" w:rsidRPr="00335645" w:rsidSect="00DC0B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83"/>
    <w:rsid w:val="00073E07"/>
    <w:rsid w:val="000A4FD0"/>
    <w:rsid w:val="000E4FB3"/>
    <w:rsid w:val="001C3711"/>
    <w:rsid w:val="00297CA9"/>
    <w:rsid w:val="00300383"/>
    <w:rsid w:val="00335645"/>
    <w:rsid w:val="004025A2"/>
    <w:rsid w:val="00486E6D"/>
    <w:rsid w:val="00567B65"/>
    <w:rsid w:val="00593CF0"/>
    <w:rsid w:val="005E1225"/>
    <w:rsid w:val="00727A55"/>
    <w:rsid w:val="0074520E"/>
    <w:rsid w:val="008E03DC"/>
    <w:rsid w:val="00901211"/>
    <w:rsid w:val="00A423B6"/>
    <w:rsid w:val="00A6328B"/>
    <w:rsid w:val="00DC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AF7C51"/>
  <w15:chartTrackingRefBased/>
  <w15:docId w15:val="{1F0A02A7-3765-F747-9D09-8ED82601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520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2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69475">
      <w:bodyDiv w:val="1"/>
      <w:marLeft w:val="0"/>
      <w:marRight w:val="0"/>
      <w:marTop w:val="0"/>
      <w:marBottom w:val="0"/>
      <w:divBdr>
        <w:top w:val="none" w:sz="0" w:space="0" w:color="auto"/>
        <w:left w:val="none" w:sz="0" w:space="0" w:color="auto"/>
        <w:bottom w:val="none" w:sz="0" w:space="0" w:color="auto"/>
        <w:right w:val="none" w:sz="0" w:space="0" w:color="auto"/>
      </w:divBdr>
    </w:div>
    <w:div w:id="509956091">
      <w:bodyDiv w:val="1"/>
      <w:marLeft w:val="0"/>
      <w:marRight w:val="0"/>
      <w:marTop w:val="0"/>
      <w:marBottom w:val="0"/>
      <w:divBdr>
        <w:top w:val="none" w:sz="0" w:space="0" w:color="auto"/>
        <w:left w:val="none" w:sz="0" w:space="0" w:color="auto"/>
        <w:bottom w:val="none" w:sz="0" w:space="0" w:color="auto"/>
        <w:right w:val="none" w:sz="0" w:space="0" w:color="auto"/>
      </w:divBdr>
    </w:div>
    <w:div w:id="762921396">
      <w:bodyDiv w:val="1"/>
      <w:marLeft w:val="0"/>
      <w:marRight w:val="0"/>
      <w:marTop w:val="0"/>
      <w:marBottom w:val="0"/>
      <w:divBdr>
        <w:top w:val="none" w:sz="0" w:space="0" w:color="auto"/>
        <w:left w:val="none" w:sz="0" w:space="0" w:color="auto"/>
        <w:bottom w:val="none" w:sz="0" w:space="0" w:color="auto"/>
        <w:right w:val="none" w:sz="0" w:space="0" w:color="auto"/>
      </w:divBdr>
    </w:div>
    <w:div w:id="872310198">
      <w:bodyDiv w:val="1"/>
      <w:marLeft w:val="0"/>
      <w:marRight w:val="0"/>
      <w:marTop w:val="0"/>
      <w:marBottom w:val="0"/>
      <w:divBdr>
        <w:top w:val="none" w:sz="0" w:space="0" w:color="auto"/>
        <w:left w:val="none" w:sz="0" w:space="0" w:color="auto"/>
        <w:bottom w:val="none" w:sz="0" w:space="0" w:color="auto"/>
        <w:right w:val="none" w:sz="0" w:space="0" w:color="auto"/>
      </w:divBdr>
    </w:div>
    <w:div w:id="1047878133">
      <w:bodyDiv w:val="1"/>
      <w:marLeft w:val="0"/>
      <w:marRight w:val="0"/>
      <w:marTop w:val="0"/>
      <w:marBottom w:val="0"/>
      <w:divBdr>
        <w:top w:val="none" w:sz="0" w:space="0" w:color="auto"/>
        <w:left w:val="none" w:sz="0" w:space="0" w:color="auto"/>
        <w:bottom w:val="none" w:sz="0" w:space="0" w:color="auto"/>
        <w:right w:val="none" w:sz="0" w:space="0" w:color="auto"/>
      </w:divBdr>
    </w:div>
    <w:div w:id="13879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2018-05-01T14:35:00Z</dcterms:created>
  <dcterms:modified xsi:type="dcterms:W3CDTF">2018-05-01T17:52:00Z</dcterms:modified>
</cp:coreProperties>
</file>