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ascii="sans-serif" w:hAnsi="sans-serif" w:eastAsia="sans-serif" w:cs="sans-serif"/>
          <w:i w:val="0"/>
          <w:caps w:val="0"/>
          <w:color w:val="404040"/>
          <w:spacing w:val="2"/>
          <w:sz w:val="22"/>
          <w:szCs w:val="22"/>
        </w:rPr>
      </w:pPr>
      <w:r>
        <w:rPr>
          <w:rFonts w:hint="eastAsia" w:ascii="sans-serif" w:hAnsi="sans-serif" w:eastAsia="宋体" w:cs="sans-serif"/>
          <w:i w:val="0"/>
          <w:caps w:val="0"/>
          <w:color w:val="404040"/>
          <w:spacing w:val="2"/>
          <w:sz w:val="22"/>
          <w:szCs w:val="22"/>
          <w:lang w:val="en-US" w:eastAsia="zh-CN"/>
        </w:rPr>
        <w:t>1、</w:t>
      </w:r>
      <w:r>
        <w:rPr>
          <w:rFonts w:ascii="sans-serif" w:hAnsi="sans-serif" w:eastAsia="sans-serif" w:cs="sans-serif"/>
          <w:i w:val="0"/>
          <w:caps w:val="0"/>
          <w:color w:val="404040"/>
          <w:spacing w:val="2"/>
          <w:sz w:val="22"/>
          <w:szCs w:val="22"/>
        </w:rPr>
        <w:t>概述脚手架实现的过程，并使用 NodeJS 完成一个自定义的小型脚手架工具</w:t>
      </w:r>
    </w:p>
    <w:p>
      <w:pPr>
        <w:numPr>
          <w:ilvl w:val="0"/>
          <w:numId w:val="0"/>
        </w:numPr>
        <w:rPr>
          <w:rFonts w:hint="default" w:ascii="sans-serif" w:hAnsi="sans-serif" w:eastAsia="宋体" w:cs="sans-serif"/>
          <w:i w:val="0"/>
          <w:caps w:val="0"/>
          <w:color w:val="404040"/>
          <w:spacing w:val="2"/>
          <w:sz w:val="22"/>
          <w:szCs w:val="22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404040"/>
          <w:spacing w:val="2"/>
          <w:sz w:val="22"/>
          <w:szCs w:val="22"/>
          <w:lang w:val="en-US" w:eastAsia="zh-CN"/>
        </w:rPr>
        <w:t>项目地址：https://github.com/sqw2016/wsq-cli.git</w:t>
      </w:r>
    </w:p>
    <w:p>
      <w:pPr>
        <w:numPr>
          <w:ilvl w:val="0"/>
          <w:numId w:val="0"/>
        </w:numPr>
        <w:rPr>
          <w:rFonts w:hint="eastAsia" w:ascii="sans-serif" w:hAnsi="sans-serif" w:eastAsia="宋体" w:cs="sans-serif"/>
          <w:i w:val="0"/>
          <w:caps w:val="0"/>
          <w:color w:val="404040"/>
          <w:spacing w:val="2"/>
          <w:sz w:val="22"/>
          <w:szCs w:val="22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404040"/>
          <w:spacing w:val="2"/>
          <w:sz w:val="22"/>
          <w:szCs w:val="22"/>
          <w:lang w:val="en-US" w:eastAsia="zh-CN"/>
        </w:rPr>
        <w:t>脚手架实现的过程：脚手架的功能主要是提供项目初始结构。其实现步骤主要分为以下几步：</w:t>
      </w:r>
    </w:p>
    <w:p>
      <w:pPr>
        <w:numPr>
          <w:ilvl w:val="0"/>
          <w:numId w:val="1"/>
        </w:numPr>
        <w:ind w:firstLine="420" w:firstLineChars="0"/>
        <w:rPr>
          <w:rFonts w:hint="eastAsia" w:ascii="sans-serif" w:hAnsi="sans-serif" w:eastAsia="宋体" w:cs="sans-serif"/>
          <w:i w:val="0"/>
          <w:caps w:val="0"/>
          <w:color w:val="404040"/>
          <w:spacing w:val="2"/>
          <w:sz w:val="22"/>
          <w:szCs w:val="22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404040"/>
          <w:spacing w:val="2"/>
          <w:sz w:val="22"/>
          <w:szCs w:val="22"/>
          <w:lang w:val="en-US" w:eastAsia="zh-CN"/>
        </w:rPr>
        <w:t>发起命令行询问</w:t>
      </w:r>
    </w:p>
    <w:p>
      <w:pPr>
        <w:numPr>
          <w:ilvl w:val="0"/>
          <w:numId w:val="1"/>
        </w:numPr>
        <w:ind w:firstLine="420" w:firstLineChars="0"/>
        <w:rPr>
          <w:rFonts w:hint="default" w:ascii="sans-serif" w:hAnsi="sans-serif" w:eastAsia="宋体" w:cs="sans-serif"/>
          <w:i w:val="0"/>
          <w:caps w:val="0"/>
          <w:color w:val="404040"/>
          <w:spacing w:val="2"/>
          <w:sz w:val="22"/>
          <w:szCs w:val="22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404040"/>
          <w:spacing w:val="2"/>
          <w:sz w:val="22"/>
          <w:szCs w:val="22"/>
          <w:lang w:val="en-US" w:eastAsia="zh-CN"/>
        </w:rPr>
        <w:t>根据命令行交互的答案读取文件</w:t>
      </w:r>
    </w:p>
    <w:p>
      <w:pPr>
        <w:numPr>
          <w:ilvl w:val="0"/>
          <w:numId w:val="1"/>
        </w:numPr>
        <w:ind w:firstLine="420" w:firstLineChars="0"/>
        <w:rPr>
          <w:rFonts w:hint="default" w:ascii="sans-serif" w:hAnsi="sans-serif" w:eastAsia="宋体" w:cs="sans-serif"/>
          <w:i w:val="0"/>
          <w:caps w:val="0"/>
          <w:color w:val="404040"/>
          <w:spacing w:val="2"/>
          <w:sz w:val="22"/>
          <w:szCs w:val="22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404040"/>
          <w:spacing w:val="2"/>
          <w:sz w:val="22"/>
          <w:szCs w:val="22"/>
          <w:lang w:val="en-US" w:eastAsia="zh-CN"/>
        </w:rPr>
        <w:t>根据情况对文件进行处理，如通过模板语言处理文件，如ejs处理html文件</w:t>
      </w:r>
    </w:p>
    <w:p>
      <w:pPr>
        <w:numPr>
          <w:ilvl w:val="0"/>
          <w:numId w:val="1"/>
        </w:numPr>
        <w:ind w:firstLine="420" w:firstLineChars="0"/>
        <w:rPr>
          <w:rFonts w:hint="default" w:ascii="sans-serif" w:hAnsi="sans-serif" w:eastAsia="宋体" w:cs="sans-serif"/>
          <w:i w:val="0"/>
          <w:caps w:val="0"/>
          <w:color w:val="404040"/>
          <w:spacing w:val="2"/>
          <w:sz w:val="22"/>
          <w:szCs w:val="22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404040"/>
          <w:spacing w:val="2"/>
          <w:sz w:val="22"/>
          <w:szCs w:val="22"/>
          <w:lang w:val="en-US" w:eastAsia="zh-CN"/>
        </w:rPr>
        <w:t>输出文件到目标位置</w:t>
      </w:r>
    </w:p>
    <w:p>
      <w:pPr>
        <w:numPr>
          <w:ilvl w:val="0"/>
          <w:numId w:val="0"/>
        </w:numPr>
        <w:rPr>
          <w:rFonts w:hint="default" w:ascii="sans-serif" w:hAnsi="sans-serif" w:eastAsia="宋体" w:cs="sans-serif"/>
          <w:i w:val="0"/>
          <w:caps w:val="0"/>
          <w:color w:val="404040"/>
          <w:spacing w:val="2"/>
          <w:sz w:val="22"/>
          <w:szCs w:val="2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rPr>
          <w:rFonts w:ascii="sans-serif" w:hAnsi="sans-serif" w:eastAsia="sans-serif" w:cs="sans-serif"/>
          <w:i w:val="0"/>
          <w:caps w:val="0"/>
          <w:color w:val="404040"/>
          <w:spacing w:val="2"/>
          <w:kern w:val="2"/>
          <w:sz w:val="22"/>
          <w:szCs w:val="22"/>
          <w:lang w:val="en-US" w:eastAsia="zh-CN" w:bidi="ar-SA"/>
        </w:rPr>
      </w:pPr>
      <w:r>
        <w:rPr>
          <w:rFonts w:ascii="sans-serif" w:hAnsi="sans-serif" w:eastAsia="sans-serif" w:cs="sans-serif"/>
          <w:i w:val="0"/>
          <w:caps w:val="0"/>
          <w:color w:val="404040"/>
          <w:spacing w:val="2"/>
          <w:kern w:val="2"/>
          <w:sz w:val="22"/>
          <w:szCs w:val="22"/>
          <w:lang w:val="en-US" w:eastAsia="zh-CN" w:bidi="ar-SA"/>
        </w:rPr>
        <w:t>尝试使用 Gulp 完成项目的自动化构建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right="0" w:rightChars="0"/>
        <w:rPr>
          <w:rFonts w:hint="eastAsia" w:ascii="sans-serif" w:hAnsi="sans-serif" w:eastAsia="sans-serif" w:cs="sans-serif"/>
          <w:i w:val="0"/>
          <w:caps w:val="0"/>
          <w:color w:val="404040"/>
          <w:spacing w:val="2"/>
          <w:kern w:val="2"/>
          <w:sz w:val="22"/>
          <w:szCs w:val="22"/>
          <w:lang w:val="en-US" w:eastAsia="zh-CN" w:bidi="ar-SA"/>
        </w:rPr>
      </w:pPr>
      <w:r>
        <w:rPr>
          <w:rFonts w:hint="eastAsia" w:ascii="sans-serif" w:hAnsi="sans-serif" w:eastAsia="sans-serif" w:cs="sans-serif"/>
          <w:i w:val="0"/>
          <w:caps w:val="0"/>
          <w:color w:val="404040"/>
          <w:spacing w:val="2"/>
          <w:kern w:val="2"/>
          <w:sz w:val="22"/>
          <w:szCs w:val="22"/>
          <w:lang w:val="en-US" w:eastAsia="zh-CN" w:bidi="ar-SA"/>
        </w:rPr>
        <w:t>项目地址：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right="0" w:rightChars="0"/>
        <w:rPr>
          <w:rFonts w:hint="eastAsia" w:ascii="sans-serif" w:hAnsi="sans-serif" w:eastAsia="sans-serif" w:cs="sans-serif"/>
          <w:i w:val="0"/>
          <w:caps w:val="0"/>
          <w:color w:val="404040"/>
          <w:spacing w:val="2"/>
          <w:kern w:val="2"/>
          <w:sz w:val="22"/>
          <w:szCs w:val="22"/>
          <w:lang w:val="en-US" w:eastAsia="zh-CN" w:bidi="ar-SA"/>
        </w:rPr>
      </w:pPr>
      <w:r>
        <w:rPr>
          <w:rFonts w:hint="eastAsia" w:ascii="sans-serif" w:hAnsi="sans-serif" w:eastAsia="sans-serif" w:cs="sans-serif"/>
          <w:i w:val="0"/>
          <w:caps w:val="0"/>
          <w:color w:val="404040"/>
          <w:spacing w:val="2"/>
          <w:kern w:val="2"/>
          <w:sz w:val="22"/>
          <w:szCs w:val="22"/>
          <w:lang w:val="en-US" w:eastAsia="zh-CN" w:bidi="ar-SA"/>
        </w:rPr>
        <w:t>项目的自动化构建的实现：自动化构建主要实现开发到生产代码的转换。通过gulp的实现时，首先对文件进行基础的编译处理，需要新建以下基础任务：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right="0" w:rightChars="0" w:firstLine="420" w:firstLineChars="0"/>
        <w:rPr>
          <w:rFonts w:hint="eastAsia" w:ascii="sans-serif" w:hAnsi="sans-serif" w:eastAsia="sans-serif" w:cs="sans-serif"/>
          <w:i w:val="0"/>
          <w:caps w:val="0"/>
          <w:color w:val="404040"/>
          <w:spacing w:val="2"/>
          <w:kern w:val="2"/>
          <w:sz w:val="22"/>
          <w:szCs w:val="22"/>
          <w:lang w:val="en-US" w:eastAsia="zh-CN" w:bidi="ar-SA"/>
        </w:rPr>
      </w:pPr>
      <w:r>
        <w:rPr>
          <w:rFonts w:hint="eastAsia" w:ascii="sans-serif" w:hAnsi="sans-serif" w:eastAsia="sans-serif" w:cs="sans-serif"/>
          <w:i w:val="0"/>
          <w:caps w:val="0"/>
          <w:color w:val="404040"/>
          <w:spacing w:val="2"/>
          <w:kern w:val="2"/>
          <w:sz w:val="22"/>
          <w:szCs w:val="22"/>
          <w:lang w:val="en-US" w:eastAsia="zh-CN" w:bidi="ar-SA"/>
        </w:rPr>
        <w:t>page: 编译html，使用gulp-swig模板对HTML文件进行处理，并输出到临时文件目录temp。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right="0" w:rightChars="0" w:firstLine="420" w:firstLineChars="0"/>
        <w:rPr>
          <w:rFonts w:hint="default" w:ascii="sans-serif" w:hAnsi="sans-serif" w:eastAsia="sans-serif" w:cs="sans-serif"/>
          <w:i w:val="0"/>
          <w:caps w:val="0"/>
          <w:color w:val="404040"/>
          <w:spacing w:val="2"/>
          <w:kern w:val="2"/>
          <w:sz w:val="22"/>
          <w:szCs w:val="22"/>
          <w:lang w:val="en-US" w:eastAsia="zh-CN" w:bidi="ar-SA"/>
        </w:rPr>
      </w:pPr>
      <w:r>
        <w:rPr>
          <w:rFonts w:hint="eastAsia" w:ascii="sans-serif" w:hAnsi="sans-serif" w:eastAsia="sans-serif" w:cs="sans-serif"/>
          <w:i w:val="0"/>
          <w:caps w:val="0"/>
          <w:color w:val="404040"/>
          <w:spacing w:val="2"/>
          <w:kern w:val="2"/>
          <w:sz w:val="22"/>
          <w:szCs w:val="22"/>
          <w:lang w:val="en-US" w:eastAsia="zh-CN" w:bidi="ar-SA"/>
        </w:rPr>
        <w:t>style: 编译sass文件，通过gulp-sass将.scss文件编译为css文件，并输出到临时文件目录temp。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right="0" w:rightChars="0" w:firstLine="420" w:firstLineChars="0"/>
        <w:rPr>
          <w:rFonts w:hint="default" w:ascii="sans-serif" w:hAnsi="sans-serif" w:eastAsia="sans-serif" w:cs="sans-serif"/>
          <w:i w:val="0"/>
          <w:caps w:val="0"/>
          <w:color w:val="404040"/>
          <w:spacing w:val="2"/>
          <w:kern w:val="2"/>
          <w:sz w:val="22"/>
          <w:szCs w:val="22"/>
          <w:lang w:val="en-US" w:eastAsia="zh-CN" w:bidi="ar-SA"/>
        </w:rPr>
      </w:pPr>
      <w:r>
        <w:rPr>
          <w:rFonts w:hint="eastAsia" w:ascii="sans-serif" w:hAnsi="sans-serif" w:eastAsia="sans-serif" w:cs="sans-serif"/>
          <w:i w:val="0"/>
          <w:caps w:val="0"/>
          <w:color w:val="404040"/>
          <w:spacing w:val="2"/>
          <w:kern w:val="2"/>
          <w:sz w:val="22"/>
          <w:szCs w:val="22"/>
          <w:lang w:val="en-US" w:eastAsia="zh-CN" w:bidi="ar-SA"/>
        </w:rPr>
        <w:t>js: 编译js文件，通过gulp-babel将.js文件编译为es5，并输出到临时文件目录temp。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right="0" w:rightChars="0" w:firstLine="420" w:firstLineChars="0"/>
        <w:rPr>
          <w:rFonts w:hint="default" w:ascii="sans-serif" w:hAnsi="sans-serif" w:eastAsia="sans-serif" w:cs="sans-serif"/>
          <w:i w:val="0"/>
          <w:caps w:val="0"/>
          <w:color w:val="404040"/>
          <w:spacing w:val="2"/>
          <w:kern w:val="2"/>
          <w:sz w:val="22"/>
          <w:szCs w:val="22"/>
          <w:lang w:val="en-US" w:eastAsia="zh-CN" w:bidi="ar-SA"/>
        </w:rPr>
      </w:pPr>
      <w:r>
        <w:rPr>
          <w:rFonts w:hint="eastAsia" w:ascii="sans-serif" w:hAnsi="sans-serif" w:eastAsia="sans-serif" w:cs="sans-serif"/>
          <w:i w:val="0"/>
          <w:caps w:val="0"/>
          <w:color w:val="404040"/>
          <w:spacing w:val="2"/>
          <w:kern w:val="2"/>
          <w:sz w:val="22"/>
          <w:szCs w:val="22"/>
          <w:lang w:val="en-US" w:eastAsia="zh-CN" w:bidi="ar-SA"/>
        </w:rPr>
        <w:t>image: 压缩图片文件，通过gulp-imagemin对图片进行压缩处理，并将压缩后的文件存入到最终的dist文件目录中。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right="0" w:rightChars="0" w:firstLine="420" w:firstLineChars="0"/>
        <w:rPr>
          <w:rFonts w:hint="default" w:ascii="sans-serif" w:hAnsi="sans-serif" w:eastAsia="sans-serif" w:cs="sans-serif"/>
          <w:i w:val="0"/>
          <w:caps w:val="0"/>
          <w:color w:val="404040"/>
          <w:spacing w:val="2"/>
          <w:kern w:val="2"/>
          <w:sz w:val="22"/>
          <w:szCs w:val="22"/>
          <w:lang w:val="en-US" w:eastAsia="zh-CN" w:bidi="ar-SA"/>
        </w:rPr>
      </w:pPr>
      <w:r>
        <w:rPr>
          <w:rFonts w:hint="eastAsia" w:ascii="sans-serif" w:hAnsi="sans-serif" w:eastAsia="sans-serif" w:cs="sans-serif"/>
          <w:i w:val="0"/>
          <w:caps w:val="0"/>
          <w:color w:val="404040"/>
          <w:spacing w:val="2"/>
          <w:kern w:val="2"/>
          <w:sz w:val="22"/>
          <w:szCs w:val="22"/>
          <w:lang w:val="en-US" w:eastAsia="zh-CN" w:bidi="ar-SA"/>
        </w:rPr>
        <w:t>font: 处理字体文件，对字体文件中的图片进行压缩处理，处理方法和图片的处理方法一致。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right="0" w:rightChars="0" w:firstLine="420" w:firstLineChars="0"/>
        <w:rPr>
          <w:rFonts w:hint="default" w:ascii="sans-serif" w:hAnsi="sans-serif" w:eastAsia="sans-serif" w:cs="sans-serif"/>
          <w:i w:val="0"/>
          <w:caps w:val="0"/>
          <w:color w:val="404040"/>
          <w:spacing w:val="2"/>
          <w:kern w:val="2"/>
          <w:sz w:val="22"/>
          <w:szCs w:val="22"/>
          <w:lang w:val="en-US" w:eastAsia="zh-CN" w:bidi="ar-SA"/>
        </w:rPr>
      </w:pPr>
      <w:r>
        <w:rPr>
          <w:rFonts w:hint="eastAsia" w:ascii="sans-serif" w:hAnsi="sans-serif" w:eastAsia="sans-serif" w:cs="sans-serif"/>
          <w:i w:val="0"/>
          <w:caps w:val="0"/>
          <w:color w:val="404040"/>
          <w:spacing w:val="2"/>
          <w:kern w:val="2"/>
          <w:sz w:val="22"/>
          <w:szCs w:val="22"/>
          <w:lang w:val="en-US" w:eastAsia="zh-CN" w:bidi="ar-SA"/>
        </w:rPr>
        <w:t>other: 对其他文件进行处理，主要是public中的文件进行处理，直接复制到最终的dist文件目录中。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right="0" w:rightChars="0" w:firstLine="420" w:firstLineChars="0"/>
        <w:rPr>
          <w:rFonts w:hint="default" w:ascii="sans-serif" w:hAnsi="sans-serif" w:eastAsia="sans-serif" w:cs="sans-serif"/>
          <w:i w:val="0"/>
          <w:caps w:val="0"/>
          <w:color w:val="404040"/>
          <w:spacing w:val="2"/>
          <w:kern w:val="2"/>
          <w:sz w:val="22"/>
          <w:szCs w:val="22"/>
          <w:lang w:val="en-US" w:eastAsia="zh-CN" w:bidi="ar-SA"/>
        </w:rPr>
      </w:pPr>
      <w:r>
        <w:rPr>
          <w:rFonts w:hint="eastAsia" w:ascii="sans-serif" w:hAnsi="sans-serif" w:eastAsia="sans-serif" w:cs="sans-serif"/>
          <w:i w:val="0"/>
          <w:caps w:val="0"/>
          <w:color w:val="404040"/>
          <w:spacing w:val="2"/>
          <w:kern w:val="2"/>
          <w:sz w:val="22"/>
          <w:szCs w:val="22"/>
          <w:lang w:val="en-US" w:eastAsia="zh-CN" w:bidi="ar-SA"/>
        </w:rPr>
        <w:t>useref: 资源合并，通过temp目录html文件中的编译注释将引用的文件合并到一个文件，并最终输出到dist目录中。由于模式不同时，useref中的处理也不同，因此定义为一个接收是否为production的参数，返回一个任务。production为true时表示默认为production模式，需要对文件进行压缩。production为false时表示默认为develop模式，不需要对文件进行压缩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420" w:leftChars="0" w:right="0" w:rightChars="0"/>
      </w:pPr>
      <w:r>
        <w:drawing>
          <wp:inline distT="0" distB="0" distL="114300" distR="114300">
            <wp:extent cx="5268595" cy="3529965"/>
            <wp:effectExtent l="0" t="0" r="825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420" w:leftChars="0" w:right="0" w:righ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由于可以通过命令行参数来指定是否为production模式，需要在useref任务时接收并解析命令行参数，并根据参数来指定模式。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rPr>
          <w:rFonts w:hint="default"/>
          <w:color w:val="404040"/>
          <w:spacing w:val="2"/>
          <w:sz w:val="22"/>
          <w:szCs w:val="22"/>
          <w:lang w:val="en-US" w:eastAsia="zh-CN"/>
        </w:rPr>
      </w:pPr>
      <w:r>
        <w:rPr>
          <w:rFonts w:hint="eastAsia"/>
          <w:color w:val="404040"/>
          <w:spacing w:val="2"/>
          <w:sz w:val="22"/>
          <w:szCs w:val="22"/>
          <w:lang w:val="en-US" w:eastAsia="zh-CN"/>
        </w:rPr>
        <w:t>上面基础任务中的临时目录</w:t>
      </w:r>
      <w:r>
        <w:rPr>
          <w:rFonts w:hint="eastAsia" w:ascii="sans-serif" w:hAnsi="sans-serif" w:eastAsia="sans-serif" w:cs="sans-serif"/>
          <w:i w:val="0"/>
          <w:caps w:val="0"/>
          <w:color w:val="404040"/>
          <w:spacing w:val="2"/>
          <w:kern w:val="2"/>
          <w:sz w:val="22"/>
          <w:szCs w:val="22"/>
          <w:lang w:val="en-US" w:eastAsia="zh-CN" w:bidi="ar-SA"/>
        </w:rPr>
        <w:t>temp的创建是为了防止useref合并资源文件时的读写冲突。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rPr>
          <w:rFonts w:hint="eastAsia"/>
          <w:color w:val="404040"/>
          <w:spacing w:val="2"/>
          <w:sz w:val="22"/>
          <w:szCs w:val="22"/>
          <w:lang w:val="en-US" w:eastAsia="zh-CN"/>
        </w:rPr>
      </w:pPr>
      <w:r>
        <w:rPr>
          <w:rFonts w:hint="eastAsia"/>
          <w:color w:val="404040"/>
          <w:spacing w:val="2"/>
          <w:sz w:val="22"/>
          <w:szCs w:val="22"/>
          <w:lang w:val="en-US" w:eastAsia="zh-CN"/>
        </w:rPr>
        <w:t>然后根据package中需要提供的命令新建任务：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rPr>
          <w:rFonts w:hint="eastAsia"/>
          <w:color w:val="404040"/>
          <w:spacing w:val="2"/>
          <w:sz w:val="22"/>
          <w:szCs w:val="22"/>
          <w:lang w:val="en-US" w:eastAsia="zh-CN"/>
        </w:rPr>
      </w:pPr>
      <w:r>
        <w:rPr>
          <w:rFonts w:hint="eastAsia"/>
          <w:color w:val="404040"/>
          <w:spacing w:val="2"/>
          <w:sz w:val="22"/>
          <w:szCs w:val="22"/>
          <w:lang w:val="en-US" w:eastAsia="zh-CN"/>
        </w:rPr>
        <w:t>clean: 清理dist和temp目录，通过 del 组件删除dist和temp目录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rPr>
          <w:rFonts w:hint="eastAsia"/>
          <w:color w:val="404040"/>
          <w:spacing w:val="2"/>
          <w:sz w:val="22"/>
          <w:szCs w:val="22"/>
          <w:lang w:val="en-US" w:eastAsia="zh-CN"/>
        </w:rPr>
      </w:pPr>
      <w:r>
        <w:rPr>
          <w:rFonts w:hint="eastAsia"/>
          <w:color w:val="404040"/>
          <w:spacing w:val="2"/>
          <w:sz w:val="22"/>
          <w:szCs w:val="22"/>
          <w:lang w:val="en-US" w:eastAsia="zh-CN"/>
        </w:rPr>
        <w:t>lint: 对js和sass代码进行检查，使用gulp-eslint和 gulp-sass-lint 分别处理js和sass文件。</w:t>
      </w:r>
    </w:p>
    <w:p>
      <w:pPr>
        <w:pStyle w:val="2"/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840" w:leftChars="0" w:right="0" w:hanging="420" w:firstLineChars="0"/>
        <w:rPr>
          <w:rFonts w:hint="default"/>
          <w:color w:val="404040"/>
          <w:spacing w:val="2"/>
          <w:sz w:val="22"/>
          <w:szCs w:val="22"/>
          <w:lang w:val="en-US" w:eastAsia="zh-CN"/>
        </w:rPr>
      </w:pPr>
      <w:r>
        <w:rPr>
          <w:rFonts w:hint="eastAsia"/>
          <w:color w:val="404040"/>
          <w:spacing w:val="2"/>
          <w:sz w:val="22"/>
          <w:szCs w:val="22"/>
          <w:lang w:val="en-US" w:eastAsia="zh-CN"/>
        </w:rPr>
        <w:t>安装gulp-eslint、gulp-sass-lint</w:t>
      </w:r>
    </w:p>
    <w:p>
      <w:pPr>
        <w:pStyle w:val="2"/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840" w:leftChars="0" w:right="0" w:hanging="420" w:firstLineChars="0"/>
        <w:rPr>
          <w:rFonts w:hint="default"/>
          <w:color w:val="404040"/>
          <w:spacing w:val="2"/>
          <w:sz w:val="22"/>
          <w:szCs w:val="22"/>
          <w:lang w:val="en-US" w:eastAsia="zh-CN"/>
        </w:rPr>
      </w:pPr>
      <w:r>
        <w:rPr>
          <w:rFonts w:hint="eastAsia"/>
          <w:color w:val="404040"/>
          <w:spacing w:val="2"/>
          <w:sz w:val="22"/>
          <w:szCs w:val="22"/>
          <w:lang w:val="en-US" w:eastAsia="zh-CN"/>
        </w:rPr>
        <w:t>定义eslint和sassLint任务，分别检查.js文件和.scss文件</w:t>
      </w:r>
    </w:p>
    <w:p>
      <w:pPr>
        <w:pStyle w:val="2"/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840" w:leftChars="0" w:right="0" w:hanging="420" w:firstLineChars="0"/>
        <w:rPr>
          <w:rFonts w:hint="eastAsia"/>
          <w:color w:val="404040"/>
          <w:spacing w:val="2"/>
          <w:sz w:val="22"/>
          <w:szCs w:val="22"/>
          <w:lang w:val="en-US" w:eastAsia="zh-CN"/>
        </w:rPr>
      </w:pPr>
      <w:r>
        <w:rPr>
          <w:rFonts w:hint="eastAsia"/>
          <w:color w:val="404040"/>
          <w:spacing w:val="2"/>
          <w:sz w:val="22"/>
          <w:szCs w:val="22"/>
          <w:lang w:val="en-US" w:eastAsia="zh-CN"/>
        </w:rPr>
        <w:t>定义lint任务，使用gulp.parallel组合eslint和sassLint，执行lint任务时同时开始执行eslint和sassLint任务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Chars="0" w:right="0" w:rightChars="0"/>
        <w:rPr>
          <w:rFonts w:hint="eastAsia"/>
          <w:color w:val="404040"/>
          <w:spacing w:val="2"/>
          <w:sz w:val="22"/>
          <w:szCs w:val="22"/>
          <w:lang w:val="en-US" w:eastAsia="zh-CN"/>
        </w:rPr>
      </w:pPr>
      <w:r>
        <w:rPr>
          <w:rFonts w:hint="eastAsia"/>
          <w:color w:val="404040"/>
          <w:spacing w:val="2"/>
          <w:sz w:val="22"/>
          <w:szCs w:val="22"/>
          <w:lang w:val="en-US" w:eastAsia="zh-CN"/>
        </w:rPr>
        <w:t xml:space="preserve">3、compile: 编译css、js、html。通过gulp.parallel并行执行page、style和js任务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Chars="0" w:right="0" w:rightChars="0"/>
        <w:rPr>
          <w:rFonts w:hint="default"/>
          <w:color w:val="404040"/>
          <w:spacing w:val="2"/>
          <w:sz w:val="22"/>
          <w:szCs w:val="22"/>
          <w:lang w:val="en-US" w:eastAsia="zh-CN"/>
        </w:rPr>
      </w:pPr>
      <w:r>
        <w:rPr>
          <w:rFonts w:hint="eastAsia"/>
          <w:color w:val="404040"/>
          <w:spacing w:val="2"/>
          <w:sz w:val="22"/>
          <w:szCs w:val="22"/>
          <w:lang w:val="en-US" w:eastAsia="zh-CN"/>
        </w:rPr>
        <w:t>4、serve: 以开发模式启动项目，需要启动一个本地的web服务器，并且在源文件改变时自动重新编译并刷新浏览器。在启动时可以通过 --open 指定是否自动打开浏览器，通过--part num 指定启动服务的端口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Chars="0" w:right="0" w:rightChars="0" w:firstLine="420" w:firstLineChars="0"/>
        <w:rPr>
          <w:rFonts w:hint="eastAsia"/>
          <w:color w:val="404040"/>
          <w:spacing w:val="2"/>
          <w:sz w:val="22"/>
          <w:szCs w:val="22"/>
          <w:lang w:val="en-US" w:eastAsia="zh-CN"/>
        </w:rPr>
      </w:pPr>
      <w:r>
        <w:rPr>
          <w:rFonts w:hint="eastAsia"/>
          <w:color w:val="404040"/>
          <w:spacing w:val="2"/>
          <w:sz w:val="22"/>
          <w:szCs w:val="22"/>
          <w:lang w:val="en-US" w:eastAsia="zh-CN"/>
        </w:rPr>
        <w:t>(1)</w:t>
      </w:r>
      <w:r>
        <w:rPr>
          <w:rFonts w:hint="eastAsia"/>
          <w:color w:val="404040"/>
          <w:spacing w:val="2"/>
          <w:sz w:val="22"/>
          <w:szCs w:val="22"/>
          <w:lang w:val="en-US" w:eastAsia="zh-CN"/>
        </w:rPr>
        <w:tab/>
      </w:r>
      <w:r>
        <w:rPr>
          <w:rFonts w:hint="eastAsia"/>
          <w:color w:val="404040"/>
          <w:spacing w:val="2"/>
          <w:sz w:val="22"/>
          <w:szCs w:val="22"/>
          <w:lang w:val="en-US" w:eastAsia="zh-CN"/>
        </w:rPr>
        <w:t>要启动项目，首先要编译文件，即执行compile任务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Chars="0" w:right="0" w:rightChars="0" w:firstLine="420" w:firstLineChars="0"/>
        <w:rPr>
          <w:rFonts w:hint="eastAsia"/>
          <w:color w:val="404040"/>
          <w:spacing w:val="2"/>
          <w:sz w:val="22"/>
          <w:szCs w:val="22"/>
          <w:lang w:val="en-US" w:eastAsia="zh-CN"/>
        </w:rPr>
      </w:pPr>
      <w:r>
        <w:rPr>
          <w:rFonts w:hint="eastAsia"/>
          <w:color w:val="404040"/>
          <w:spacing w:val="2"/>
          <w:sz w:val="22"/>
          <w:szCs w:val="22"/>
          <w:lang w:val="en-US" w:eastAsia="zh-CN"/>
        </w:rPr>
        <w:t>(2)</w:t>
      </w:r>
      <w:r>
        <w:rPr>
          <w:rFonts w:hint="eastAsia"/>
          <w:color w:val="404040"/>
          <w:spacing w:val="2"/>
          <w:sz w:val="22"/>
          <w:szCs w:val="22"/>
          <w:lang w:val="en-US" w:eastAsia="zh-CN"/>
        </w:rPr>
        <w:tab/>
      </w:r>
      <w:r>
        <w:rPr>
          <w:rFonts w:hint="eastAsia"/>
          <w:color w:val="404040"/>
          <w:spacing w:val="2"/>
          <w:sz w:val="22"/>
          <w:szCs w:val="22"/>
          <w:lang w:val="en-US" w:eastAsia="zh-CN"/>
        </w:rPr>
        <w:t>定义一个server任务启动本地web服务，通过browser-sync 来实现启动web服务。由于开发模式和生产模式下启动web服务会从不同的目录下读取文件，因此定一个接收开始目录参数的函数，并将并返回一个server任务。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Chars="0" w:right="0" w:rightChars="0" w:firstLine="420" w:firstLineChars="0"/>
        <w:rPr>
          <w:rFonts w:hint="eastAsia"/>
          <w:color w:val="404040"/>
          <w:spacing w:val="2"/>
          <w:sz w:val="22"/>
          <w:szCs w:val="22"/>
          <w:lang w:val="en-US" w:eastAsia="zh-CN"/>
        </w:rPr>
      </w:pPr>
      <w:r>
        <w:drawing>
          <wp:inline distT="0" distB="0" distL="114300" distR="114300">
            <wp:extent cx="4114800" cy="542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420" w:leftChars="0" w:right="0" w:rightChars="0" w:firstLine="420" w:firstLineChars="0"/>
        <w:rPr>
          <w:rFonts w:hint="eastAsia"/>
          <w:color w:val="404040"/>
          <w:spacing w:val="2"/>
          <w:sz w:val="22"/>
          <w:szCs w:val="22"/>
          <w:lang w:val="en-US" w:eastAsia="zh-CN"/>
        </w:rPr>
      </w:pPr>
      <w:r>
        <w:rPr>
          <w:rFonts w:hint="eastAsia"/>
          <w:color w:val="404040"/>
          <w:spacing w:val="2"/>
          <w:sz w:val="22"/>
          <w:szCs w:val="22"/>
          <w:lang w:val="en-US" w:eastAsia="zh-CN"/>
        </w:rPr>
        <w:t>在server任务中，初始化web服务时，需要通过配置选项中的server属性的baseDir属性来正确访问图片等源文件。server属性的routes来将指向/node_modules的路径指到本地node_modules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right="0" w:rightChars="0" w:firstLine="420" w:firstLineChars="0"/>
      </w:pPr>
      <w:r>
        <w:drawing>
          <wp:inline distT="0" distB="0" distL="114300" distR="114300">
            <wp:extent cx="5271135" cy="2168525"/>
            <wp:effectExtent l="0" t="0" r="571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420" w:leftChars="0" w:right="0" w:righ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由于命令行参数--open和--port可以改变web服务的初始配置，因此在这里通过process.argv来获取到命令行执行时的参数，并将对应的值填充到服务的配置选项中。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right="0" w:righ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执行compile任务时会产生temp临时目录，因此每次在执行serve任务时首先应该执行clean任务，清除产生的temp目录。故此serve任务就是依次执行clean、compile和server命令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right="0" w:righ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5、build: 将文件编译输出到dist目录中，并且在production模式下需要对文件进行压缩。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right="0" w:righ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build任务需要依次执行clean、编译（同时执行compile、image、font和others）和默认为develop模式的useref任务。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6、start: 和serve任务基本一致，只是以生产模式构建项目，同时web服务启动时从dist目录读取文件。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right="0" w:rightChars="0"/>
      </w:pPr>
      <w:r>
        <w:drawing>
          <wp:inline distT="0" distB="0" distL="114300" distR="114300">
            <wp:extent cx="5262880" cy="619125"/>
            <wp:effectExtent l="0" t="0" r="1397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7、deploy: 将文件上传到指定的位置。通过gulp-gh-pages插件来实现。解析命令行参数--branch，通过命令行中传入的branch参数来指定插件配置项中的branch。配置项中的remoteUrl是git提交的地址，默认使用当前项目的git提交地址，如果使用其它可以通过remoteUrl进行设置。</w:t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right="0" w:righ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873375"/>
            <wp:effectExtent l="0" t="0" r="7620" b="317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sans-serif" w:hAnsi="sans-serif" w:eastAsia="宋体" w:cs="sans-serif"/>
          <w:i w:val="0"/>
          <w:caps w:val="0"/>
          <w:color w:val="404040"/>
          <w:spacing w:val="2"/>
          <w:sz w:val="22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ira Code Retina">
    <w:panose1 w:val="020B0509050000020004"/>
    <w:charset w:val="00"/>
    <w:family w:val="auto"/>
    <w:pitch w:val="default"/>
    <w:sig w:usb0="40000287" w:usb1="02003801" w:usb2="00000000" w:usb3="00000000" w:csb0="6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AB6A02"/>
    <w:multiLevelType w:val="multilevel"/>
    <w:tmpl w:val="AFAB6A0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74EA9F9"/>
    <w:multiLevelType w:val="singleLevel"/>
    <w:tmpl w:val="B74EA9F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E7354C8"/>
    <w:multiLevelType w:val="singleLevel"/>
    <w:tmpl w:val="CE7354C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243215A"/>
    <w:multiLevelType w:val="singleLevel"/>
    <w:tmpl w:val="4243215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2BF7D65"/>
    <w:multiLevelType w:val="singleLevel"/>
    <w:tmpl w:val="52BF7D65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D21F0"/>
    <w:rsid w:val="029468AE"/>
    <w:rsid w:val="030A7F15"/>
    <w:rsid w:val="039C2162"/>
    <w:rsid w:val="03F70B66"/>
    <w:rsid w:val="05F122FA"/>
    <w:rsid w:val="08B91E79"/>
    <w:rsid w:val="0A67754C"/>
    <w:rsid w:val="0B0F492A"/>
    <w:rsid w:val="0B644063"/>
    <w:rsid w:val="0B8968CE"/>
    <w:rsid w:val="0B995755"/>
    <w:rsid w:val="0C5661AE"/>
    <w:rsid w:val="0DBC1820"/>
    <w:rsid w:val="0E6C556F"/>
    <w:rsid w:val="0EB557AF"/>
    <w:rsid w:val="0F266B4E"/>
    <w:rsid w:val="0F82437A"/>
    <w:rsid w:val="0FD64DC2"/>
    <w:rsid w:val="10A85ABB"/>
    <w:rsid w:val="110A483F"/>
    <w:rsid w:val="133B1259"/>
    <w:rsid w:val="150649D5"/>
    <w:rsid w:val="164D12B9"/>
    <w:rsid w:val="1A4B54AE"/>
    <w:rsid w:val="1AA5386C"/>
    <w:rsid w:val="204F20AC"/>
    <w:rsid w:val="21E376D7"/>
    <w:rsid w:val="22302C1A"/>
    <w:rsid w:val="23525E6D"/>
    <w:rsid w:val="2491023E"/>
    <w:rsid w:val="250B2EC5"/>
    <w:rsid w:val="25EA4905"/>
    <w:rsid w:val="265E62C1"/>
    <w:rsid w:val="26AE0EE6"/>
    <w:rsid w:val="27753C66"/>
    <w:rsid w:val="285E51E8"/>
    <w:rsid w:val="29431B90"/>
    <w:rsid w:val="2C821718"/>
    <w:rsid w:val="2C8D5D1C"/>
    <w:rsid w:val="2CD65771"/>
    <w:rsid w:val="2DAE4155"/>
    <w:rsid w:val="2FAE08C2"/>
    <w:rsid w:val="2FEF3079"/>
    <w:rsid w:val="308E4F09"/>
    <w:rsid w:val="309A1D3A"/>
    <w:rsid w:val="3247075B"/>
    <w:rsid w:val="32906E19"/>
    <w:rsid w:val="34634650"/>
    <w:rsid w:val="35E2600B"/>
    <w:rsid w:val="376F2D1D"/>
    <w:rsid w:val="3B9F29E4"/>
    <w:rsid w:val="3CE7792F"/>
    <w:rsid w:val="3D0F3581"/>
    <w:rsid w:val="3D1D36E9"/>
    <w:rsid w:val="3EEE7B0A"/>
    <w:rsid w:val="3FED7392"/>
    <w:rsid w:val="40B2581F"/>
    <w:rsid w:val="41E44543"/>
    <w:rsid w:val="426B4A7B"/>
    <w:rsid w:val="42C01200"/>
    <w:rsid w:val="447A4AFE"/>
    <w:rsid w:val="46752CF2"/>
    <w:rsid w:val="47424DA6"/>
    <w:rsid w:val="47B524F5"/>
    <w:rsid w:val="47E21828"/>
    <w:rsid w:val="48432CFC"/>
    <w:rsid w:val="49204182"/>
    <w:rsid w:val="49BA08BB"/>
    <w:rsid w:val="4A706EDF"/>
    <w:rsid w:val="4AA710F1"/>
    <w:rsid w:val="4B9D6F4E"/>
    <w:rsid w:val="4D3A4969"/>
    <w:rsid w:val="4DCD3E86"/>
    <w:rsid w:val="4EF96767"/>
    <w:rsid w:val="4FA527FB"/>
    <w:rsid w:val="4FE61446"/>
    <w:rsid w:val="53336393"/>
    <w:rsid w:val="55172281"/>
    <w:rsid w:val="56CB0CA6"/>
    <w:rsid w:val="578E2799"/>
    <w:rsid w:val="58E61F22"/>
    <w:rsid w:val="592243DD"/>
    <w:rsid w:val="5AA8032D"/>
    <w:rsid w:val="5B5444E7"/>
    <w:rsid w:val="5C640811"/>
    <w:rsid w:val="5CE24EAB"/>
    <w:rsid w:val="5F70429D"/>
    <w:rsid w:val="5FBE72A8"/>
    <w:rsid w:val="60013B44"/>
    <w:rsid w:val="624519F3"/>
    <w:rsid w:val="62CC2473"/>
    <w:rsid w:val="643C2BFF"/>
    <w:rsid w:val="64BD5659"/>
    <w:rsid w:val="687D3274"/>
    <w:rsid w:val="68F80985"/>
    <w:rsid w:val="6A444D43"/>
    <w:rsid w:val="6A4A6293"/>
    <w:rsid w:val="6A8535B5"/>
    <w:rsid w:val="6B3122A5"/>
    <w:rsid w:val="6B864498"/>
    <w:rsid w:val="6C4F5B61"/>
    <w:rsid w:val="6C8E79F2"/>
    <w:rsid w:val="6E9177C5"/>
    <w:rsid w:val="704A4AAF"/>
    <w:rsid w:val="704C4756"/>
    <w:rsid w:val="706F24EE"/>
    <w:rsid w:val="7073123E"/>
    <w:rsid w:val="715D2F78"/>
    <w:rsid w:val="717F5F0B"/>
    <w:rsid w:val="73D97829"/>
    <w:rsid w:val="73ED6DF3"/>
    <w:rsid w:val="73F71137"/>
    <w:rsid w:val="74010954"/>
    <w:rsid w:val="740B4FA3"/>
    <w:rsid w:val="780A4AD7"/>
    <w:rsid w:val="782A5642"/>
    <w:rsid w:val="798D23C7"/>
    <w:rsid w:val="7A3C2A3F"/>
    <w:rsid w:val="7B9C2E10"/>
    <w:rsid w:val="7C171A3E"/>
    <w:rsid w:val="7C916261"/>
    <w:rsid w:val="7CF601A7"/>
    <w:rsid w:val="7D8D37E4"/>
    <w:rsid w:val="7ECA743F"/>
    <w:rsid w:val="7EF26790"/>
    <w:rsid w:val="7EFE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2020-11-29T12:39:00Z</dcterms:created>
  <dc:creator>lenovo</dc:creator>
  <cp:lastModifiedBy>lenovo</cp:lastModifiedBy>
  <dcterms:modified xsi:type="dcterms:W3CDTF">2020-11-30T05:49:33Z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