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4570" w:rsidRDefault="00270B52">
      <w:r>
        <w:t xml:space="preserve">Observations on </w:t>
      </w:r>
      <w:proofErr w:type="spellStart"/>
      <w:r>
        <w:t>Pyber</w:t>
      </w:r>
      <w:proofErr w:type="spellEnd"/>
      <w:r>
        <w:t xml:space="preserve"> Project</w:t>
      </w:r>
    </w:p>
    <w:p w:rsidR="00270B52" w:rsidRDefault="00270B52"/>
    <w:p w:rsidR="00270B52" w:rsidRDefault="00270B52" w:rsidP="00270B52">
      <w:pPr>
        <w:pStyle w:val="ListParagraph"/>
        <w:numPr>
          <w:ilvl w:val="0"/>
          <w:numId w:val="1"/>
        </w:numPr>
      </w:pPr>
      <w:r>
        <w:t>From the Bubble chart it’s easy to see that there are the most data points for the urban cities.  And the biggest, meaning there are generally more drivers per urban city than for suburban or rural cities.</w:t>
      </w:r>
    </w:p>
    <w:p w:rsidR="00270B52" w:rsidRDefault="00270B52" w:rsidP="00270B52">
      <w:pPr>
        <w:pStyle w:val="ListParagraph"/>
        <w:numPr>
          <w:ilvl w:val="0"/>
          <w:numId w:val="1"/>
        </w:numPr>
      </w:pPr>
      <w:r>
        <w:t xml:space="preserve">The </w:t>
      </w:r>
      <w:r w:rsidR="000C0DDE">
        <w:t xml:space="preserve">total number of </w:t>
      </w:r>
      <w:r>
        <w:t>rides</w:t>
      </w:r>
      <w:r w:rsidR="000C0DDE">
        <w:t xml:space="preserve"> per city</w:t>
      </w:r>
      <w:r>
        <w:t xml:space="preserve">, however, tend to be lower for urban </w:t>
      </w:r>
      <w:r w:rsidR="000C0DDE">
        <w:t>cities</w:t>
      </w:r>
      <w:r>
        <w:t xml:space="preserve"> than for both suburban and rural </w:t>
      </w:r>
      <w:r w:rsidR="000C0DDE">
        <w:t>cities</w:t>
      </w:r>
      <w:r>
        <w:t xml:space="preserve">.  There are some </w:t>
      </w:r>
      <w:r w:rsidR="000C0DDE">
        <w:t>outliers,</w:t>
      </w:r>
      <w:r>
        <w:t xml:space="preserve"> but the general trend is that the fares are lower (on average) for the urban cities.</w:t>
      </w:r>
    </w:p>
    <w:p w:rsidR="000C0DDE" w:rsidRDefault="000C0DDE" w:rsidP="00270B52">
      <w:pPr>
        <w:pStyle w:val="ListParagraph"/>
        <w:numPr>
          <w:ilvl w:val="0"/>
          <w:numId w:val="1"/>
        </w:numPr>
      </w:pPr>
      <w:r>
        <w:t>The urban rides also tend to be the most expensive</w:t>
      </w:r>
      <w:bookmarkStart w:id="0" w:name="_GoBack"/>
      <w:bookmarkEnd w:id="0"/>
      <w:r>
        <w:t>.</w:t>
      </w:r>
    </w:p>
    <w:sectPr w:rsidR="000C0DDE" w:rsidSect="00E80D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EC52B4"/>
    <w:multiLevelType w:val="hybridMultilevel"/>
    <w:tmpl w:val="03EE0B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B52"/>
    <w:rsid w:val="000C0DDE"/>
    <w:rsid w:val="00270B52"/>
    <w:rsid w:val="007A4570"/>
    <w:rsid w:val="00E80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4B1F4D"/>
  <w15:chartTrackingRefBased/>
  <w15:docId w15:val="{B32D3D64-EA58-AD4A-B1A3-20CB6F86D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B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77</Words>
  <Characters>443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Hendricks</dc:creator>
  <cp:keywords/>
  <dc:description/>
  <cp:lastModifiedBy>Ellen Hendricks</cp:lastModifiedBy>
  <cp:revision>1</cp:revision>
  <dcterms:created xsi:type="dcterms:W3CDTF">2018-07-31T06:05:00Z</dcterms:created>
  <dcterms:modified xsi:type="dcterms:W3CDTF">2018-07-31T06:20:00Z</dcterms:modified>
</cp:coreProperties>
</file>