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774C" w14:textId="343C204D" w:rsidR="000F50F5" w:rsidRPr="00A568F9" w:rsidRDefault="000F50F5" w:rsidP="000F50F5">
      <w:pPr>
        <w:jc w:val="center"/>
        <w:rPr>
          <w:rFonts w:ascii="Arial" w:hAnsi="Arial" w:cs="Arial"/>
          <w:sz w:val="32"/>
          <w:szCs w:val="32"/>
        </w:rPr>
      </w:pPr>
      <w:r w:rsidRPr="00A568F9">
        <w:rPr>
          <w:rFonts w:ascii="Arial" w:hAnsi="Arial" w:cs="Arial"/>
          <w:sz w:val="32"/>
          <w:szCs w:val="32"/>
        </w:rPr>
        <w:t>Project</w:t>
      </w:r>
      <w:r w:rsidRPr="00A568F9">
        <w:rPr>
          <w:rFonts w:ascii="Arial" w:hAnsi="Arial" w:cs="Arial"/>
          <w:sz w:val="32"/>
          <w:szCs w:val="32"/>
        </w:rPr>
        <w:t>3</w:t>
      </w:r>
      <w:r w:rsidRPr="00A568F9">
        <w:rPr>
          <w:rFonts w:ascii="Arial" w:hAnsi="Arial" w:cs="Arial"/>
          <w:sz w:val="32"/>
          <w:szCs w:val="32"/>
        </w:rPr>
        <w:t xml:space="preserve"> Report</w:t>
      </w:r>
    </w:p>
    <w:p w14:paraId="73D38230" w14:textId="77777777" w:rsidR="000F50F5" w:rsidRPr="00A568F9" w:rsidRDefault="000F50F5" w:rsidP="000F50F5">
      <w:pPr>
        <w:rPr>
          <w:rFonts w:ascii="Arial" w:hAnsi="Arial" w:cs="Arial"/>
        </w:rPr>
      </w:pPr>
    </w:p>
    <w:p w14:paraId="143654A4" w14:textId="77777777" w:rsidR="000F50F5" w:rsidRPr="00A568F9" w:rsidRDefault="000F50F5" w:rsidP="000F50F5">
      <w:pPr>
        <w:rPr>
          <w:rFonts w:ascii="Arial" w:hAnsi="Arial" w:cs="Arial"/>
          <w:sz w:val="28"/>
          <w:szCs w:val="28"/>
        </w:rPr>
      </w:pPr>
      <w:r w:rsidRPr="00A568F9">
        <w:rPr>
          <w:rFonts w:ascii="Arial" w:hAnsi="Arial" w:cs="Arial"/>
          <w:sz w:val="28"/>
          <w:szCs w:val="28"/>
        </w:rPr>
        <w:t xml:space="preserve">Group member: </w:t>
      </w:r>
    </w:p>
    <w:p w14:paraId="0359CBF5" w14:textId="6D1DED51" w:rsidR="000F50F5" w:rsidRPr="00A568F9" w:rsidRDefault="000F50F5" w:rsidP="000F50F5">
      <w:pPr>
        <w:ind w:firstLine="420"/>
        <w:rPr>
          <w:rFonts w:ascii="Arial" w:hAnsi="Arial" w:cs="Arial"/>
        </w:rPr>
      </w:pPr>
      <w:proofErr w:type="spellStart"/>
      <w:r w:rsidRPr="00A568F9">
        <w:rPr>
          <w:rFonts w:ascii="Arial" w:hAnsi="Arial" w:cs="Arial"/>
        </w:rPr>
        <w:t>Q</w:t>
      </w:r>
      <w:r w:rsidRPr="00A568F9">
        <w:rPr>
          <w:rFonts w:ascii="Arial" w:hAnsi="Arial" w:cs="Arial"/>
        </w:rPr>
        <w:t>inxuan</w:t>
      </w:r>
      <w:proofErr w:type="spellEnd"/>
      <w:r w:rsidRPr="00A568F9">
        <w:rPr>
          <w:rFonts w:ascii="Arial" w:hAnsi="Arial" w:cs="Arial"/>
        </w:rPr>
        <w:t xml:space="preserve"> </w:t>
      </w:r>
      <w:r w:rsidRPr="00A568F9">
        <w:rPr>
          <w:rFonts w:ascii="Arial" w:hAnsi="Arial" w:cs="Arial"/>
        </w:rPr>
        <w:t>S</w:t>
      </w:r>
      <w:r w:rsidRPr="00A568F9">
        <w:rPr>
          <w:rFonts w:ascii="Arial" w:hAnsi="Arial" w:cs="Arial"/>
        </w:rPr>
        <w:t>hi</w:t>
      </w:r>
      <w:r w:rsidRPr="00A568F9">
        <w:rPr>
          <w:rFonts w:ascii="Arial" w:hAnsi="Arial" w:cs="Arial"/>
        </w:rPr>
        <w:tab/>
      </w:r>
      <w:r w:rsidRPr="00A568F9">
        <w:rPr>
          <w:rFonts w:ascii="Arial" w:hAnsi="Arial" w:cs="Arial"/>
        </w:rPr>
        <w:tab/>
        <w:t>UFID:  8351-8162</w:t>
      </w:r>
    </w:p>
    <w:p w14:paraId="26F22835" w14:textId="7BA680AB" w:rsidR="000F50F5" w:rsidRPr="00A568F9" w:rsidRDefault="000F50F5" w:rsidP="000F50F5">
      <w:pPr>
        <w:rPr>
          <w:rFonts w:ascii="Arial" w:hAnsi="Arial" w:cs="Arial"/>
        </w:rPr>
      </w:pPr>
      <w:r w:rsidRPr="00A568F9">
        <w:rPr>
          <w:rFonts w:ascii="Arial" w:hAnsi="Arial" w:cs="Arial"/>
        </w:rPr>
        <w:tab/>
      </w:r>
      <w:proofErr w:type="spellStart"/>
      <w:r w:rsidRPr="00A568F9">
        <w:rPr>
          <w:rFonts w:ascii="Arial" w:hAnsi="Arial" w:cs="Arial"/>
        </w:rPr>
        <w:t>J</w:t>
      </w:r>
      <w:r w:rsidRPr="00A568F9">
        <w:rPr>
          <w:rFonts w:ascii="Arial" w:hAnsi="Arial" w:cs="Arial"/>
        </w:rPr>
        <w:t>iahui</w:t>
      </w:r>
      <w:proofErr w:type="spellEnd"/>
      <w:r w:rsidRPr="00A568F9">
        <w:rPr>
          <w:rFonts w:ascii="Arial" w:hAnsi="Arial" w:cs="Arial"/>
        </w:rPr>
        <w:t xml:space="preserve"> </w:t>
      </w:r>
      <w:r w:rsidRPr="00A568F9">
        <w:rPr>
          <w:rFonts w:ascii="Arial" w:hAnsi="Arial" w:cs="Arial"/>
        </w:rPr>
        <w:t>H</w:t>
      </w:r>
      <w:r w:rsidRPr="00A568F9">
        <w:rPr>
          <w:rFonts w:ascii="Arial" w:hAnsi="Arial" w:cs="Arial"/>
        </w:rPr>
        <w:t>e</w:t>
      </w:r>
      <w:r w:rsidRPr="00A568F9">
        <w:rPr>
          <w:rFonts w:ascii="Arial" w:hAnsi="Arial" w:cs="Arial"/>
        </w:rPr>
        <w:tab/>
      </w:r>
      <w:r w:rsidRPr="00A568F9">
        <w:rPr>
          <w:rFonts w:ascii="Arial" w:hAnsi="Arial" w:cs="Arial"/>
        </w:rPr>
        <w:tab/>
        <w:t xml:space="preserve">UFID:  </w:t>
      </w:r>
      <w:r w:rsidRPr="00A568F9">
        <w:rPr>
          <w:rFonts w:ascii="Arial" w:hAnsi="Arial" w:cs="Arial"/>
        </w:rPr>
        <w:t>7717-1034</w:t>
      </w:r>
    </w:p>
    <w:p w14:paraId="3DA30CB1" w14:textId="332AC3C9" w:rsidR="000F50F5" w:rsidRPr="00A568F9" w:rsidRDefault="000F50F5" w:rsidP="000F50F5">
      <w:pPr>
        <w:rPr>
          <w:rFonts w:ascii="Arial" w:hAnsi="Arial" w:cs="Arial"/>
        </w:rPr>
      </w:pPr>
    </w:p>
    <w:p w14:paraId="0AA5B590" w14:textId="221E1C62" w:rsidR="000F50F5" w:rsidRPr="00A568F9" w:rsidRDefault="000F50F5" w:rsidP="000F50F5">
      <w:pPr>
        <w:rPr>
          <w:rFonts w:ascii="Arial" w:hAnsi="Arial" w:cs="Arial"/>
          <w:sz w:val="28"/>
          <w:szCs w:val="28"/>
        </w:rPr>
      </w:pPr>
      <w:r w:rsidRPr="00A568F9">
        <w:rPr>
          <w:rFonts w:ascii="Arial" w:hAnsi="Arial" w:cs="Arial"/>
          <w:sz w:val="28"/>
          <w:szCs w:val="28"/>
        </w:rPr>
        <w:t>How to start:</w:t>
      </w:r>
    </w:p>
    <w:p w14:paraId="78339E6F" w14:textId="73286622" w:rsidR="000F50F5" w:rsidRPr="00A568F9" w:rsidRDefault="000F50F5" w:rsidP="000F50F5">
      <w:pPr>
        <w:pStyle w:val="ListParagraph"/>
        <w:numPr>
          <w:ilvl w:val="0"/>
          <w:numId w:val="2"/>
        </w:numPr>
        <w:ind w:firstLineChars="0"/>
        <w:rPr>
          <w:rFonts w:ascii="Arial" w:hAnsi="Arial" w:cs="Arial"/>
          <w:szCs w:val="21"/>
        </w:rPr>
      </w:pPr>
      <w:proofErr w:type="spellStart"/>
      <w:proofErr w:type="gramStart"/>
      <w:r w:rsidRPr="00A568F9">
        <w:rPr>
          <w:rFonts w:ascii="Arial" w:hAnsi="Arial" w:cs="Arial"/>
          <w:szCs w:val="21"/>
        </w:rPr>
        <w:t>starter:start</w:t>
      </w:r>
      <w:proofErr w:type="spellEnd"/>
      <w:proofErr w:type="gramEnd"/>
      <w:r w:rsidRPr="00A568F9">
        <w:rPr>
          <w:rFonts w:ascii="Arial" w:hAnsi="Arial" w:cs="Arial"/>
          <w:szCs w:val="21"/>
        </w:rPr>
        <w:t>()</w:t>
      </w:r>
      <w:r w:rsidR="00B722DB" w:rsidRPr="00A568F9">
        <w:rPr>
          <w:rFonts w:ascii="Arial" w:hAnsi="Arial" w:cs="Arial"/>
          <w:szCs w:val="21"/>
        </w:rPr>
        <w:t>.</w:t>
      </w:r>
    </w:p>
    <w:p w14:paraId="2FCAFDDE" w14:textId="75E3C301" w:rsidR="000F50F5" w:rsidRPr="00A568F9" w:rsidRDefault="000F50F5" w:rsidP="000F50F5">
      <w:pPr>
        <w:pStyle w:val="ListParagraph"/>
        <w:numPr>
          <w:ilvl w:val="0"/>
          <w:numId w:val="2"/>
        </w:numPr>
        <w:ind w:firstLineChars="0"/>
        <w:rPr>
          <w:rFonts w:ascii="Arial" w:hAnsi="Arial" w:cs="Arial"/>
          <w:szCs w:val="21"/>
        </w:rPr>
      </w:pPr>
      <w:r w:rsidRPr="00A568F9">
        <w:rPr>
          <w:rFonts w:ascii="Arial" w:hAnsi="Arial" w:cs="Arial"/>
          <w:szCs w:val="21"/>
        </w:rPr>
        <w:t xml:space="preserve">project3 </w:t>
      </w:r>
      <w:proofErr w:type="spellStart"/>
      <w:r w:rsidRPr="00A568F9">
        <w:rPr>
          <w:rFonts w:ascii="Arial" w:hAnsi="Arial" w:cs="Arial"/>
          <w:szCs w:val="21"/>
        </w:rPr>
        <w:t>numNodes</w:t>
      </w:r>
      <w:proofErr w:type="spellEnd"/>
      <w:r w:rsidRPr="00A568F9">
        <w:rPr>
          <w:rFonts w:ascii="Arial" w:hAnsi="Arial" w:cs="Arial"/>
          <w:szCs w:val="21"/>
        </w:rPr>
        <w:t xml:space="preserve"> </w:t>
      </w:r>
      <w:proofErr w:type="spellStart"/>
      <w:r w:rsidRPr="00A568F9">
        <w:rPr>
          <w:rFonts w:ascii="Arial" w:hAnsi="Arial" w:cs="Arial"/>
          <w:szCs w:val="21"/>
        </w:rPr>
        <w:t>numRequests</w:t>
      </w:r>
      <w:proofErr w:type="spellEnd"/>
    </w:p>
    <w:p w14:paraId="347E3881" w14:textId="6D906C4E" w:rsidR="000F50F5" w:rsidRPr="00A568F9" w:rsidRDefault="000F50F5" w:rsidP="000F50F5">
      <w:pPr>
        <w:pStyle w:val="ListParagraph"/>
        <w:numPr>
          <w:ilvl w:val="0"/>
          <w:numId w:val="2"/>
        </w:numPr>
        <w:ind w:firstLineChars="0"/>
        <w:rPr>
          <w:rFonts w:ascii="Arial" w:hAnsi="Arial" w:cs="Arial"/>
          <w:szCs w:val="21"/>
        </w:rPr>
      </w:pPr>
      <w:r w:rsidRPr="00A568F9">
        <w:rPr>
          <w:rFonts w:ascii="Arial" w:hAnsi="Arial" w:cs="Arial"/>
          <w:szCs w:val="21"/>
        </w:rPr>
        <w:t>The result will show in the console</w:t>
      </w:r>
      <w:r w:rsidR="00B722DB" w:rsidRPr="00A568F9">
        <w:rPr>
          <w:rFonts w:ascii="Arial" w:hAnsi="Arial" w:cs="Arial"/>
          <w:szCs w:val="21"/>
        </w:rPr>
        <w:t xml:space="preserve"> like “</w:t>
      </w:r>
      <w:r w:rsidR="00B722DB" w:rsidRPr="00A568F9">
        <w:rPr>
          <w:rFonts w:ascii="Arial" w:hAnsi="Arial" w:cs="Arial"/>
          <w:szCs w:val="21"/>
        </w:rPr>
        <w:t>Average hops for a message</w:t>
      </w:r>
      <w:r w:rsidR="00B722DB" w:rsidRPr="00A568F9">
        <w:rPr>
          <w:rFonts w:ascii="Arial" w:hAnsi="Arial" w:cs="Arial"/>
          <w:szCs w:val="21"/>
        </w:rPr>
        <w:t>:”</w:t>
      </w:r>
      <w:r w:rsidRPr="00A568F9">
        <w:rPr>
          <w:rFonts w:ascii="Arial" w:hAnsi="Arial" w:cs="Arial"/>
          <w:szCs w:val="21"/>
        </w:rPr>
        <w:t>.</w:t>
      </w:r>
    </w:p>
    <w:p w14:paraId="23853D08" w14:textId="5E264C9D" w:rsidR="000F50F5" w:rsidRPr="000F50F5" w:rsidRDefault="000F50F5" w:rsidP="000F50F5">
      <w:pPr>
        <w:rPr>
          <w:rFonts w:ascii="Arial" w:hAnsi="Arial" w:cs="Arial"/>
          <w:sz w:val="28"/>
          <w:szCs w:val="28"/>
        </w:rPr>
      </w:pPr>
      <w:r w:rsidRPr="000F50F5">
        <w:rPr>
          <w:rFonts w:ascii="Arial" w:hAnsi="Arial" w:cs="Arial"/>
          <w:sz w:val="28"/>
          <w:szCs w:val="28"/>
        </w:rPr>
        <w:t>What is working</w:t>
      </w:r>
      <w:r w:rsidRPr="00A568F9">
        <w:rPr>
          <w:rFonts w:ascii="Arial" w:hAnsi="Arial" w:cs="Arial"/>
          <w:sz w:val="28"/>
          <w:szCs w:val="28"/>
        </w:rPr>
        <w:t xml:space="preserve">: </w:t>
      </w:r>
    </w:p>
    <w:p w14:paraId="3ADA2231" w14:textId="6C721E1A" w:rsidR="00C13B90" w:rsidRPr="00A568F9" w:rsidRDefault="00A568F9">
      <w:pPr>
        <w:rPr>
          <w:rFonts w:ascii="Arial" w:hAnsi="Arial" w:cs="Arial"/>
        </w:rPr>
      </w:pPr>
      <w:r w:rsidRPr="00A568F9">
        <w:rPr>
          <w:rFonts w:ascii="Arial" w:hAnsi="Arial" w:cs="Arial"/>
        </w:rPr>
        <w:t xml:space="preserve">This project implements the chord distributed hash table protocol by using the APIs showed in the research paper. </w:t>
      </w:r>
    </w:p>
    <w:p w14:paraId="52FB798D" w14:textId="35E85623" w:rsidR="00786D21" w:rsidRPr="00A568F9" w:rsidRDefault="00786D21">
      <w:pPr>
        <w:rPr>
          <w:rFonts w:ascii="Arial" w:hAnsi="Arial" w:cs="Arial"/>
        </w:rPr>
      </w:pPr>
    </w:p>
    <w:p w14:paraId="31402ED6" w14:textId="01663407" w:rsidR="00A568F9" w:rsidRPr="00A568F9" w:rsidRDefault="00A568F9">
      <w:pPr>
        <w:rPr>
          <w:rFonts w:ascii="Arial" w:hAnsi="Arial" w:cs="Arial" w:hint="eastAsia"/>
        </w:rPr>
      </w:pPr>
      <w:proofErr w:type="spellStart"/>
      <w:r w:rsidRPr="00A568F9">
        <w:rPr>
          <w:rFonts w:ascii="Arial" w:hAnsi="Arial" w:cs="Arial"/>
        </w:rPr>
        <w:t>Find_successor</w:t>
      </w:r>
      <w:proofErr w:type="spellEnd"/>
      <w:r w:rsidRPr="00A568F9">
        <w:rPr>
          <w:rFonts w:ascii="Arial" w:hAnsi="Arial" w:cs="Arial"/>
        </w:rPr>
        <w:t xml:space="preserve">(id) function works to find the successor of </w:t>
      </w:r>
      <w:r w:rsidR="00197C9E" w:rsidRPr="00A568F9">
        <w:rPr>
          <w:rFonts w:ascii="Arial" w:hAnsi="Arial" w:cs="Arial"/>
        </w:rPr>
        <w:t>id;</w:t>
      </w:r>
      <w:r w:rsidRPr="00A568F9">
        <w:rPr>
          <w:rFonts w:ascii="Arial" w:hAnsi="Arial" w:cs="Arial"/>
        </w:rPr>
        <w:t xml:space="preserve"> it returns the successor of the current node if the value of id between the current node and </w:t>
      </w:r>
      <w:proofErr w:type="gramStart"/>
      <w:r w:rsidRPr="00A568F9">
        <w:rPr>
          <w:rFonts w:ascii="Arial" w:hAnsi="Arial" w:cs="Arial"/>
        </w:rPr>
        <w:t>it’s</w:t>
      </w:r>
      <w:proofErr w:type="gramEnd"/>
      <w:r w:rsidRPr="00A568F9">
        <w:rPr>
          <w:rFonts w:ascii="Arial" w:hAnsi="Arial" w:cs="Arial"/>
        </w:rPr>
        <w:t xml:space="preserve"> successor; or it returns the node which has the largest identifier smaller than id.</w:t>
      </w:r>
    </w:p>
    <w:p w14:paraId="27BEDE7A" w14:textId="54C74ADA" w:rsidR="00A568F9" w:rsidRPr="00197C9E" w:rsidRDefault="00197C9E" w:rsidP="00A568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hint="eastAsia"/>
        </w:rPr>
      </w:pPr>
      <w:proofErr w:type="spellStart"/>
      <w:r>
        <w:rPr>
          <w:rFonts w:ascii="Arial" w:hAnsi="Arial" w:cs="Arial"/>
        </w:rPr>
        <w:t>C</w:t>
      </w:r>
      <w:r w:rsidR="00A568F9" w:rsidRPr="00A568F9">
        <w:rPr>
          <w:rFonts w:ascii="Arial" w:hAnsi="Arial" w:cs="Arial"/>
        </w:rPr>
        <w:t>losest_preceding_node</w:t>
      </w:r>
      <w:proofErr w:type="spellEnd"/>
      <w:r w:rsidR="00A568F9">
        <w:rPr>
          <w:rFonts w:ascii="Arial" w:hAnsi="Arial" w:cs="Arial"/>
        </w:rPr>
        <w:t xml:space="preserve">(id) function helps the function </w:t>
      </w:r>
      <w:proofErr w:type="spellStart"/>
      <w:r w:rsidR="00A568F9">
        <w:rPr>
          <w:rFonts w:ascii="Arial" w:hAnsi="Arial" w:cs="Arial"/>
        </w:rPr>
        <w:t>find_</w:t>
      </w:r>
      <w:proofErr w:type="gramStart"/>
      <w:r w:rsidR="00A568F9">
        <w:rPr>
          <w:rFonts w:ascii="Arial" w:hAnsi="Arial" w:cs="Arial"/>
        </w:rPr>
        <w:t>successor</w:t>
      </w:r>
      <w:proofErr w:type="spellEnd"/>
      <w:r w:rsidR="00A568F9">
        <w:rPr>
          <w:rFonts w:ascii="Arial" w:hAnsi="Arial" w:cs="Arial"/>
        </w:rPr>
        <w:t>(</w:t>
      </w:r>
      <w:proofErr w:type="gramEnd"/>
      <w:r w:rsidR="00A568F9">
        <w:rPr>
          <w:rFonts w:ascii="Arial" w:hAnsi="Arial" w:cs="Arial"/>
        </w:rPr>
        <w:t>) to get the</w:t>
      </w:r>
      <w:r w:rsidR="00A568F9" w:rsidRPr="00A568F9">
        <w:rPr>
          <w:rFonts w:ascii="Arial" w:hAnsi="Arial" w:cs="Arial"/>
        </w:rPr>
        <w:t xml:space="preserve"> largest</w:t>
      </w:r>
      <w:r w:rsidR="00A568F9">
        <w:rPr>
          <w:rFonts w:ascii="Arial" w:hAnsi="Arial" w:cs="Arial"/>
        </w:rPr>
        <w:t xml:space="preserve"> </w:t>
      </w:r>
      <w:r w:rsidR="00A568F9" w:rsidRPr="00A568F9">
        <w:rPr>
          <w:rFonts w:ascii="Arial" w:hAnsi="Arial" w:cs="Arial"/>
        </w:rPr>
        <w:t xml:space="preserve">identifier </w:t>
      </w:r>
      <w:r w:rsidR="00A568F9">
        <w:rPr>
          <w:rFonts w:ascii="Arial" w:hAnsi="Arial" w:cs="Arial"/>
        </w:rPr>
        <w:t xml:space="preserve">from finger table that </w:t>
      </w:r>
      <w:r w:rsidR="00A568F9" w:rsidRPr="00A568F9">
        <w:rPr>
          <w:rFonts w:ascii="Arial" w:hAnsi="Arial" w:cs="Arial"/>
        </w:rPr>
        <w:t>smaller than id</w:t>
      </w:r>
      <w:r w:rsidR="00A568F9">
        <w:rPr>
          <w:rFonts w:ascii="Arial" w:hAnsi="Arial" w:cs="Arial"/>
        </w:rPr>
        <w:t>.</w:t>
      </w:r>
    </w:p>
    <w:p w14:paraId="3A039142" w14:textId="70B471F0" w:rsidR="00A568F9" w:rsidRPr="00197C9E" w:rsidRDefault="00197C9E" w:rsidP="00197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rPr>
      </w:pPr>
      <w:proofErr w:type="gramStart"/>
      <w:r>
        <w:rPr>
          <w:rFonts w:ascii="Arial" w:hAnsi="Arial" w:cs="Arial"/>
        </w:rPr>
        <w:t>C</w:t>
      </w:r>
      <w:r w:rsidR="00A568F9">
        <w:rPr>
          <w:rFonts w:ascii="Arial" w:hAnsi="Arial" w:cs="Arial"/>
        </w:rPr>
        <w:t>reate(</w:t>
      </w:r>
      <w:proofErr w:type="gramEnd"/>
      <w:r w:rsidR="00A568F9">
        <w:rPr>
          <w:rFonts w:ascii="Arial" w:hAnsi="Arial" w:cs="Arial"/>
        </w:rPr>
        <w:t xml:space="preserve">), join(), are used to create the new node, the difference is that create() is used for the first node to create the chord ring, and join() is used for other nodes to join the existed node and set </w:t>
      </w:r>
      <w:r>
        <w:rPr>
          <w:rFonts w:ascii="Arial" w:hAnsi="Arial" w:cs="Arial"/>
        </w:rPr>
        <w:t>its</w:t>
      </w:r>
      <w:r w:rsidR="00A568F9">
        <w:rPr>
          <w:rFonts w:ascii="Arial" w:hAnsi="Arial" w:cs="Arial"/>
        </w:rPr>
        <w:t xml:space="preserve"> successor.</w:t>
      </w:r>
    </w:p>
    <w:p w14:paraId="032E0F84" w14:textId="08DE4837" w:rsidR="00197C9E" w:rsidRPr="00197C9E" w:rsidRDefault="00A568F9">
      <w:pPr>
        <w:rPr>
          <w:rFonts w:ascii="Arial" w:hAnsi="Arial" w:cs="Arial" w:hint="eastAsia"/>
        </w:rPr>
      </w:pPr>
      <w:proofErr w:type="gramStart"/>
      <w:r>
        <w:rPr>
          <w:rFonts w:ascii="Arial" w:hAnsi="Arial" w:cs="Arial"/>
        </w:rPr>
        <w:t>Stabilize(</w:t>
      </w:r>
      <w:proofErr w:type="gramEnd"/>
      <w:r>
        <w:rPr>
          <w:rFonts w:ascii="Arial" w:hAnsi="Arial" w:cs="Arial"/>
        </w:rPr>
        <w:t xml:space="preserve">) </w:t>
      </w:r>
      <w:r w:rsidR="00197C9E">
        <w:rPr>
          <w:rFonts w:ascii="Arial" w:hAnsi="Arial" w:cs="Arial"/>
        </w:rPr>
        <w:t>works to check if the node’s successor’s predecessor is the node, if not, this function is used to update and call the function notify() to update the predecessor.</w:t>
      </w:r>
    </w:p>
    <w:p w14:paraId="7ABED43E" w14:textId="54A7864C" w:rsidR="00197C9E" w:rsidRDefault="00197C9E">
      <w:pPr>
        <w:rPr>
          <w:rFonts w:ascii="Arial" w:hAnsi="Arial" w:cs="Arial"/>
        </w:rPr>
      </w:pPr>
      <w:proofErr w:type="gramStart"/>
      <w:r>
        <w:rPr>
          <w:rFonts w:ascii="Arial" w:hAnsi="Arial" w:cs="Arial"/>
        </w:rPr>
        <w:t>Notify(</w:t>
      </w:r>
      <w:proofErr w:type="gramEnd"/>
      <w:r>
        <w:rPr>
          <w:rFonts w:ascii="Arial" w:hAnsi="Arial" w:cs="Arial"/>
        </w:rPr>
        <w:t>) is used to update the predecessor of a node after the stabilize().</w:t>
      </w:r>
    </w:p>
    <w:p w14:paraId="39D7F50A" w14:textId="44A057ED" w:rsidR="00197C9E" w:rsidRDefault="00197C9E">
      <w:pPr>
        <w:rPr>
          <w:rFonts w:ascii="Arial" w:hAnsi="Arial" w:cs="Arial"/>
        </w:rPr>
      </w:pPr>
      <w:proofErr w:type="spellStart"/>
      <w:r>
        <w:rPr>
          <w:rFonts w:ascii="Arial" w:hAnsi="Arial" w:cs="Arial"/>
        </w:rPr>
        <w:t>Fix_</w:t>
      </w:r>
      <w:proofErr w:type="gramStart"/>
      <w:r>
        <w:rPr>
          <w:rFonts w:ascii="Arial" w:hAnsi="Arial" w:cs="Arial"/>
        </w:rPr>
        <w:t>fingers</w:t>
      </w:r>
      <w:proofErr w:type="spellEnd"/>
      <w:r>
        <w:rPr>
          <w:rFonts w:ascii="Arial" w:hAnsi="Arial" w:cs="Arial"/>
        </w:rPr>
        <w:t>(</w:t>
      </w:r>
      <w:proofErr w:type="gramEnd"/>
      <w:r>
        <w:rPr>
          <w:rFonts w:ascii="Arial" w:hAnsi="Arial" w:cs="Arial"/>
        </w:rPr>
        <w:t>) is used to refresh the finger table of each node by calling periodically.</w:t>
      </w:r>
    </w:p>
    <w:p w14:paraId="5659F74A" w14:textId="5470A3B4" w:rsidR="00197C9E" w:rsidRDefault="00197C9E">
      <w:pPr>
        <w:rPr>
          <w:rFonts w:ascii="Arial" w:hAnsi="Arial" w:cs="Arial"/>
        </w:rPr>
      </w:pPr>
    </w:p>
    <w:p w14:paraId="004517B9" w14:textId="219974B3" w:rsidR="00197C9E" w:rsidRDefault="00197C9E">
      <w:pPr>
        <w:rPr>
          <w:rFonts w:ascii="Arial" w:hAnsi="Arial" w:cs="Arial"/>
        </w:rPr>
      </w:pPr>
      <w:r>
        <w:rPr>
          <w:rFonts w:ascii="Arial" w:hAnsi="Arial" w:cs="Arial"/>
        </w:rPr>
        <w:t>To each node the request generate</w:t>
      </w:r>
      <w:r w:rsidR="00286C87">
        <w:rPr>
          <w:rFonts w:ascii="Arial" w:hAnsi="Arial" w:cs="Arial"/>
        </w:rPr>
        <w:t>s</w:t>
      </w:r>
      <w:r>
        <w:rPr>
          <w:rFonts w:ascii="Arial" w:hAnsi="Arial" w:cs="Arial"/>
        </w:rPr>
        <w:t xml:space="preserve"> a random number and find the correct node to store the number. After finding the correct node, the node will send the hops the request travels to count process. The request will send one time for each second.</w:t>
      </w:r>
    </w:p>
    <w:p w14:paraId="41B42982" w14:textId="37A934D2" w:rsidR="00197C9E" w:rsidRDefault="00197C9E">
      <w:pPr>
        <w:rPr>
          <w:rFonts w:ascii="Arial" w:hAnsi="Arial" w:cs="Arial"/>
        </w:rPr>
      </w:pPr>
    </w:p>
    <w:p w14:paraId="23E17174" w14:textId="77777777" w:rsidR="00286C87" w:rsidRDefault="00197C9E">
      <w:pPr>
        <w:rPr>
          <w:rFonts w:ascii="Arial" w:hAnsi="Arial" w:cs="Arial"/>
        </w:rPr>
      </w:pPr>
      <w:r>
        <w:rPr>
          <w:rFonts w:ascii="Arial" w:hAnsi="Arial" w:cs="Arial"/>
        </w:rPr>
        <w:t xml:space="preserve">When a new node joins the chord ring, the node that calls </w:t>
      </w:r>
      <w:proofErr w:type="gramStart"/>
      <w:r>
        <w:rPr>
          <w:rFonts w:ascii="Arial" w:hAnsi="Arial" w:cs="Arial"/>
        </w:rPr>
        <w:t>join(</w:t>
      </w:r>
      <w:proofErr w:type="gramEnd"/>
      <w:r>
        <w:rPr>
          <w:rFonts w:ascii="Arial" w:hAnsi="Arial" w:cs="Arial"/>
        </w:rPr>
        <w:t xml:space="preserve">) function will also call </w:t>
      </w:r>
      <w:proofErr w:type="spellStart"/>
      <w:r>
        <w:rPr>
          <w:rFonts w:ascii="Arial" w:hAnsi="Arial" w:cs="Arial"/>
        </w:rPr>
        <w:t>find_successor</w:t>
      </w:r>
      <w:proofErr w:type="spellEnd"/>
      <w:r>
        <w:rPr>
          <w:rFonts w:ascii="Arial" w:hAnsi="Arial" w:cs="Arial"/>
        </w:rPr>
        <w:t xml:space="preserve">() function to look for the correct successor for the new node. Then </w:t>
      </w:r>
      <w:r w:rsidR="00286C87">
        <w:rPr>
          <w:rFonts w:ascii="Arial" w:hAnsi="Arial" w:cs="Arial"/>
        </w:rPr>
        <w:t xml:space="preserve">they will call </w:t>
      </w:r>
      <w:proofErr w:type="gramStart"/>
      <w:r w:rsidR="00286C87">
        <w:rPr>
          <w:rFonts w:ascii="Arial" w:hAnsi="Arial" w:cs="Arial"/>
        </w:rPr>
        <w:t>stabilize(</w:t>
      </w:r>
      <w:proofErr w:type="gramEnd"/>
      <w:r w:rsidR="00286C87">
        <w:rPr>
          <w:rFonts w:ascii="Arial" w:hAnsi="Arial" w:cs="Arial"/>
        </w:rPr>
        <w:t xml:space="preserve">) and notify() to update their successor and predecessor. The </w:t>
      </w:r>
      <w:proofErr w:type="spellStart"/>
      <w:r w:rsidR="00286C87">
        <w:rPr>
          <w:rFonts w:ascii="Arial" w:hAnsi="Arial" w:cs="Arial"/>
        </w:rPr>
        <w:t>fix_</w:t>
      </w:r>
      <w:proofErr w:type="gramStart"/>
      <w:r w:rsidR="00286C87">
        <w:rPr>
          <w:rFonts w:ascii="Arial" w:hAnsi="Arial" w:cs="Arial"/>
        </w:rPr>
        <w:t>fingers</w:t>
      </w:r>
      <w:proofErr w:type="spellEnd"/>
      <w:r w:rsidR="00286C87">
        <w:rPr>
          <w:rFonts w:ascii="Arial" w:hAnsi="Arial" w:cs="Arial"/>
        </w:rPr>
        <w:t>(</w:t>
      </w:r>
      <w:proofErr w:type="gramEnd"/>
      <w:r w:rsidR="00286C87">
        <w:rPr>
          <w:rFonts w:ascii="Arial" w:hAnsi="Arial" w:cs="Arial"/>
        </w:rPr>
        <w:t>) function will also be called to refresh the finger table.</w:t>
      </w:r>
    </w:p>
    <w:p w14:paraId="5C87008E" w14:textId="77777777" w:rsidR="00286C87" w:rsidRDefault="00286C87">
      <w:pPr>
        <w:rPr>
          <w:rFonts w:ascii="Arial" w:hAnsi="Arial" w:cs="Arial"/>
        </w:rPr>
      </w:pPr>
    </w:p>
    <w:p w14:paraId="715C38E6" w14:textId="5D539427" w:rsidR="00197C9E" w:rsidRDefault="00286C87">
      <w:pPr>
        <w:rPr>
          <w:rFonts w:ascii="Arial" w:hAnsi="Arial" w:cs="Arial" w:hint="eastAsia"/>
        </w:rPr>
      </w:pPr>
      <w:r>
        <w:rPr>
          <w:rFonts w:ascii="Arial" w:hAnsi="Arial" w:cs="Arial"/>
        </w:rPr>
        <w:t xml:space="preserve">As is required in the instruction, we use the SHA256 to hash the </w:t>
      </w:r>
      <w:proofErr w:type="spellStart"/>
      <w:r>
        <w:rPr>
          <w:rFonts w:ascii="Arial" w:hAnsi="Arial" w:cs="Arial"/>
        </w:rPr>
        <w:t>pid</w:t>
      </w:r>
      <w:proofErr w:type="spellEnd"/>
      <w:r>
        <w:rPr>
          <w:rFonts w:ascii="Arial" w:hAnsi="Arial" w:cs="Arial"/>
        </w:rPr>
        <w:t xml:space="preserve"> of a node as its id and hash the key value as its id.</w:t>
      </w:r>
    </w:p>
    <w:p w14:paraId="69382AFB" w14:textId="77777777" w:rsidR="00A568F9" w:rsidRPr="00A568F9" w:rsidRDefault="00A568F9">
      <w:pPr>
        <w:rPr>
          <w:rFonts w:ascii="Arial" w:hAnsi="Arial" w:cs="Arial" w:hint="eastAsia"/>
        </w:rPr>
      </w:pPr>
    </w:p>
    <w:p w14:paraId="7F53E588" w14:textId="7A80B7EF" w:rsidR="00EF19B5" w:rsidRPr="00A568F9" w:rsidRDefault="00EF19B5">
      <w:pPr>
        <w:rPr>
          <w:rFonts w:ascii="Arial" w:hAnsi="Arial" w:cs="Arial"/>
        </w:rPr>
      </w:pPr>
      <w:r w:rsidRPr="00A568F9">
        <w:rPr>
          <w:rFonts w:ascii="Arial" w:hAnsi="Arial" w:cs="Arial"/>
        </w:rPr>
        <w:t xml:space="preserve">As is shown in the next section, the growing of the average hops for a message is getting slower </w:t>
      </w:r>
      <w:r w:rsidRPr="00A568F9">
        <w:rPr>
          <w:rFonts w:ascii="Arial" w:hAnsi="Arial" w:cs="Arial"/>
        </w:rPr>
        <w:lastRenderedPageBreak/>
        <w:t xml:space="preserve">when the number of nodes is getting bigger, which in accordance with the complexity of the </w:t>
      </w:r>
      <w:r w:rsidR="00786D21" w:rsidRPr="00A568F9">
        <w:rPr>
          <w:rFonts w:ascii="Arial" w:hAnsi="Arial" w:cs="Arial"/>
        </w:rPr>
        <w:t>chord protocol using scalable key location, O(</w:t>
      </w:r>
      <w:proofErr w:type="spellStart"/>
      <w:r w:rsidR="00786D21" w:rsidRPr="00A568F9">
        <w:rPr>
          <w:rFonts w:ascii="Arial" w:hAnsi="Arial" w:cs="Arial"/>
        </w:rPr>
        <w:t>logN</w:t>
      </w:r>
      <w:proofErr w:type="spellEnd"/>
      <w:r w:rsidR="00786D21" w:rsidRPr="00A568F9">
        <w:rPr>
          <w:rFonts w:ascii="Arial" w:hAnsi="Arial" w:cs="Arial"/>
        </w:rPr>
        <w:t xml:space="preserve">). The maximum number of nodes we managed to deal with is </w:t>
      </w:r>
      <w:r w:rsidR="00A568F9" w:rsidRPr="00A568F9">
        <w:rPr>
          <w:rFonts w:ascii="Arial" w:hAnsi="Arial" w:cs="Arial"/>
        </w:rPr>
        <w:t>2</w:t>
      </w:r>
      <w:r w:rsidR="00786D21" w:rsidRPr="00A568F9">
        <w:rPr>
          <w:rFonts w:ascii="Arial" w:hAnsi="Arial" w:cs="Arial"/>
        </w:rPr>
        <w:t>0000 and each node will send two requests.</w:t>
      </w:r>
    </w:p>
    <w:p w14:paraId="07663266" w14:textId="76A8288D" w:rsidR="00786D21" w:rsidRPr="00A568F9" w:rsidRDefault="00786D21">
      <w:pPr>
        <w:rPr>
          <w:rFonts w:ascii="Arial" w:hAnsi="Arial" w:cs="Arial"/>
        </w:rPr>
      </w:pPr>
    </w:p>
    <w:p w14:paraId="2C289D96" w14:textId="4F4029E8" w:rsidR="00786D21" w:rsidRPr="00A568F9" w:rsidRDefault="00786D21">
      <w:pPr>
        <w:rPr>
          <w:rFonts w:ascii="Arial" w:hAnsi="Arial" w:cs="Arial"/>
        </w:rPr>
      </w:pPr>
      <w:r w:rsidRPr="00A568F9">
        <w:rPr>
          <w:rFonts w:ascii="Arial" w:hAnsi="Arial" w:cs="Arial"/>
        </w:rPr>
        <w:t>Although the complexity of average hops for a message is O(</w:t>
      </w:r>
      <w:proofErr w:type="spellStart"/>
      <w:r w:rsidRPr="00A568F9">
        <w:rPr>
          <w:rFonts w:ascii="Arial" w:hAnsi="Arial" w:cs="Arial"/>
        </w:rPr>
        <w:t>logN</w:t>
      </w:r>
      <w:proofErr w:type="spellEnd"/>
      <w:r w:rsidRPr="00A568F9">
        <w:rPr>
          <w:rFonts w:ascii="Arial" w:hAnsi="Arial" w:cs="Arial"/>
        </w:rPr>
        <w:t xml:space="preserve">), it takes a </w:t>
      </w:r>
      <w:proofErr w:type="gramStart"/>
      <w:r w:rsidRPr="00A568F9">
        <w:rPr>
          <w:rFonts w:ascii="Arial" w:hAnsi="Arial" w:cs="Arial"/>
        </w:rPr>
        <w:t>really long</w:t>
      </w:r>
      <w:proofErr w:type="gramEnd"/>
      <w:r w:rsidRPr="00A568F9">
        <w:rPr>
          <w:rFonts w:ascii="Arial" w:hAnsi="Arial" w:cs="Arial"/>
        </w:rPr>
        <w:t xml:space="preserve"> time for nodes to stabilize and update their finger table.</w:t>
      </w:r>
    </w:p>
    <w:p w14:paraId="6B948B96" w14:textId="3CBBDF52" w:rsidR="00786D21" w:rsidRPr="00A568F9" w:rsidRDefault="00786D21">
      <w:pPr>
        <w:rPr>
          <w:rFonts w:ascii="Arial" w:hAnsi="Arial" w:cs="Arial"/>
        </w:rPr>
      </w:pPr>
    </w:p>
    <w:p w14:paraId="19EC0B7F" w14:textId="171EAAE1" w:rsidR="00EF19B5" w:rsidRPr="00A568F9" w:rsidRDefault="00786D21">
      <w:pPr>
        <w:rPr>
          <w:rFonts w:ascii="Arial" w:hAnsi="Arial" w:cs="Arial" w:hint="eastAsia"/>
        </w:rPr>
      </w:pPr>
      <w:r w:rsidRPr="00A568F9">
        <w:rPr>
          <w:rFonts w:ascii="Arial" w:hAnsi="Arial" w:cs="Arial"/>
        </w:rPr>
        <w:t>The chord protocol works much better to the larger number of nodes compared to small number of nodes.</w:t>
      </w:r>
    </w:p>
    <w:p w14:paraId="2F0D540E" w14:textId="1987107C" w:rsidR="000F50F5" w:rsidRPr="00A568F9" w:rsidRDefault="000F50F5">
      <w:pPr>
        <w:rPr>
          <w:rFonts w:ascii="Arial" w:hAnsi="Arial" w:cs="Arial"/>
          <w:sz w:val="28"/>
          <w:szCs w:val="28"/>
        </w:rPr>
      </w:pPr>
      <w:r w:rsidRPr="00A568F9">
        <w:rPr>
          <w:rFonts w:ascii="Arial" w:hAnsi="Arial" w:cs="Arial"/>
          <w:sz w:val="28"/>
          <w:szCs w:val="28"/>
        </w:rPr>
        <w:t>Results:</w:t>
      </w:r>
    </w:p>
    <w:p w14:paraId="6D90123A" w14:textId="0DD7C829" w:rsidR="000F50F5" w:rsidRPr="00A568F9" w:rsidRDefault="000F50F5">
      <w:pPr>
        <w:rPr>
          <w:rFonts w:ascii="Arial" w:hAnsi="Arial" w:cs="Arial"/>
          <w:szCs w:val="21"/>
        </w:rPr>
      </w:pPr>
      <w:r w:rsidRPr="00A568F9">
        <w:rPr>
          <w:rFonts w:ascii="Arial" w:hAnsi="Arial" w:cs="Arial"/>
          <w:szCs w:val="21"/>
        </w:rPr>
        <w:t>We set the number of requests to 2, and tried several times with different number of nodes, here is the results:</w:t>
      </w:r>
    </w:p>
    <w:p w14:paraId="2A267ECC" w14:textId="21DB30E7" w:rsidR="000F50F5" w:rsidRPr="00A568F9" w:rsidRDefault="000F50F5">
      <w:pPr>
        <w:rPr>
          <w:rFonts w:ascii="Arial" w:hAnsi="Arial" w:cs="Arial"/>
          <w:szCs w:val="21"/>
        </w:rPr>
      </w:pPr>
    </w:p>
    <w:tbl>
      <w:tblPr>
        <w:tblStyle w:val="TableGrid"/>
        <w:tblW w:w="0" w:type="auto"/>
        <w:tblLook w:val="04A0" w:firstRow="1" w:lastRow="0" w:firstColumn="1" w:lastColumn="0" w:noHBand="0" w:noVBand="1"/>
      </w:tblPr>
      <w:tblGrid>
        <w:gridCol w:w="4508"/>
        <w:gridCol w:w="4508"/>
      </w:tblGrid>
      <w:tr w:rsidR="000F50F5" w:rsidRPr="00A568F9" w14:paraId="6BE58366" w14:textId="77777777" w:rsidTr="000F50F5">
        <w:tc>
          <w:tcPr>
            <w:tcW w:w="4508" w:type="dxa"/>
          </w:tcPr>
          <w:p w14:paraId="60467B61" w14:textId="04797957" w:rsidR="000F50F5" w:rsidRPr="00A568F9" w:rsidRDefault="000F50F5">
            <w:pPr>
              <w:rPr>
                <w:rFonts w:ascii="Arial" w:hAnsi="Arial" w:cs="Arial"/>
                <w:szCs w:val="21"/>
              </w:rPr>
            </w:pPr>
            <w:r w:rsidRPr="00A568F9">
              <w:rPr>
                <w:rFonts w:ascii="Arial" w:hAnsi="Arial" w:cs="Arial"/>
                <w:szCs w:val="21"/>
              </w:rPr>
              <w:t>Number of Nodes</w:t>
            </w:r>
          </w:p>
        </w:tc>
        <w:tc>
          <w:tcPr>
            <w:tcW w:w="4508" w:type="dxa"/>
          </w:tcPr>
          <w:p w14:paraId="0AF81FB8" w14:textId="3ECABA30" w:rsidR="000F50F5" w:rsidRPr="00A568F9" w:rsidRDefault="000F50F5">
            <w:pPr>
              <w:rPr>
                <w:rFonts w:ascii="Arial" w:hAnsi="Arial" w:cs="Arial"/>
                <w:szCs w:val="21"/>
              </w:rPr>
            </w:pPr>
            <w:r w:rsidRPr="00A568F9">
              <w:rPr>
                <w:rFonts w:ascii="Arial" w:hAnsi="Arial" w:cs="Arial"/>
                <w:szCs w:val="21"/>
              </w:rPr>
              <w:t>Average hops for a message</w:t>
            </w:r>
          </w:p>
        </w:tc>
      </w:tr>
      <w:tr w:rsidR="000F50F5" w:rsidRPr="00A568F9" w14:paraId="46FD1A0E" w14:textId="77777777" w:rsidTr="000F50F5">
        <w:tc>
          <w:tcPr>
            <w:tcW w:w="4508" w:type="dxa"/>
          </w:tcPr>
          <w:p w14:paraId="5EEECAAD" w14:textId="29F5592A" w:rsidR="000F50F5" w:rsidRPr="00A568F9" w:rsidRDefault="000F50F5">
            <w:pPr>
              <w:rPr>
                <w:rFonts w:ascii="Arial" w:hAnsi="Arial" w:cs="Arial"/>
                <w:szCs w:val="21"/>
              </w:rPr>
            </w:pPr>
            <w:r w:rsidRPr="00A568F9">
              <w:rPr>
                <w:rFonts w:ascii="Arial" w:hAnsi="Arial" w:cs="Arial"/>
                <w:szCs w:val="21"/>
              </w:rPr>
              <w:t>10</w:t>
            </w:r>
          </w:p>
        </w:tc>
        <w:tc>
          <w:tcPr>
            <w:tcW w:w="4508" w:type="dxa"/>
          </w:tcPr>
          <w:p w14:paraId="09E23AF9" w14:textId="2A326756" w:rsidR="000F50F5" w:rsidRPr="00A568F9" w:rsidRDefault="000F50F5">
            <w:pPr>
              <w:rPr>
                <w:rFonts w:ascii="Arial" w:hAnsi="Arial" w:cs="Arial"/>
                <w:szCs w:val="21"/>
              </w:rPr>
            </w:pPr>
            <w:r w:rsidRPr="00A568F9">
              <w:rPr>
                <w:rFonts w:ascii="Arial" w:hAnsi="Arial" w:cs="Arial"/>
                <w:szCs w:val="21"/>
              </w:rPr>
              <w:t>0.89</w:t>
            </w:r>
          </w:p>
        </w:tc>
      </w:tr>
      <w:tr w:rsidR="000F50F5" w:rsidRPr="00A568F9" w14:paraId="6FA39C6B" w14:textId="77777777" w:rsidTr="000F50F5">
        <w:tc>
          <w:tcPr>
            <w:tcW w:w="4508" w:type="dxa"/>
          </w:tcPr>
          <w:p w14:paraId="76DD5C61" w14:textId="71640C5C" w:rsidR="000F50F5" w:rsidRPr="00A568F9" w:rsidRDefault="000F50F5">
            <w:pPr>
              <w:rPr>
                <w:rFonts w:ascii="Arial" w:hAnsi="Arial" w:cs="Arial"/>
                <w:szCs w:val="21"/>
              </w:rPr>
            </w:pPr>
            <w:r w:rsidRPr="00A568F9">
              <w:rPr>
                <w:rFonts w:ascii="Arial" w:hAnsi="Arial" w:cs="Arial"/>
                <w:szCs w:val="21"/>
              </w:rPr>
              <w:t>50</w:t>
            </w:r>
          </w:p>
        </w:tc>
        <w:tc>
          <w:tcPr>
            <w:tcW w:w="4508" w:type="dxa"/>
          </w:tcPr>
          <w:p w14:paraId="252DF884" w14:textId="6263579D" w:rsidR="000F50F5" w:rsidRPr="00A568F9" w:rsidRDefault="000F50F5">
            <w:pPr>
              <w:rPr>
                <w:rFonts w:ascii="Arial" w:hAnsi="Arial" w:cs="Arial"/>
                <w:szCs w:val="21"/>
              </w:rPr>
            </w:pPr>
            <w:r w:rsidRPr="00A568F9">
              <w:rPr>
                <w:rFonts w:ascii="Arial" w:hAnsi="Arial" w:cs="Arial"/>
                <w:szCs w:val="21"/>
              </w:rPr>
              <w:t>2.02</w:t>
            </w:r>
          </w:p>
        </w:tc>
      </w:tr>
      <w:tr w:rsidR="000F50F5" w:rsidRPr="00A568F9" w14:paraId="070264E7" w14:textId="77777777" w:rsidTr="000F50F5">
        <w:tc>
          <w:tcPr>
            <w:tcW w:w="4508" w:type="dxa"/>
          </w:tcPr>
          <w:p w14:paraId="72B4A51C" w14:textId="6805C93C" w:rsidR="000F50F5" w:rsidRPr="00A568F9" w:rsidRDefault="000F50F5">
            <w:pPr>
              <w:rPr>
                <w:rFonts w:ascii="Arial" w:hAnsi="Arial" w:cs="Arial"/>
                <w:szCs w:val="21"/>
              </w:rPr>
            </w:pPr>
            <w:r w:rsidRPr="00A568F9">
              <w:rPr>
                <w:rFonts w:ascii="Arial" w:hAnsi="Arial" w:cs="Arial"/>
                <w:szCs w:val="21"/>
              </w:rPr>
              <w:t>100</w:t>
            </w:r>
          </w:p>
        </w:tc>
        <w:tc>
          <w:tcPr>
            <w:tcW w:w="4508" w:type="dxa"/>
          </w:tcPr>
          <w:p w14:paraId="172F2746" w14:textId="0EE8687C" w:rsidR="000F50F5" w:rsidRPr="00A568F9" w:rsidRDefault="000F50F5">
            <w:pPr>
              <w:rPr>
                <w:rFonts w:ascii="Arial" w:hAnsi="Arial" w:cs="Arial"/>
                <w:szCs w:val="21"/>
              </w:rPr>
            </w:pPr>
            <w:r w:rsidRPr="00A568F9">
              <w:rPr>
                <w:rFonts w:ascii="Arial" w:hAnsi="Arial" w:cs="Arial"/>
                <w:szCs w:val="21"/>
              </w:rPr>
              <w:t>2.73</w:t>
            </w:r>
          </w:p>
        </w:tc>
      </w:tr>
      <w:tr w:rsidR="000F50F5" w:rsidRPr="00A568F9" w14:paraId="7D03DF76" w14:textId="77777777" w:rsidTr="000F50F5">
        <w:tc>
          <w:tcPr>
            <w:tcW w:w="4508" w:type="dxa"/>
          </w:tcPr>
          <w:p w14:paraId="01E59570" w14:textId="5FF2C663" w:rsidR="000F50F5" w:rsidRPr="00A568F9" w:rsidRDefault="00B722DB">
            <w:pPr>
              <w:rPr>
                <w:rFonts w:ascii="Arial" w:hAnsi="Arial" w:cs="Arial"/>
                <w:szCs w:val="21"/>
              </w:rPr>
            </w:pPr>
            <w:r w:rsidRPr="00A568F9">
              <w:rPr>
                <w:rFonts w:ascii="Arial" w:hAnsi="Arial" w:cs="Arial"/>
                <w:szCs w:val="21"/>
              </w:rPr>
              <w:t>500</w:t>
            </w:r>
          </w:p>
        </w:tc>
        <w:tc>
          <w:tcPr>
            <w:tcW w:w="4508" w:type="dxa"/>
          </w:tcPr>
          <w:p w14:paraId="5FA2A0E8" w14:textId="69B4D981" w:rsidR="000F50F5" w:rsidRPr="00A568F9" w:rsidRDefault="00B722DB">
            <w:pPr>
              <w:rPr>
                <w:rFonts w:ascii="Arial" w:hAnsi="Arial" w:cs="Arial"/>
                <w:szCs w:val="21"/>
              </w:rPr>
            </w:pPr>
            <w:r w:rsidRPr="00A568F9">
              <w:rPr>
                <w:rFonts w:ascii="Arial" w:hAnsi="Arial" w:cs="Arial"/>
                <w:szCs w:val="21"/>
              </w:rPr>
              <w:t>4.04</w:t>
            </w:r>
          </w:p>
        </w:tc>
      </w:tr>
      <w:tr w:rsidR="000F50F5" w:rsidRPr="00A568F9" w14:paraId="5573509C" w14:textId="77777777" w:rsidTr="000F50F5">
        <w:tc>
          <w:tcPr>
            <w:tcW w:w="4508" w:type="dxa"/>
          </w:tcPr>
          <w:p w14:paraId="18A0BA64" w14:textId="7498F994" w:rsidR="000F50F5" w:rsidRPr="00A568F9" w:rsidRDefault="00B722DB">
            <w:pPr>
              <w:rPr>
                <w:rFonts w:ascii="Arial" w:hAnsi="Arial" w:cs="Arial"/>
                <w:szCs w:val="21"/>
              </w:rPr>
            </w:pPr>
            <w:r w:rsidRPr="00A568F9">
              <w:rPr>
                <w:rFonts w:ascii="Arial" w:hAnsi="Arial" w:cs="Arial"/>
                <w:szCs w:val="21"/>
              </w:rPr>
              <w:t>1000</w:t>
            </w:r>
          </w:p>
        </w:tc>
        <w:tc>
          <w:tcPr>
            <w:tcW w:w="4508" w:type="dxa"/>
          </w:tcPr>
          <w:p w14:paraId="691B4001" w14:textId="078C7250" w:rsidR="000F50F5" w:rsidRPr="00A568F9" w:rsidRDefault="00B722DB">
            <w:pPr>
              <w:rPr>
                <w:rFonts w:ascii="Arial" w:hAnsi="Arial" w:cs="Arial"/>
                <w:szCs w:val="21"/>
              </w:rPr>
            </w:pPr>
            <w:r w:rsidRPr="00A568F9">
              <w:rPr>
                <w:rFonts w:ascii="Arial" w:hAnsi="Arial" w:cs="Arial"/>
                <w:szCs w:val="21"/>
              </w:rPr>
              <w:t>4.47</w:t>
            </w:r>
          </w:p>
        </w:tc>
      </w:tr>
      <w:tr w:rsidR="00B722DB" w:rsidRPr="00A568F9" w14:paraId="44C50CB5" w14:textId="77777777" w:rsidTr="000F50F5">
        <w:tc>
          <w:tcPr>
            <w:tcW w:w="4508" w:type="dxa"/>
          </w:tcPr>
          <w:p w14:paraId="16B49DB8" w14:textId="0B7AD281" w:rsidR="00B722DB" w:rsidRPr="00A568F9" w:rsidRDefault="00B722DB">
            <w:pPr>
              <w:rPr>
                <w:rFonts w:ascii="Arial" w:hAnsi="Arial" w:cs="Arial"/>
                <w:szCs w:val="21"/>
              </w:rPr>
            </w:pPr>
            <w:r w:rsidRPr="00A568F9">
              <w:rPr>
                <w:rFonts w:ascii="Arial" w:hAnsi="Arial" w:cs="Arial"/>
                <w:szCs w:val="21"/>
              </w:rPr>
              <w:t>2000</w:t>
            </w:r>
          </w:p>
        </w:tc>
        <w:tc>
          <w:tcPr>
            <w:tcW w:w="4508" w:type="dxa"/>
          </w:tcPr>
          <w:p w14:paraId="2A1362E1" w14:textId="67C24ECC" w:rsidR="00B722DB" w:rsidRPr="00A568F9" w:rsidRDefault="00B722DB">
            <w:pPr>
              <w:rPr>
                <w:rFonts w:ascii="Arial" w:hAnsi="Arial" w:cs="Arial"/>
                <w:szCs w:val="21"/>
              </w:rPr>
            </w:pPr>
            <w:r w:rsidRPr="00A568F9">
              <w:rPr>
                <w:rFonts w:ascii="Arial" w:hAnsi="Arial" w:cs="Arial"/>
                <w:szCs w:val="21"/>
              </w:rPr>
              <w:t>4.94</w:t>
            </w:r>
          </w:p>
        </w:tc>
      </w:tr>
      <w:tr w:rsidR="00B722DB" w:rsidRPr="00A568F9" w14:paraId="4E55FAE5" w14:textId="77777777" w:rsidTr="000F50F5">
        <w:tc>
          <w:tcPr>
            <w:tcW w:w="4508" w:type="dxa"/>
          </w:tcPr>
          <w:p w14:paraId="04532B48" w14:textId="216E3852" w:rsidR="00B722DB" w:rsidRPr="00A568F9" w:rsidRDefault="00B722DB">
            <w:pPr>
              <w:rPr>
                <w:rFonts w:ascii="Arial" w:hAnsi="Arial" w:cs="Arial"/>
                <w:szCs w:val="21"/>
              </w:rPr>
            </w:pPr>
            <w:r w:rsidRPr="00A568F9">
              <w:rPr>
                <w:rFonts w:ascii="Arial" w:hAnsi="Arial" w:cs="Arial"/>
                <w:szCs w:val="21"/>
              </w:rPr>
              <w:t>5000</w:t>
            </w:r>
          </w:p>
        </w:tc>
        <w:tc>
          <w:tcPr>
            <w:tcW w:w="4508" w:type="dxa"/>
          </w:tcPr>
          <w:p w14:paraId="05B00FAC" w14:textId="1E4B0046" w:rsidR="00B722DB" w:rsidRPr="00A568F9" w:rsidRDefault="00B722DB">
            <w:pPr>
              <w:rPr>
                <w:rFonts w:ascii="Arial" w:hAnsi="Arial" w:cs="Arial"/>
                <w:szCs w:val="21"/>
              </w:rPr>
            </w:pPr>
            <w:r w:rsidRPr="00A568F9">
              <w:rPr>
                <w:rFonts w:ascii="Arial" w:hAnsi="Arial" w:cs="Arial"/>
                <w:szCs w:val="21"/>
              </w:rPr>
              <w:t>5.63</w:t>
            </w:r>
          </w:p>
        </w:tc>
      </w:tr>
      <w:tr w:rsidR="00B722DB" w:rsidRPr="00A568F9" w14:paraId="5D168050" w14:textId="77777777" w:rsidTr="000F50F5">
        <w:tc>
          <w:tcPr>
            <w:tcW w:w="4508" w:type="dxa"/>
          </w:tcPr>
          <w:p w14:paraId="6F3E4E2B" w14:textId="4153B8E3" w:rsidR="00B722DB" w:rsidRPr="00A568F9" w:rsidRDefault="00B722DB">
            <w:pPr>
              <w:rPr>
                <w:rFonts w:ascii="Arial" w:hAnsi="Arial" w:cs="Arial"/>
                <w:szCs w:val="21"/>
              </w:rPr>
            </w:pPr>
            <w:r w:rsidRPr="00A568F9">
              <w:rPr>
                <w:rFonts w:ascii="Arial" w:hAnsi="Arial" w:cs="Arial"/>
                <w:szCs w:val="21"/>
              </w:rPr>
              <w:t>10000</w:t>
            </w:r>
          </w:p>
        </w:tc>
        <w:tc>
          <w:tcPr>
            <w:tcW w:w="4508" w:type="dxa"/>
          </w:tcPr>
          <w:p w14:paraId="4449C4FA" w14:textId="34181F9F" w:rsidR="00B722DB" w:rsidRPr="00A568F9" w:rsidRDefault="00B722DB">
            <w:pPr>
              <w:rPr>
                <w:rFonts w:ascii="Arial" w:hAnsi="Arial" w:cs="Arial"/>
                <w:szCs w:val="21"/>
              </w:rPr>
            </w:pPr>
            <w:r w:rsidRPr="00A568F9">
              <w:rPr>
                <w:rFonts w:ascii="Arial" w:hAnsi="Arial" w:cs="Arial"/>
                <w:szCs w:val="21"/>
              </w:rPr>
              <w:t>6.15</w:t>
            </w:r>
          </w:p>
        </w:tc>
      </w:tr>
      <w:tr w:rsidR="00786D21" w:rsidRPr="00A568F9" w14:paraId="1FD1525F" w14:textId="77777777" w:rsidTr="000F50F5">
        <w:tc>
          <w:tcPr>
            <w:tcW w:w="4508" w:type="dxa"/>
          </w:tcPr>
          <w:p w14:paraId="1F46BB00" w14:textId="0B1CDD0F" w:rsidR="00786D21" w:rsidRPr="00A568F9" w:rsidRDefault="00786D21">
            <w:pPr>
              <w:rPr>
                <w:rFonts w:ascii="Arial" w:hAnsi="Arial" w:cs="Arial"/>
                <w:szCs w:val="21"/>
              </w:rPr>
            </w:pPr>
            <w:r w:rsidRPr="00A568F9">
              <w:rPr>
                <w:rFonts w:ascii="Arial" w:hAnsi="Arial" w:cs="Arial"/>
                <w:szCs w:val="21"/>
              </w:rPr>
              <w:t>20000</w:t>
            </w:r>
          </w:p>
        </w:tc>
        <w:tc>
          <w:tcPr>
            <w:tcW w:w="4508" w:type="dxa"/>
          </w:tcPr>
          <w:p w14:paraId="7780B5F4" w14:textId="2D41FE03" w:rsidR="00786D21" w:rsidRPr="00A568F9" w:rsidRDefault="00786D21">
            <w:pPr>
              <w:rPr>
                <w:rFonts w:ascii="Arial" w:hAnsi="Arial" w:cs="Arial"/>
                <w:szCs w:val="21"/>
              </w:rPr>
            </w:pPr>
            <w:r w:rsidRPr="00A568F9">
              <w:rPr>
                <w:rFonts w:ascii="Arial" w:hAnsi="Arial" w:cs="Arial"/>
                <w:szCs w:val="21"/>
              </w:rPr>
              <w:t>6.64</w:t>
            </w:r>
          </w:p>
        </w:tc>
      </w:tr>
    </w:tbl>
    <w:p w14:paraId="70EFCAC2" w14:textId="750973F0" w:rsidR="000F50F5" w:rsidRPr="00A568F9" w:rsidRDefault="000F50F5">
      <w:pPr>
        <w:rPr>
          <w:rFonts w:ascii="Arial" w:hAnsi="Arial" w:cs="Arial"/>
          <w:szCs w:val="21"/>
        </w:rPr>
      </w:pPr>
    </w:p>
    <w:p w14:paraId="06B1C583" w14:textId="785C8CE9" w:rsidR="00B722DB" w:rsidRPr="00A568F9" w:rsidRDefault="00B722DB">
      <w:pPr>
        <w:rPr>
          <w:rFonts w:ascii="Arial" w:hAnsi="Arial" w:cs="Arial"/>
          <w:szCs w:val="21"/>
        </w:rPr>
      </w:pPr>
      <w:r w:rsidRPr="00A568F9">
        <w:rPr>
          <w:rFonts w:ascii="Arial" w:hAnsi="Arial" w:cs="Arial"/>
          <w:szCs w:val="21"/>
        </w:rPr>
        <w:t>Here is the screenshot for the</w:t>
      </w:r>
      <w:r w:rsidRPr="00A568F9">
        <w:rPr>
          <w:rFonts w:ascii="Arial" w:hAnsi="Arial" w:cs="Arial"/>
          <w:szCs w:val="21"/>
        </w:rPr>
        <w:t xml:space="preserve"> largest network </w:t>
      </w:r>
      <w:r w:rsidRPr="00A568F9">
        <w:rPr>
          <w:rFonts w:ascii="Arial" w:hAnsi="Arial" w:cs="Arial"/>
          <w:szCs w:val="21"/>
        </w:rPr>
        <w:t>we</w:t>
      </w:r>
      <w:r w:rsidRPr="00A568F9">
        <w:rPr>
          <w:rFonts w:ascii="Arial" w:hAnsi="Arial" w:cs="Arial"/>
          <w:szCs w:val="21"/>
        </w:rPr>
        <w:t xml:space="preserve"> managed to deal with</w:t>
      </w:r>
      <w:r w:rsidRPr="00A568F9">
        <w:rPr>
          <w:rFonts w:ascii="Arial" w:hAnsi="Arial" w:cs="Arial"/>
          <w:szCs w:val="21"/>
        </w:rPr>
        <w:t xml:space="preserve">, the largest number of nodes is </w:t>
      </w:r>
      <w:r w:rsidR="00A568F9" w:rsidRPr="00A568F9">
        <w:rPr>
          <w:rFonts w:ascii="Arial" w:hAnsi="Arial" w:cs="Arial"/>
          <w:szCs w:val="21"/>
        </w:rPr>
        <w:t>2</w:t>
      </w:r>
      <w:r w:rsidRPr="00A568F9">
        <w:rPr>
          <w:rFonts w:ascii="Arial" w:hAnsi="Arial" w:cs="Arial"/>
          <w:szCs w:val="21"/>
        </w:rPr>
        <w:t>0,000 and the request number is 2.</w:t>
      </w:r>
    </w:p>
    <w:p w14:paraId="40990E60" w14:textId="0D42B070" w:rsidR="00B722DB" w:rsidRPr="00A568F9" w:rsidRDefault="00A568F9">
      <w:pPr>
        <w:rPr>
          <w:rFonts w:ascii="Arial" w:hAnsi="Arial" w:cs="Arial"/>
          <w:szCs w:val="21"/>
        </w:rPr>
      </w:pPr>
      <w:r w:rsidRPr="00A568F9">
        <w:rPr>
          <w:rFonts w:ascii="Arial" w:hAnsi="Arial" w:cs="Arial"/>
          <w:szCs w:val="21"/>
        </w:rPr>
        <w:drawing>
          <wp:inline distT="0" distB="0" distL="0" distR="0" wp14:anchorId="52776006" wp14:editId="58D0395C">
            <wp:extent cx="5731510" cy="1701800"/>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731510" cy="1701800"/>
                    </a:xfrm>
                    <a:prstGeom prst="rect">
                      <a:avLst/>
                    </a:prstGeom>
                  </pic:spPr>
                </pic:pic>
              </a:graphicData>
            </a:graphic>
          </wp:inline>
        </w:drawing>
      </w:r>
    </w:p>
    <w:p w14:paraId="1AFCEA21" w14:textId="473558C9" w:rsidR="00786D21" w:rsidRPr="00A568F9" w:rsidRDefault="00786D21">
      <w:pPr>
        <w:rPr>
          <w:rFonts w:ascii="Arial" w:hAnsi="Arial" w:cs="Arial"/>
          <w:szCs w:val="21"/>
        </w:rPr>
      </w:pPr>
    </w:p>
    <w:p w14:paraId="649BF31B" w14:textId="2C0B546B" w:rsidR="00A568F9" w:rsidRPr="00A568F9" w:rsidRDefault="00A568F9">
      <w:pPr>
        <w:rPr>
          <w:rFonts w:ascii="Arial" w:hAnsi="Arial" w:cs="Arial"/>
          <w:szCs w:val="21"/>
        </w:rPr>
      </w:pPr>
      <w:r w:rsidRPr="00A568F9">
        <w:rPr>
          <w:rFonts w:ascii="Arial" w:hAnsi="Arial" w:cs="Arial"/>
          <w:szCs w:val="21"/>
        </w:rPr>
        <w:t>This is the screenshot for the node number 10000.</w:t>
      </w:r>
    </w:p>
    <w:p w14:paraId="11D389F2" w14:textId="674CD721" w:rsidR="00786D21" w:rsidRPr="00A568F9" w:rsidRDefault="00A568F9">
      <w:pPr>
        <w:rPr>
          <w:rFonts w:ascii="Arial" w:hAnsi="Arial" w:cs="Arial"/>
          <w:szCs w:val="21"/>
        </w:rPr>
      </w:pPr>
      <w:r w:rsidRPr="00A568F9">
        <w:rPr>
          <w:rFonts w:ascii="Arial" w:hAnsi="Arial" w:cs="Arial"/>
          <w:szCs w:val="21"/>
        </w:rPr>
        <w:drawing>
          <wp:inline distT="0" distB="0" distL="0" distR="0" wp14:anchorId="10E96089" wp14:editId="5326A494">
            <wp:extent cx="5731510" cy="1108161"/>
            <wp:effectExtent l="0" t="0" r="254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5731510" cy="1108161"/>
                    </a:xfrm>
                    <a:prstGeom prst="rect">
                      <a:avLst/>
                    </a:prstGeom>
                  </pic:spPr>
                </pic:pic>
              </a:graphicData>
            </a:graphic>
          </wp:inline>
        </w:drawing>
      </w:r>
    </w:p>
    <w:sectPr w:rsidR="00786D21" w:rsidRPr="00A568F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34A69"/>
    <w:multiLevelType w:val="hybridMultilevel"/>
    <w:tmpl w:val="47607AD4"/>
    <w:lvl w:ilvl="0" w:tplc="A3AA5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536AC5"/>
    <w:multiLevelType w:val="multilevel"/>
    <w:tmpl w:val="A670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274804">
    <w:abstractNumId w:val="1"/>
  </w:num>
  <w:num w:numId="2" w16cid:durableId="58631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B2"/>
    <w:rsid w:val="000F50F5"/>
    <w:rsid w:val="001657A8"/>
    <w:rsid w:val="00197C9E"/>
    <w:rsid w:val="00286C87"/>
    <w:rsid w:val="0032724A"/>
    <w:rsid w:val="005D0EB2"/>
    <w:rsid w:val="00786D21"/>
    <w:rsid w:val="00A568F9"/>
    <w:rsid w:val="00B722DB"/>
    <w:rsid w:val="00C13B90"/>
    <w:rsid w:val="00EF1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C36C"/>
  <w15:chartTrackingRefBased/>
  <w15:docId w15:val="{876E92B2-7DCE-4F4E-B0C3-8B55C570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F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0F5"/>
    <w:pPr>
      <w:ind w:firstLineChars="200" w:firstLine="420"/>
    </w:pPr>
  </w:style>
  <w:style w:type="table" w:styleId="TableGrid">
    <w:name w:val="Table Grid"/>
    <w:basedOn w:val="TableNormal"/>
    <w:uiPriority w:val="39"/>
    <w:rsid w:val="000F5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56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A568F9"/>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10476">
      <w:bodyDiv w:val="1"/>
      <w:marLeft w:val="0"/>
      <w:marRight w:val="0"/>
      <w:marTop w:val="0"/>
      <w:marBottom w:val="0"/>
      <w:divBdr>
        <w:top w:val="none" w:sz="0" w:space="0" w:color="auto"/>
        <w:left w:val="none" w:sz="0" w:space="0" w:color="auto"/>
        <w:bottom w:val="none" w:sz="0" w:space="0" w:color="auto"/>
        <w:right w:val="none" w:sz="0" w:space="0" w:color="auto"/>
      </w:divBdr>
    </w:div>
    <w:div w:id="1322346262">
      <w:bodyDiv w:val="1"/>
      <w:marLeft w:val="0"/>
      <w:marRight w:val="0"/>
      <w:marTop w:val="0"/>
      <w:marBottom w:val="0"/>
      <w:divBdr>
        <w:top w:val="none" w:sz="0" w:space="0" w:color="auto"/>
        <w:left w:val="none" w:sz="0" w:space="0" w:color="auto"/>
        <w:bottom w:val="none" w:sz="0" w:space="0" w:color="auto"/>
        <w:right w:val="none" w:sz="0" w:space="0" w:color="auto"/>
      </w:divBdr>
    </w:div>
    <w:div w:id="137680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沁轩</dc:creator>
  <cp:keywords/>
  <dc:description/>
  <cp:lastModifiedBy>石 沁轩</cp:lastModifiedBy>
  <cp:revision>3</cp:revision>
  <dcterms:created xsi:type="dcterms:W3CDTF">2022-10-23T16:51:00Z</dcterms:created>
  <dcterms:modified xsi:type="dcterms:W3CDTF">2022-10-23T18:05:00Z</dcterms:modified>
</cp:coreProperties>
</file>