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F3864"/>
          <w:sz w:val="56"/>
          <w:szCs w:val="56"/>
        </w:rPr>
        <w:t xml:space="preserve">PDF Intelligence Search Engine</w:t>
      </w:r>
    </w:p>
    <w:p>
      <w:pPr>
        <w:spacing w:after="400" w:before="0"/>
        <w:jc w:val="center"/>
      </w:pPr>
      <w:r>
        <w:rPr>
          <w:rFonts w:ascii="Arial" w:cs="Arial" w:eastAsia="Arial" w:hAnsi="Arial"/>
          <w:color w:val="44546A"/>
          <w:sz w:val="28"/>
          <w:szCs w:val="28"/>
        </w:rPr>
        <w:t xml:space="preserve">Holistic Architecture for Intent-Aware Offline Document Search</w:t>
      </w:r>
    </w:p>
    <w:p>
      <w:pPr>
        <w:pBdr>
          <w:bottom w:val="single" w:color="2E75B6" w:sz="8" w:space="1"/>
        </w:pBdr>
        <w:spacing w:after="400" w:before="0"/>
        <w:jc w:val="center"/>
      </w:pPr>
    </w:p>
    <w:p>
      <w:pPr>
        <w:spacing w:after="40" w:before="40"/>
      </w:pPr>
      <w:r>
        <w:t xml:space="preserve"/>
      </w:r>
    </w:p>
    <w:p>
      <w:pPr>
        <w:spacing w:after="40" w:before="40"/>
      </w:pPr>
      <w:r>
        <w:t xml:space="preserve"/>
      </w:r>
    </w:p>
    <w:p>
      <w:pPr>
        <w:spacing w:after="80" w:before="0"/>
        <w:jc w:val="center"/>
      </w:pPr>
      <w:r>
        <w:rPr>
          <w:rFonts w:ascii="Arial" w:cs="Arial" w:eastAsia="Arial" w:hAnsi="Arial"/>
          <w:color w:val="44546A"/>
          <w:sz w:val="22"/>
          <w:szCs w:val="22"/>
        </w:rPr>
        <w:t xml:space="preserve">Complete Design Document — April 2026</w:t>
      </w:r>
    </w:p>
    <w:p>
      <w:pPr>
        <w:jc w:val="center"/>
      </w:pPr>
      <w:r>
        <w:rPr>
          <w:rFonts w:ascii="Arial" w:cs="Arial" w:eastAsia="Arial" w:hAnsi="Arial"/>
          <w:color w:val="44546A"/>
          <w:sz w:val="20"/>
          <w:szCs w:val="20"/>
        </w:rPr>
        <w:t xml:space="preserve">Based on full review of all code versions and prior architecture work</w:t>
      </w:r>
    </w:p>
    <w:p>
      <w:r>
        <w:br w:type="page"/>
      </w:r>
    </w:p>
    <w:p>
      <w:pPr>
        <w:pStyle w:val="Heading1"/>
        <w:spacing w:after="140" w:before="320"/>
      </w:pPr>
      <w:r>
        <w:rPr>
          <w:rFonts w:ascii="Arial" w:cs="Arial" w:eastAsia="Arial" w:hAnsi="Arial"/>
          <w:b/>
          <w:bCs/>
          <w:color w:val="1A1A2E"/>
        </w:rPr>
        <w:t xml:space="preserve">1. Executive Summary &amp; Vision</w:t>
      </w:r>
    </w:p>
    <w:p>
      <w:pPr>
        <w:spacing w:after="100" w:before="60"/>
      </w:pPr>
      <w:r>
        <w:rPr>
          <w:rFonts w:ascii="Arial" w:cs="Arial" w:eastAsia="Arial" w:hAnsi="Arial"/>
          <w:color w:val="1A1A2E"/>
          <w:sz w:val="22"/>
          <w:szCs w:val="22"/>
        </w:rPr>
        <w:t xml:space="preserve">This document defines the most robust, holistic architecture possible for a fully offline desktop application that searches through PDF (and EPUB) libraries in a genuinely intelligent, intent-aware way — with no internet connection, no AI API calls, and no cloud dependency at runtime.</w:t>
      </w:r>
    </w:p>
    <w:p>
      <w:pPr>
        <w:spacing w:after="40" w:before="40"/>
      </w:pPr>
      <w:r>
        <w:t xml:space="preserve"/>
      </w:r>
    </w:p>
    <w:p>
      <w:pPr>
        <w:spacing w:after="100" w:before="60"/>
      </w:pPr>
      <w:r>
        <w:rPr>
          <w:rFonts w:ascii="Arial" w:cs="Arial" w:eastAsia="Arial" w:hAnsi="Arial"/>
          <w:color w:val="1A1A2E"/>
          <w:sz w:val="22"/>
          <w:szCs w:val="22"/>
        </w:rPr>
        <w:t xml:space="preserve">The central insight driving everything here: a query like "quotes on love and loss" should succeed not because any of those five words appear in a passage, but because the engine understands the intent — the desire for emotionally resonant, reflective, or elegiac passages — and can find them even if the text says "grief," "heartbreak," "tender sorrow," "ache of parting," or "the wound that time cannot close."</w:t>
      </w:r>
    </w:p>
    <w:p>
      <w:pPr>
        <w:spacing w:after="40" w:before="40"/>
      </w:pPr>
      <w:r>
        <w:t xml:space="preserve"/>
      </w:r>
    </w:p>
    <w:p>
      <w:pPr>
        <w:spacing w:after="100" w:before="60"/>
      </w:pPr>
      <w:r>
        <w:rPr>
          <w:rFonts w:ascii="Arial" w:cs="Arial" w:eastAsia="Arial" w:hAnsi="Arial"/>
          <w:color w:val="1A1A2E"/>
          <w:sz w:val="22"/>
          <w:szCs w:val="22"/>
        </w:rPr>
        <w:t xml:space="preserve">Achieving that requires layering multiple search modalities so their strengths compound and their weaknesses cancel. No single method — not BM25, not vector embeddings, not synonyms alone — can do this. The architecture described here weaves together:</w:t>
      </w:r>
    </w:p>
    <w:p>
      <w:pPr>
        <w:pStyle w:val="ListParagraph"/>
        <w:numPr>
          <w:ilvl w:val="0"/>
          <w:numId w:val="2"/>
        </w:numPr>
        <w:spacing w:after="60" w:before="40"/>
      </w:pPr>
      <w:r>
        <w:rPr>
          <w:rFonts w:ascii="Arial" w:cs="Arial" w:eastAsia="Arial" w:hAnsi="Arial"/>
          <w:color w:val="1A1A2E"/>
          <w:sz w:val="22"/>
          <w:szCs w:val="22"/>
        </w:rPr>
        <w:t xml:space="preserve">Lexical search with Snowball stemming and prefix matching</w:t>
      </w:r>
    </w:p>
    <w:p>
      <w:pPr>
        <w:pStyle w:val="ListParagraph"/>
        <w:numPr>
          <w:ilvl w:val="0"/>
          <w:numId w:val="2"/>
        </w:numPr>
        <w:spacing w:after="60" w:before="40"/>
      </w:pPr>
      <w:r>
        <w:rPr>
          <w:rFonts w:ascii="Arial" w:cs="Arial" w:eastAsia="Arial" w:hAnsi="Arial"/>
          <w:color w:val="1A1A2E"/>
          <w:sz w:val="22"/>
          <w:szCs w:val="22"/>
        </w:rPr>
        <w:t xml:space="preserve">Gestalt intent recognition (not just keyword extraction)</w:t>
      </w:r>
    </w:p>
    <w:p>
      <w:pPr>
        <w:pStyle w:val="ListParagraph"/>
        <w:numPr>
          <w:ilvl w:val="0"/>
          <w:numId w:val="2"/>
        </w:numPr>
        <w:spacing w:after="60" w:before="40"/>
      </w:pPr>
      <w:r>
        <w:rPr>
          <w:rFonts w:ascii="Arial" w:cs="Arial" w:eastAsia="Arial" w:hAnsi="Arial"/>
          <w:color w:val="1A1A2E"/>
          <w:sz w:val="22"/>
          <w:szCs w:val="22"/>
        </w:rPr>
        <w:t xml:space="preserve">A deeply curated, domain-rich synonym and conceptual expansion network</w:t>
      </w:r>
    </w:p>
    <w:p>
      <w:pPr>
        <w:pStyle w:val="ListParagraph"/>
        <w:numPr>
          <w:ilvl w:val="0"/>
          <w:numId w:val="2"/>
        </w:numPr>
        <w:spacing w:after="60" w:before="40"/>
      </w:pPr>
      <w:r>
        <w:rPr>
          <w:rFonts w:ascii="Arial" w:cs="Arial" w:eastAsia="Arial" w:hAnsi="Arial"/>
          <w:color w:val="1A1A2E"/>
          <w:sz w:val="22"/>
          <w:szCs w:val="22"/>
        </w:rPr>
        <w:t xml:space="preserve">Contextual co-occurrence scoring drawn from the corpus itself</w:t>
      </w:r>
    </w:p>
    <w:p>
      <w:pPr>
        <w:pStyle w:val="ListParagraph"/>
        <w:numPr>
          <w:ilvl w:val="0"/>
          <w:numId w:val="2"/>
        </w:numPr>
        <w:spacing w:after="60" w:before="40"/>
      </w:pPr>
      <w:r>
        <w:rPr>
          <w:rFonts w:ascii="Arial" w:cs="Arial" w:eastAsia="Arial" w:hAnsi="Arial"/>
          <w:color w:val="1A1A2E"/>
          <w:sz w:val="22"/>
          <w:szCs w:val="22"/>
        </w:rPr>
        <w:t xml:space="preserve">Optional ultra-lightweight local embeddings (no internet, sub-30MB model)</w:t>
      </w:r>
    </w:p>
    <w:p>
      <w:pPr>
        <w:pStyle w:val="ListParagraph"/>
        <w:numPr>
          <w:ilvl w:val="0"/>
          <w:numId w:val="2"/>
        </w:numPr>
        <w:spacing w:after="60" w:before="40"/>
      </w:pPr>
      <w:r>
        <w:rPr>
          <w:rFonts w:ascii="Arial" w:cs="Arial" w:eastAsia="Arial" w:hAnsi="Arial"/>
          <w:color w:val="1A1A2E"/>
          <w:sz w:val="22"/>
          <w:szCs w:val="22"/>
        </w:rPr>
        <w:t xml:space="preserve">BM25 reranking at the chunk level with tunable parameters</w:t>
      </w:r>
    </w:p>
    <w:p>
      <w:pPr>
        <w:pStyle w:val="ListParagraph"/>
        <w:numPr>
          <w:ilvl w:val="0"/>
          <w:numId w:val="2"/>
        </w:numPr>
        <w:spacing w:after="60" w:before="40"/>
      </w:pPr>
      <w:r>
        <w:rPr>
          <w:rFonts w:ascii="Arial" w:cs="Arial" w:eastAsia="Arial" w:hAnsi="Arial"/>
          <w:color w:val="1A1A2E"/>
          <w:sz w:val="22"/>
          <w:szCs w:val="22"/>
        </w:rPr>
        <w:t xml:space="preserve">Fuzzy and phonetic fallbacks for typo tolerance</w:t>
      </w:r>
    </w:p>
    <w:p>
      <w:pPr>
        <w:pStyle w:val="ListParagraph"/>
        <w:numPr>
          <w:ilvl w:val="0"/>
          <w:numId w:val="2"/>
        </w:numPr>
        <w:spacing w:after="60" w:before="40"/>
      </w:pPr>
      <w:r>
        <w:rPr>
          <w:rFonts w:ascii="Arial" w:cs="Arial" w:eastAsia="Arial" w:hAnsi="Arial"/>
          <w:color w:val="1A1A2E"/>
          <w:sz w:val="22"/>
          <w:szCs w:val="22"/>
        </w:rPr>
        <w:t xml:space="preserve">Query-time narrative/structural awareness (poetry vs. prose, dialogue vs. exposition)</w:t>
      </w:r>
    </w:p>
    <w:p>
      <w:pPr>
        <w:spacing w:after="40" w:before="40"/>
      </w:pPr>
      <w:r>
        <w:t xml:space="preserve"/>
      </w:r>
    </w:p>
    <w:p>
      <w:pPr>
        <w:spacing w:after="100" w:before="60"/>
      </w:pPr>
      <w:r>
        <w:rPr>
          <w:rFonts w:ascii="Arial" w:cs="Arial" w:eastAsia="Arial" w:hAnsi="Arial"/>
          <w:color w:val="1A1A2E"/>
          <w:sz w:val="22"/>
          <w:szCs w:val="22"/>
        </w:rPr>
        <w:t xml:space="preserve">The result is a search experience that feels thoughtful and gestalt — one that surfaces the passage the user is really looking for, not just passages containing their literal words.</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2. What Every Prior Version Got Right — and Where Each Falls Short</w:t>
      </w:r>
    </w:p>
    <w:p>
      <w:pPr>
        <w:spacing w:after="100" w:before="60"/>
      </w:pPr>
      <w:r>
        <w:rPr>
          <w:rFonts w:ascii="Arial" w:cs="Arial" w:eastAsia="Arial" w:hAnsi="Arial"/>
          <w:color w:val="1A1A2E"/>
          <w:sz w:val="22"/>
          <w:szCs w:val="22"/>
        </w:rPr>
        <w:t xml:space="preserve">Five independent implementations were reviewed in full. Each contributes something real; each also reveals a gap that the holistic architecture must close.</w:t>
      </w:r>
    </w:p>
    <w:p>
      <w:pPr>
        <w:spacing w:after="40" w:before="40"/>
      </w:pPr>
      <w:r>
        <w:t xml:space="preserve"/>
      </w:r>
    </w:p>
    <w:p>
      <w:pPr>
        <w:pStyle w:val="Heading2"/>
        <w:spacing w:after="140" w:before="200"/>
      </w:pPr>
      <w:r>
        <w:rPr>
          <w:rFonts w:ascii="Arial" w:cs="Arial" w:eastAsia="Arial" w:hAnsi="Arial"/>
          <w:b/>
          <w:bCs/>
          <w:color w:val="1A1A2E"/>
        </w:rPr>
        <w:t xml:space="preserve">2.1  Lovable / Claude (the most complete baseline)</w:t>
      </w:r>
    </w:p>
    <w:p>
      <w:pPr>
        <w:spacing w:after="100" w:before="60"/>
      </w:pPr>
      <w:r>
        <w:rPr>
          <w:rFonts w:ascii="Arial" w:cs="Arial" w:eastAsia="Arial" w:hAnsi="Arial"/>
          <w:color w:val="1A1A2E"/>
          <w:sz w:val="22"/>
          <w:szCs w:val="22"/>
        </w:rPr>
        <w:t xml:space="preserve">Strengths: The cleanest two-phase pipeline (FTS5 candidate generation → pure-Python Okapi BM25 rerank), properly layered semantic chunker with overlap and stable SHA1 chunk IDs, Snowball stemming, additive synonym boost, rapidfuzz fuzzy fallback, faceted filtering, and careful Tkinter UI threading. The ARCHITECTURE.md is thorough and honest about gaps.</w:t>
      </w:r>
    </w:p>
    <w:p>
      <w:pPr>
        <w:spacing w:after="100" w:before="60"/>
      </w:pPr>
      <w:r>
        <w:rPr>
          <w:rFonts w:ascii="Arial" w:cs="Arial" w:eastAsia="Arial" w:hAnsi="Arial"/>
          <w:color w:val="1A1A2E"/>
          <w:sz w:val="22"/>
          <w:szCs w:val="22"/>
        </w:rPr>
        <w:t xml:space="preserve">Gaps: Synonym dictionary is tiny (seven hand-coded entries). Intent detection is surface-level: only three intents (general / definition / phrase). No conceptual expansion beyond synonyms. No co-occurrence awareness. No way to find "grief" when the user searches "loss." The synonym boost (0.15) is too small to meaningfully surface thematically related text unless the word literally appears.</w:t>
      </w:r>
    </w:p>
    <w:p>
      <w:pPr>
        <w:spacing w:after="40" w:before="40"/>
      </w:pPr>
      <w:r>
        <w:t xml:space="preserve"/>
      </w:r>
    </w:p>
    <w:p>
      <w:pPr>
        <w:pStyle w:val="Heading2"/>
        <w:spacing w:after="140" w:before="200"/>
      </w:pPr>
      <w:r>
        <w:rPr>
          <w:rFonts w:ascii="Arial" w:cs="Arial" w:eastAsia="Arial" w:hAnsi="Arial"/>
          <w:b/>
          <w:bCs/>
          <w:color w:val="1A1A2E"/>
        </w:rPr>
        <w:t xml:space="preserve">2.2  Vibestral</w:t>
      </w:r>
    </w:p>
    <w:p>
      <w:pPr>
        <w:spacing w:after="100" w:before="60"/>
      </w:pPr>
      <w:r>
        <w:rPr>
          <w:rFonts w:ascii="Arial" w:cs="Arial" w:eastAsia="Arial" w:hAnsi="Arial"/>
          <w:color w:val="1A1A2E"/>
          <w:sz w:val="22"/>
          <w:szCs w:val="22"/>
        </w:rPr>
        <w:t xml:space="preserve">Strengths: Batch SQL operations for indexing, careful character-position tracking in the chunker, the most complete stop-word list. BM25 implementation is solid and well-commented.</w:t>
      </w:r>
    </w:p>
    <w:p>
      <w:pPr>
        <w:spacing w:after="100" w:before="60"/>
      </w:pPr>
      <w:r>
        <w:rPr>
          <w:rFonts w:ascii="Arial" w:cs="Arial" w:eastAsia="Arial" w:hAnsi="Arial"/>
          <w:color w:val="1A1A2E"/>
          <w:sz w:val="22"/>
          <w:szCs w:val="22"/>
        </w:rPr>
        <w:t xml:space="preserve">Gaps: All synonym expansion is a flat JSON dictionary loaded at query time with no semantic awareness. Query understanding is identical to a keyword search engine. No intent detection at all.</w:t>
      </w:r>
    </w:p>
    <w:p>
      <w:pPr>
        <w:spacing w:after="40" w:before="40"/>
      </w:pPr>
      <w:r>
        <w:t xml:space="preserve"/>
      </w:r>
    </w:p>
    <w:p>
      <w:pPr>
        <w:pStyle w:val="Heading2"/>
        <w:spacing w:after="140" w:before="200"/>
      </w:pPr>
      <w:r>
        <w:rPr>
          <w:rFonts w:ascii="Arial" w:cs="Arial" w:eastAsia="Arial" w:hAnsi="Arial"/>
          <w:b/>
          <w:bCs/>
          <w:color w:val="1A1A2E"/>
        </w:rPr>
        <w:t xml:space="preserve">2.3  Kimi</w:t>
      </w:r>
    </w:p>
    <w:p>
      <w:pPr>
        <w:spacing w:after="100" w:before="60"/>
      </w:pPr>
      <w:r>
        <w:rPr>
          <w:rFonts w:ascii="Arial" w:cs="Arial" w:eastAsia="Arial" w:hAnsi="Arial"/>
          <w:color w:val="1A1A2E"/>
          <w:sz w:val="22"/>
          <w:szCs w:val="22"/>
        </w:rPr>
        <w:t xml:space="preserve">Strengths: Explicit intent detection (_detect_intent separates quote-seeking queries from definition queries from general search), filler-word stripping, and synonym expansion integrated directly into the FTS query rather than as a post-hoc boost. The searcher explicitly unifies stems and synonyms into a single expanded term set for candidate generation.</w:t>
      </w:r>
    </w:p>
    <w:p>
      <w:pPr>
        <w:spacing w:after="100" w:before="60"/>
      </w:pPr>
      <w:r>
        <w:rPr>
          <w:rFonts w:ascii="Arial" w:cs="Arial" w:eastAsia="Arial" w:hAnsi="Arial"/>
          <w:color w:val="1A1A2E"/>
          <w:sz w:val="22"/>
          <w:szCs w:val="22"/>
        </w:rPr>
        <w:t xml:space="preserve">Gaps: BM25 scoring runs a separate SQL query per term per chunk — the worst-case O(terms × chunks) query pattern. The intent detector is regex-based and brittle; it only catches queries containing the literal word "quote" or "define."</w:t>
      </w:r>
    </w:p>
    <w:p>
      <w:pPr>
        <w:spacing w:after="40" w:before="40"/>
      </w:pPr>
      <w:r>
        <w:t xml:space="preserve"/>
      </w:r>
    </w:p>
    <w:p>
      <w:pPr>
        <w:pStyle w:val="Heading2"/>
        <w:spacing w:after="140" w:before="200"/>
      </w:pPr>
      <w:r>
        <w:rPr>
          <w:rFonts w:ascii="Arial" w:cs="Arial" w:eastAsia="Arial" w:hAnsi="Arial"/>
          <w:b/>
          <w:bCs/>
          <w:color w:val="1A1A2E"/>
        </w:rPr>
        <w:t xml:space="preserve">2.4  Codex</w:t>
      </w:r>
    </w:p>
    <w:p>
      <w:pPr>
        <w:spacing w:after="100" w:before="60"/>
      </w:pPr>
      <w:r>
        <w:rPr>
          <w:rFonts w:ascii="Arial" w:cs="Arial" w:eastAsia="Arial" w:hAnsi="Arial"/>
          <w:color w:val="1A1A2E"/>
          <w:sz w:val="22"/>
          <w:szCs w:val="22"/>
        </w:rPr>
        <w:t xml:space="preserve">Strengths: Focused optimization work — LRU-cached synonym loading, deterministic FTS term ordering (dict.fromkeys), FTS term escaping for safety, deduplication of candidate doc IDs before BM25, single-shot term-frequency fetching.</w:t>
      </w:r>
    </w:p>
    <w:p>
      <w:pPr>
        <w:spacing w:after="100" w:before="60"/>
      </w:pPr>
      <w:r>
        <w:rPr>
          <w:rFonts w:ascii="Arial" w:cs="Arial" w:eastAsia="Arial" w:hAnsi="Arial"/>
          <w:color w:val="1A1A2E"/>
          <w:sz w:val="22"/>
          <w:szCs w:val="22"/>
        </w:rPr>
        <w:t xml:space="preserve">Gaps: No conceptual or thematic expansion beyond the synonym file. Codex's contribution is polish and safety, not a new retrieval modality.</w:t>
      </w:r>
    </w:p>
    <w:p>
      <w:pPr>
        <w:spacing w:after="40" w:before="40"/>
      </w:pPr>
      <w:r>
        <w:t xml:space="preserve"/>
      </w:r>
    </w:p>
    <w:p>
      <w:pPr>
        <w:pStyle w:val="Heading2"/>
        <w:spacing w:after="140" w:before="200"/>
      </w:pPr>
      <w:r>
        <w:rPr>
          <w:rFonts w:ascii="Arial" w:cs="Arial" w:eastAsia="Arial" w:hAnsi="Arial"/>
          <w:b/>
          <w:bCs/>
          <w:color w:val="1A1A2E"/>
        </w:rPr>
        <w:t xml:space="preserve">2.5  Qwen Coder</w:t>
      </w:r>
    </w:p>
    <w:p>
      <w:pPr>
        <w:spacing w:after="100" w:before="60"/>
      </w:pPr>
      <w:r>
        <w:rPr>
          <w:rFonts w:ascii="Arial" w:cs="Arial" w:eastAsia="Arial" w:hAnsi="Arial"/>
          <w:color w:val="1A1A2E"/>
          <w:sz w:val="22"/>
          <w:szCs w:val="22"/>
        </w:rPr>
        <w:t xml:space="preserve">Strengths: Found and fixed the most critical bugs: FTS5 JOIN on rowid (not chunkId), SQL injection via parameterized queries, missing COMMIT on early exit, race conditions in the UI thread, and missing EPUB error handling.</w:t>
      </w:r>
    </w:p>
    <w:p>
      <w:pPr>
        <w:spacing w:after="100" w:before="60"/>
      </w:pPr>
      <w:r>
        <w:rPr>
          <w:rFonts w:ascii="Arial" w:cs="Arial" w:eastAsia="Arial" w:hAnsi="Arial"/>
          <w:color w:val="1A1A2E"/>
          <w:sz w:val="22"/>
          <w:szCs w:val="22"/>
        </w:rPr>
        <w:t xml:space="preserve">Gaps: Primarily a debugging pass, not a retrieval upgrade. The fixes are essential and must be incorporated, but they do not advance the intelligence of the search itself.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778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9160"/>
            <w:tcBorders>
              <w:top w:val="none" w:color="FFFFFF" w:sz="0"/>
              <w:left w:val="none" w:color="FFFFFF" w:sz="0"/>
              <w:bottom w:val="none" w:color="FFFFFF" w:sz="0"/>
              <w:right w:val="none" w:color="FFFFFF" w:sz="0"/>
            </w:tcBorders>
            <w:shd w:fill="F2F6FC" w:val="clear"/>
            <w:tcMar>
              <w:top w:type="dxa" w:w="80"/>
              <w:left w:type="dxa" w:w="200"/>
              <w:bottom w:type="dxa" w:w="80"/>
              <w:right w:type="dxa" w:w="120"/>
            </w:tcMar>
          </w:tcPr>
          <w:p>
            <w:r>
              <w:rPr>
                <w:rFonts w:ascii="Arial" w:cs="Arial" w:eastAsia="Arial" w:hAnsi="Arial"/>
                <w:color w:val="1A1A2E"/>
                <w:sz w:val="21"/>
                <w:szCs w:val="21"/>
              </w:rPr>
              <w:t xml:space="preserve">None of the five versions contains a mechanism for finding thematically related text that shares no lexical overlap with the query. That gap — finding 'grief and longing' when the query is 'love and loss' — is the central problem this architecture solves.</w:t>
            </w:r>
          </w:p>
        </w:tc>
      </w:tr>
    </w:tbl>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3. The Holistic Search Philosophy</w:t>
      </w:r>
    </w:p>
    <w:p>
      <w:pPr>
        <w:spacing w:after="100" w:before="60"/>
      </w:pPr>
      <w:r>
        <w:rPr>
          <w:rFonts w:ascii="Arial" w:cs="Arial" w:eastAsia="Arial" w:hAnsi="Arial"/>
          <w:color w:val="1A1A2E"/>
          <w:sz w:val="22"/>
          <w:szCs w:val="22"/>
        </w:rPr>
        <w:t xml:space="preserve">Search is not pattern matching. The user asking for "quotes on love and loss" is describing an emotional territory, not a keyword. The engine must reason about that territory and then explore the text for passages that inhabit it.</w:t>
      </w:r>
    </w:p>
    <w:p>
      <w:pPr>
        <w:spacing w:after="40" w:before="40"/>
      </w:pPr>
      <w:r>
        <w:t xml:space="preserve"/>
      </w:r>
    </w:p>
    <w:p>
      <w:pPr>
        <w:spacing w:after="100" w:before="60"/>
      </w:pPr>
      <w:r>
        <w:rPr>
          <w:rFonts w:ascii="Arial" w:cs="Arial" w:eastAsia="Arial" w:hAnsi="Arial"/>
          <w:color w:val="1A1A2E"/>
          <w:sz w:val="22"/>
          <w:szCs w:val="22"/>
        </w:rPr>
        <w:t xml:space="preserve">This requires thinking in concentric circles of meaning: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0CDD8" w:sz="1"/>
              <w:left w:val="single" w:color="C0CDD8" w:sz="1"/>
              <w:bottom w:val="single" w:color="C0CDD8" w:sz="1"/>
              <w:right w:val="single" w:color="C0CDD8" w:sz="1"/>
            </w:tcBorders>
            <w:shd w:fill="1F3864"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Circle 1</w:t>
            </w:r>
            <w:r>
              <w:rPr>
                <w:rFonts w:ascii="Arial" w:cs="Arial" w:eastAsia="Arial" w:hAnsi="Arial"/>
                <w:color w:val="FFFFFF"/>
                <w:sz w:val="18"/>
                <w:szCs w:val="18"/>
              </w:rPr>
              <w:t xml:space="preserve">
Literal</w:t>
            </w:r>
          </w:p>
        </w:tc>
        <w:tc>
          <w:tcPr>
            <w:tcW w:type="dxa" w:w="7760"/>
            <w:tcBorders>
              <w:top w:val="single" w:color="C0CDD8" w:sz="1"/>
              <w:left w:val="single" w:color="C0CDD8" w:sz="1"/>
              <w:bottom w:val="single" w:color="C0CDD8" w:sz="1"/>
              <w:right w:val="single" w:color="C0CDD8" w:sz="1"/>
            </w:tcBorders>
            <w:shd w:fill="F2F6FC" w:val="clear"/>
            <w:tcMar>
              <w:top w:type="dxa" w:w="100"/>
              <w:left w:type="dxa" w:w="160"/>
              <w:bottom w:type="dxa" w:w="100"/>
              <w:right w:type="dxa" w:w="120"/>
            </w:tcMar>
          </w:tcPr>
          <w:p>
            <w:r>
              <w:rPr>
                <w:rFonts w:ascii="Arial" w:cs="Arial" w:eastAsia="Arial" w:hAnsi="Arial"/>
                <w:color w:val="1A1A2E"/>
                <w:sz w:val="21"/>
                <w:szCs w:val="21"/>
              </w:rPr>
              <w:t xml:space="preserve">Exact words and phrases from the query. Captured by FTS5 full-text search. Fast, precise, but misses everything outside this circle.</w:t>
            </w:r>
          </w:p>
        </w:tc>
      </w:tr>
      <w:tr>
        <w:tc>
          <w:tcPr>
            <w:tcW w:type="dxa" w:w="1600"/>
            <w:tcBorders>
              <w:top w:val="single" w:color="C0CDD8" w:sz="1"/>
              <w:left w:val="single" w:color="C0CDD8" w:sz="1"/>
              <w:bottom w:val="single" w:color="C0CDD8" w:sz="1"/>
              <w:right w:val="single" w:color="C0CDD8" w:sz="1"/>
            </w:tcBorders>
            <w:shd w:fill="2E75B6"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Circle 2</w:t>
            </w:r>
            <w:r>
              <w:rPr>
                <w:rFonts w:ascii="Arial" w:cs="Arial" w:eastAsia="Arial" w:hAnsi="Arial"/>
                <w:color w:val="FFFFFF"/>
                <w:sz w:val="18"/>
                <w:szCs w:val="18"/>
              </w:rPr>
              <w:t xml:space="preserve">
Stem</w:t>
            </w:r>
          </w:p>
        </w:tc>
        <w:tc>
          <w:tcPr>
            <w:tcW w:type="dxa" w:w="776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20"/>
            </w:tcMar>
          </w:tcPr>
          <w:p>
            <w:r>
              <w:rPr>
                <w:rFonts w:ascii="Arial" w:cs="Arial" w:eastAsia="Arial" w:hAnsi="Arial"/>
                <w:color w:val="1A1A2E"/>
                <w:sz w:val="21"/>
                <w:szCs w:val="21"/>
              </w:rPr>
              <w:t xml:space="preserve">Morphological variants. "losing" and "losses" match "loss." Captured by Snowball stemming. Still misses semantic neighbors.</w:t>
            </w:r>
          </w:p>
        </w:tc>
      </w:tr>
      <w:tr>
        <w:tc>
          <w:tcPr>
            <w:tcW w:type="dxa" w:w="1600"/>
            <w:tcBorders>
              <w:top w:val="single" w:color="C0CDD8" w:sz="1"/>
              <w:left w:val="single" w:color="C0CDD8" w:sz="1"/>
              <w:bottom w:val="single" w:color="C0CDD8" w:sz="1"/>
              <w:right w:val="single" w:color="C0CDD8" w:sz="1"/>
            </w:tcBorders>
            <w:shd w:fill="17788D"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Circle 3</w:t>
            </w:r>
            <w:r>
              <w:rPr>
                <w:rFonts w:ascii="Arial" w:cs="Arial" w:eastAsia="Arial" w:hAnsi="Arial"/>
                <w:color w:val="FFFFFF"/>
                <w:sz w:val="18"/>
                <w:szCs w:val="18"/>
              </w:rPr>
              <w:t xml:space="preserve">
Synonym</w:t>
            </w:r>
          </w:p>
        </w:tc>
        <w:tc>
          <w:tcPr>
            <w:tcW w:type="dxa" w:w="7760"/>
            <w:tcBorders>
              <w:top w:val="single" w:color="C0CDD8" w:sz="1"/>
              <w:left w:val="single" w:color="C0CDD8" w:sz="1"/>
              <w:bottom w:val="single" w:color="C0CDD8" w:sz="1"/>
              <w:right w:val="single" w:color="C0CDD8" w:sz="1"/>
            </w:tcBorders>
            <w:shd w:fill="F2F6FC" w:val="clear"/>
            <w:tcMar>
              <w:top w:type="dxa" w:w="100"/>
              <w:left w:type="dxa" w:w="160"/>
              <w:bottom w:type="dxa" w:w="100"/>
              <w:right w:type="dxa" w:w="120"/>
            </w:tcMar>
          </w:tcPr>
          <w:p>
            <w:r>
              <w:rPr>
                <w:rFonts w:ascii="Arial" w:cs="Arial" w:eastAsia="Arial" w:hAnsi="Arial"/>
                <w:color w:val="1A1A2E"/>
                <w:sz w:val="21"/>
                <w:szCs w:val="21"/>
              </w:rPr>
              <w:t xml:space="preserve">Direct synonyms: grief, sorrow, mourning, bereavement, heartbreak, anguish. Captured by an expanded thesaurus network (see Section 5). The existing seven-entry dictionary is nowhere near enough.</w:t>
            </w:r>
          </w:p>
        </w:tc>
      </w:tr>
      <w:tr>
        <w:tc>
          <w:tcPr>
            <w:tcW w:type="dxa" w:w="1600"/>
            <w:tcBorders>
              <w:top w:val="single" w:color="C0CDD8" w:sz="1"/>
              <w:left w:val="single" w:color="C0CDD8" w:sz="1"/>
              <w:bottom w:val="single" w:color="C0CDD8" w:sz="1"/>
              <w:right w:val="single" w:color="C0CDD8" w:sz="1"/>
            </w:tcBorders>
            <w:shd w:fill="44546A"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Circle 4</w:t>
            </w:r>
            <w:r>
              <w:rPr>
                <w:rFonts w:ascii="Arial" w:cs="Arial" w:eastAsia="Arial" w:hAnsi="Arial"/>
                <w:color w:val="FFFFFF"/>
                <w:sz w:val="18"/>
                <w:szCs w:val="18"/>
              </w:rPr>
              <w:t xml:space="preserve">
Conceptual</w:t>
            </w:r>
          </w:p>
        </w:tc>
        <w:tc>
          <w:tcPr>
            <w:tcW w:type="dxa" w:w="7760"/>
            <w:tcBorders>
              <w:top w:val="single" w:color="C0CDD8" w:sz="1"/>
              <w:left w:val="single" w:color="C0CDD8" w:sz="1"/>
              <w:bottom w:val="single" w:color="C0CDD8" w:sz="1"/>
              <w:right w:val="single" w:color="C0CDD8" w:sz="1"/>
            </w:tcBorders>
            <w:shd w:fill="FFFFFF" w:val="clear"/>
            <w:tcMar>
              <w:top w:type="dxa" w:w="100"/>
              <w:left w:type="dxa" w:w="160"/>
              <w:bottom w:type="dxa" w:w="100"/>
              <w:right w:type="dxa" w:w="120"/>
            </w:tcMar>
          </w:tcPr>
          <w:p>
            <w:r>
              <w:rPr>
                <w:rFonts w:ascii="Arial" w:cs="Arial" w:eastAsia="Arial" w:hAnsi="Arial"/>
                <w:color w:val="1A1A2E"/>
                <w:sz w:val="21"/>
                <w:szCs w:val="21"/>
              </w:rPr>
              <w:t xml:space="preserve">Thematic / domain neighbors: elegy, longing, yearning, absence, remembrance, tenderness, ache, impermanence. These share the emotional territory of "love and loss" without being synonyms. Captured by the Conceptual Expansion Network (Section 5.3).</w:t>
            </w:r>
          </w:p>
        </w:tc>
      </w:tr>
      <w:tr>
        <w:tc>
          <w:tcPr>
            <w:tcW w:type="dxa" w:w="1600"/>
            <w:tcBorders>
              <w:top w:val="single" w:color="C0CDD8" w:sz="1"/>
              <w:left w:val="single" w:color="C0CDD8" w:sz="1"/>
              <w:bottom w:val="single" w:color="C0CDD8" w:sz="1"/>
              <w:right w:val="single" w:color="C0CDD8" w:sz="1"/>
            </w:tcBorders>
            <w:shd w:fill="263238"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Circle 5</w:t>
            </w:r>
            <w:r>
              <w:rPr>
                <w:rFonts w:ascii="Arial" w:cs="Arial" w:eastAsia="Arial" w:hAnsi="Arial"/>
                <w:color w:val="FFFFFF"/>
                <w:sz w:val="18"/>
                <w:szCs w:val="18"/>
              </w:rPr>
              <w:t xml:space="preserve">
Embedding</w:t>
            </w:r>
          </w:p>
        </w:tc>
        <w:tc>
          <w:tcPr>
            <w:tcW w:type="dxa" w:w="7760"/>
            <w:tcBorders>
              <w:top w:val="single" w:color="C0CDD8" w:sz="1"/>
              <w:left w:val="single" w:color="C0CDD8" w:sz="1"/>
              <w:bottom w:val="single" w:color="C0CDD8" w:sz="1"/>
              <w:right w:val="single" w:color="C0CDD8" w:sz="1"/>
            </w:tcBorders>
            <w:shd w:fill="F2F6FC" w:val="clear"/>
            <w:tcMar>
              <w:top w:type="dxa" w:w="100"/>
              <w:left w:type="dxa" w:w="160"/>
              <w:bottom w:type="dxa" w:w="100"/>
              <w:right w:type="dxa" w:w="120"/>
            </w:tcMar>
          </w:tcPr>
          <w:p>
            <w:r>
              <w:rPr>
                <w:rFonts w:ascii="Arial" w:cs="Arial" w:eastAsia="Arial" w:hAnsi="Arial"/>
                <w:color w:val="1A1A2E"/>
                <w:sz w:val="21"/>
                <w:szCs w:val="21"/>
              </w:rPr>
              <w:t xml:space="preserve">Dense vector similarity: passages whose overall meaning is close to the query even with zero word overlap. Captured by an optional ultra-lightweight local embedding model (bge-micro, ~22MB, pure ONNX, no internet). This is the outermost circle and can be disabled without breaking the other four.</w:t>
            </w:r>
          </w:p>
        </w:tc>
      </w:tr>
    </w:tbl>
    <w:p>
      <w:pPr>
        <w:spacing w:after="40" w:before="40"/>
      </w:pPr>
      <w:r>
        <w:t xml:space="preserve"/>
      </w:r>
    </w:p>
    <w:p>
      <w:pPr>
        <w:spacing w:after="100" w:before="60"/>
      </w:pPr>
      <w:r>
        <w:rPr>
          <w:rFonts w:ascii="Arial" w:cs="Arial" w:eastAsia="Arial" w:hAnsi="Arial"/>
          <w:color w:val="1A1A2E"/>
          <w:sz w:val="22"/>
          <w:szCs w:val="22"/>
        </w:rPr>
        <w:t xml:space="preserve">The architecture activates all five circles simultaneously, blends their signals with tunable weights, and uses intent-recognition to shift those weights based on what the user is actually looking for.</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4. Full Pipeline Architecture</w:t>
      </w:r>
    </w:p>
    <w:p>
      <w:pPr>
        <w:spacing w:after="100" w:before="60"/>
      </w:pPr>
      <w:r>
        <w:rPr>
          <w:rFonts w:ascii="Arial" w:cs="Arial" w:eastAsia="Arial" w:hAnsi="Arial"/>
          <w:color w:val="1A1A2E"/>
          <w:sz w:val="22"/>
          <w:szCs w:val="22"/>
        </w:rPr>
        <w:t xml:space="preserve">The pipeline has four major stages: Ingestion, Query Understanding, Multi-Modal Retrieval, and Coherent Result Fusion. These are described in detail below.</w:t>
      </w:r>
    </w:p>
    <w:p>
      <w:pPr>
        <w:spacing w:after="40" w:before="40"/>
      </w:pPr>
      <w:r>
        <w:t xml:space="preserve"/>
      </w:r>
    </w:p>
    <w:p>
      <w:pPr>
        <w:pStyle w:val="Heading2"/>
        <w:spacing w:after="140" w:before="200"/>
      </w:pPr>
      <w:r>
        <w:rPr>
          <w:rFonts w:ascii="Arial" w:cs="Arial" w:eastAsia="Arial" w:hAnsi="Arial"/>
          <w:b/>
          <w:bCs/>
          <w:color w:val="1A1A2E"/>
        </w:rPr>
        <w:t xml:space="preserve">4.1  Ingestion &amp; Indexing</w:t>
      </w:r>
    </w:p>
    <w:p>
      <w:pPr>
        <w:spacing w:after="100" w:before="60"/>
      </w:pPr>
      <w:r>
        <w:rPr>
          <w:rFonts w:ascii="Arial" w:cs="Arial" w:eastAsia="Arial" w:hAnsi="Arial"/>
          <w:color w:val="1A1A2E"/>
          <w:sz w:val="22"/>
          <w:szCs w:val="22"/>
        </w:rPr>
        <w:t xml:space="preserve">Everything that happens at search time depends on what was built at index time. The richness of the index determines the ceiling of search quality.</w:t>
      </w:r>
    </w:p>
    <w:p>
      <w:pPr>
        <w:spacing w:after="40" w:before="40"/>
      </w:pPr>
      <w:r>
        <w:t xml:space="preserve"/>
      </w:r>
    </w:p>
    <w:p>
      <w:pPr>
        <w:pStyle w:val="Heading3"/>
        <w:spacing w:after="140" w:before="200"/>
      </w:pPr>
      <w:r>
        <w:rPr>
          <w:rFonts w:ascii="Arial" w:cs="Arial" w:eastAsia="Arial" w:hAnsi="Arial"/>
          <w:b w:val="false"/>
          <w:bCs w:val="false"/>
          <w:color w:val="1A1A2E"/>
        </w:rPr>
        <w:t xml:space="preserve">4.1.1  Text Extraction (unchanged from best prior version)</w:t>
      </w:r>
    </w:p>
    <w:p>
      <w:pPr>
        <w:spacing w:after="100" w:before="60"/>
      </w:pPr>
      <w:r>
        <w:rPr>
          <w:rFonts w:ascii="Arial" w:cs="Arial" w:eastAsia="Arial" w:hAnsi="Arial"/>
          <w:color w:val="1A1A2E"/>
          <w:sz w:val="22"/>
          <w:szCs w:val="22"/>
        </w:rPr>
        <w:t xml:space="preserve">Use pdfplumber as primary extractor (per-page layout with heading hints), pypdf as fallback (strict=False), pytesseract for scanned PDFs (opt-in via Tools tab), and ebooklib + BeautifulSoup for EPUB. Every page returns a PageText(page_num, text, heading_hint) so the rest of the pipeline is format-agnostic.</w:t>
      </w:r>
    </w:p>
    <w:p>
      <w:pPr>
        <w:spacing w:after="40" w:before="40"/>
      </w:pPr>
      <w:r>
        <w:t xml:space="preserve"/>
      </w:r>
    </w:p>
    <w:p>
      <w:pPr>
        <w:pStyle w:val="Heading3"/>
        <w:spacing w:after="140" w:before="200"/>
      </w:pPr>
      <w:r>
        <w:rPr>
          <w:rFonts w:ascii="Arial" w:cs="Arial" w:eastAsia="Arial" w:hAnsi="Arial"/>
          <w:b w:val="false"/>
          <w:bCs w:val="false"/>
          <w:color w:val="1A1A2E"/>
        </w:rPr>
        <w:t xml:space="preserve">4.1.2  Layered Semantic Chunking (carry forward from Lovable)</w:t>
      </w:r>
    </w:p>
    <w:p>
      <w:pPr>
        <w:spacing w:after="100" w:before="60"/>
      </w:pPr>
      <w:r>
        <w:rPr>
          <w:rFonts w:ascii="Arial" w:cs="Arial" w:eastAsia="Arial" w:hAnsi="Arial"/>
          <w:color w:val="1A1A2E"/>
          <w:sz w:val="22"/>
          <w:szCs w:val="22"/>
        </w:rPr>
        <w:t xml:space="preserve">The Lovable/Claude chunker is the best of the five versions. Keep it exactly: paragraph → sentence (NLTK Punkt or regex fallback) → greedy pack to 512 tokens with 32-token overlap → tiny-tail merge → stable SHA1 chunk IDs → prev/next links wired across page boundaries.</w:t>
      </w:r>
    </w:p>
    <w:p>
      <w:pPr>
        <w:spacing w:after="100" w:before="60"/>
      </w:pPr>
      <w:r>
        <w:rPr>
          <w:rFonts w:ascii="Arial" w:cs="Arial" w:eastAsia="Arial" w:hAnsi="Arial"/>
          <w:color w:val="1A1A2E"/>
          <w:sz w:val="22"/>
          <w:szCs w:val="22"/>
        </w:rPr>
        <w:t xml:space="preserve">Add one new field to each chunk: structure_type. Classify each chunk at index time as one of: dialogue, poetry, exposition, list, quote_block, or heading_body. This classification is used at query time to boost relevant structure types when intent signals are detected (e.g., a "quotes" intent boosts dialogue and quote_block chunks).</w:t>
      </w:r>
    </w:p>
    <w:p>
      <w:pPr>
        <w:spacing w:after="40" w:before="40"/>
      </w:pPr>
      <w:r>
        <w:t xml:space="preserve"/>
      </w:r>
    </w:p>
    <w:p>
      <w:pPr>
        <w:pStyle w:val="Heading3"/>
        <w:spacing w:after="140" w:before="200"/>
      </w:pPr>
      <w:r>
        <w:rPr>
          <w:rFonts w:ascii="Arial" w:cs="Arial" w:eastAsia="Arial" w:hAnsi="Arial"/>
          <w:b w:val="false"/>
          <w:bCs w:val="false"/>
          <w:color w:val="1A1A2E"/>
        </w:rPr>
        <w:t xml:space="preserve">4.1.3  Extended Index Tables (new additions)</w:t>
      </w:r>
    </w:p>
    <w:p>
      <w:pPr>
        <w:spacing w:after="100" w:before="60"/>
      </w:pPr>
      <w:r>
        <w:rPr>
          <w:rFonts w:ascii="Arial" w:cs="Arial" w:eastAsia="Arial" w:hAnsi="Arial"/>
          <w:color w:val="1A1A2E"/>
          <w:sz w:val="22"/>
          <w:szCs w:val="22"/>
        </w:rPr>
        <w:t xml:space="preserve">The existing schema (documents, pages_chunks, term_freq, term_df, chunks_fts) is solid. Add the following tables:</w:t>
      </w:r>
    </w:p>
    <w:p>
      <w:pPr>
        <w:pStyle w:val="ListParagraph"/>
        <w:numPr>
          <w:ilvl w:val="0"/>
          <w:numId w:val="2"/>
        </w:numPr>
        <w:spacing w:after="60" w:before="40"/>
      </w:pPr>
      <w:r>
        <w:rPr>
          <w:rFonts w:ascii="Arial" w:cs="Arial" w:eastAsia="Arial" w:hAnsi="Arial"/>
          <w:color w:val="1A1A2E"/>
          <w:sz w:val="22"/>
          <w:szCs w:val="22"/>
        </w:rPr>
        <w:t xml:space="preserve">chunk_concepts — stores the top 20 conceptual expansion terms for each chunk, pre-computed at index time by applying the Conceptual Expansion Network to the chunk's stemmed tokens. Enables fast query-time concept matching without re-expanding every chunk on every search.</w:t>
      </w:r>
    </w:p>
    <w:p>
      <w:pPr>
        <w:pStyle w:val="ListParagraph"/>
        <w:numPr>
          <w:ilvl w:val="0"/>
          <w:numId w:val="2"/>
        </w:numPr>
        <w:spacing w:after="60" w:before="40"/>
      </w:pPr>
      <w:r>
        <w:rPr>
          <w:rFonts w:ascii="Arial" w:cs="Arial" w:eastAsia="Arial" w:hAnsi="Arial"/>
          <w:color w:val="1A1A2E"/>
          <w:sz w:val="22"/>
          <w:szCs w:val="22"/>
        </w:rPr>
        <w:t xml:space="preserve">term_cooccurrence — stores pairs of stems that co-occur within a configurable window (default: within the same chunk). Used at query time to find which concepts actually appear together in this specific corpus, not just in a general thesaurus.</w:t>
      </w:r>
    </w:p>
    <w:p>
      <w:pPr>
        <w:pStyle w:val="ListParagraph"/>
        <w:numPr>
          <w:ilvl w:val="0"/>
          <w:numId w:val="2"/>
        </w:numPr>
        <w:spacing w:after="60" w:before="40"/>
      </w:pPr>
      <w:r>
        <w:rPr>
          <w:rFonts w:ascii="Arial" w:cs="Arial" w:eastAsia="Arial" w:hAnsi="Arial"/>
          <w:color w:val="1A1A2E"/>
          <w:sz w:val="22"/>
          <w:szCs w:val="22"/>
        </w:rPr>
        <w:t xml:space="preserve">chunk_structure — stores the structure_type label and a density score (ratio of direct-speech indicators, em-dashes, italics markers, etc.) for each chunk.</w:t>
      </w:r>
    </w:p>
    <w:p>
      <w:pPr>
        <w:pStyle w:val="ListParagraph"/>
        <w:numPr>
          <w:ilvl w:val="0"/>
          <w:numId w:val="2"/>
        </w:numPr>
        <w:spacing w:after="60" w:before="40"/>
      </w:pPr>
      <w:r>
        <w:rPr>
          <w:rFonts w:ascii="Arial" w:cs="Arial" w:eastAsia="Arial" w:hAnsi="Arial"/>
          <w:color w:val="1A1A2E"/>
          <w:sz w:val="22"/>
          <w:szCs w:val="22"/>
        </w:rPr>
        <w:t xml:space="preserve">doc_tags — already in some versions; keep it. User-editable per-document tags.</w:t>
      </w:r>
    </w:p>
    <w:p>
      <w:pPr>
        <w:spacing w:after="40" w:before="40"/>
      </w:pPr>
      <w:r>
        <w:t xml:space="preserve"/>
      </w:r>
    </w:p>
    <w:p>
      <w:pPr>
        <w:pStyle w:val="Heading2"/>
        <w:spacing w:after="140" w:before="200"/>
      </w:pPr>
      <w:r>
        <w:rPr>
          <w:rFonts w:ascii="Arial" w:cs="Arial" w:eastAsia="Arial" w:hAnsi="Arial"/>
          <w:b/>
          <w:bCs/>
          <w:color w:val="1A1A2E"/>
        </w:rPr>
        <w:t xml:space="preserve">4.2  Query Understanding (the heart of the new architecture)</w:t>
      </w:r>
    </w:p>
    <w:p>
      <w:pPr>
        <w:spacing w:after="100" w:before="60"/>
      </w:pPr>
      <w:r>
        <w:rPr>
          <w:rFonts w:ascii="Arial" w:cs="Arial" w:eastAsia="Arial" w:hAnsi="Arial"/>
          <w:color w:val="1A1A2E"/>
          <w:sz w:val="22"/>
          <w:szCs w:val="22"/>
        </w:rPr>
        <w:t xml:space="preserve">This is the biggest upgrade over all five prior versions. Instead of stripping filler words and stemming what remains, the query engine must reason about the query's intent, emotional register, and thematic territory before touching the index.</w:t>
      </w:r>
    </w:p>
    <w:p>
      <w:pPr>
        <w:spacing w:after="40" w:before="40"/>
      </w:pPr>
      <w:r>
        <w:t xml:space="preserve"/>
      </w:r>
    </w:p>
    <w:p>
      <w:pPr>
        <w:pStyle w:val="Heading3"/>
        <w:spacing w:after="140" w:before="200"/>
      </w:pPr>
      <w:r>
        <w:rPr>
          <w:rFonts w:ascii="Arial" w:cs="Arial" w:eastAsia="Arial" w:hAnsi="Arial"/>
          <w:b w:val="false"/>
          <w:bCs w:val="false"/>
          <w:color w:val="1A1A2E"/>
        </w:rPr>
        <w:t xml:space="preserve">4.2.1  Intent Classification</w:t>
      </w:r>
    </w:p>
    <w:p>
      <w:pPr>
        <w:spacing w:after="100" w:before="60"/>
      </w:pPr>
      <w:r>
        <w:rPr>
          <w:rFonts w:ascii="Arial" w:cs="Arial" w:eastAsia="Arial" w:hAnsi="Arial"/>
          <w:color w:val="1A1A2E"/>
          <w:sz w:val="22"/>
          <w:szCs w:val="22"/>
        </w:rPr>
        <w:t xml:space="preserve">Classify every query into one or more intents before expansion. Do not limit to three buckets (general / definition / phrase) as the existing code does. Use at minimum: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60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Intent</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Signal patterns</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Effect on retrieval</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quote_seek</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"quotes about", "passages on", "said something about", "wrote about"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Boost quote_block and dialogue chunks; promote passages with attribution markers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emotional_theme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Affective words: love, loss, grief, joy, fear, hope, beauty; or mood-descriptors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Activate full five-circle expansion; weight concept-match signals heavily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definition</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"what is", "define", "meaning of", "explain"</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Prefer first-sentence-of-paragraph chunks; boost heading_body structure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example_seek</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"example of", "instance of", "case of", "such as"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Prefer list and exposition chunks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comparison</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"difference between", "vs", "compare", "contrast"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Prefer chunks containing both query concepts simultaneously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narrative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"story about", "scene where", "moment when", "chapter"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Prefer larger chunks; boost exposition and dialogue structure types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person_seek</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Proper nouns, "who is", "biography"</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Named-entity boost (if NER is available); otherwise fall through to general</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general</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Fallthrough for all others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Standard balanced weighting</w:t>
            </w:r>
          </w:p>
        </w:tc>
      </w:tr>
    </w:tbl>
    <w:p>
      <w:pPr>
        <w:spacing w:after="40" w:before="40"/>
      </w:pPr>
      <w:r>
        <w:t xml:space="preserve"/>
      </w:r>
    </w:p>
    <w:p>
      <w:pPr>
        <w:pStyle w:val="Heading3"/>
        <w:spacing w:after="140" w:before="200"/>
      </w:pPr>
      <w:r>
        <w:rPr>
          <w:rFonts w:ascii="Arial" w:cs="Arial" w:eastAsia="Arial" w:hAnsi="Arial"/>
          <w:b w:val="false"/>
          <w:bCs w:val="false"/>
          <w:color w:val="1A1A2E"/>
        </w:rPr>
        <w:t xml:space="preserve">4.2.2  Query Decomposition</w:t>
      </w:r>
    </w:p>
    <w:p>
      <w:pPr>
        <w:spacing w:after="100" w:before="60"/>
      </w:pPr>
      <w:r>
        <w:rPr>
          <w:rFonts w:ascii="Arial" w:cs="Arial" w:eastAsia="Arial" w:hAnsi="Arial"/>
          <w:color w:val="1A1A2E"/>
          <w:sz w:val="22"/>
          <w:szCs w:val="22"/>
        </w:rPr>
        <w:t xml:space="preserve">After intent classification, decompose the query into semantic atoms: the individual concepts, not just words. For "quotes on love and loss": intent=quote_seek + emotional_theme; atoms=[love, loss]. For "the loneliness of growing old": intent=emotional_theme; atoms=[loneliness, aging/old_age].</w:t>
      </w:r>
    </w:p>
    <w:p>
      <w:pPr>
        <w:spacing w:after="100" w:before="60"/>
      </w:pPr>
      <w:r>
        <w:rPr>
          <w:rFonts w:ascii="Arial" w:cs="Arial" w:eastAsia="Arial" w:hAnsi="Arial"/>
          <w:color w:val="1A1A2E"/>
          <w:sz w:val="22"/>
          <w:szCs w:val="22"/>
        </w:rPr>
        <w:t xml:space="preserve">Each atom is independently expanded through all five circles before the searches are unified. This means the engine searches for "love" and "loss" as separate conceptual territories, finds chunks that inhabit either or both, and then rewards chunks that inhabit both.</w:t>
      </w:r>
    </w:p>
    <w:p>
      <w:pPr>
        <w:spacing w:after="40" w:before="40"/>
      </w:pPr>
      <w:r>
        <w:t xml:space="preserve"/>
      </w:r>
    </w:p>
    <w:p>
      <w:pPr>
        <w:pStyle w:val="Heading3"/>
        <w:spacing w:after="140" w:before="200"/>
      </w:pPr>
      <w:r>
        <w:rPr>
          <w:rFonts w:ascii="Arial" w:cs="Arial" w:eastAsia="Arial" w:hAnsi="Arial"/>
          <w:b w:val="false"/>
          <w:bCs w:val="false"/>
          <w:color w:val="1A1A2E"/>
        </w:rPr>
        <w:t xml:space="preserve">4.2.3  Query Expansion — The Five Layers</w:t>
      </w:r>
    </w:p>
    <w:p>
      <w:pPr>
        <w:spacing w:after="100" w:before="60"/>
      </w:pPr>
      <w:r>
        <w:rPr>
          <w:rFonts w:ascii="Arial" w:cs="Arial" w:eastAsia="Arial" w:hAnsi="Arial"/>
          <w:color w:val="1A1A2E"/>
          <w:sz w:val="22"/>
          <w:szCs w:val="22"/>
        </w:rPr>
        <w:t xml:space="preserve">For each semantic atom, apply all five expansion layers in sequence. Store the results as a ParsedQuery with five distinct term sets, each with a weight:</w:t>
      </w:r>
    </w:p>
    <w:p>
      <w:pPr>
        <w:pStyle w:val="ListParagraph"/>
        <w:numPr>
          <w:ilvl w:val="0"/>
          <w:numId w:val="2"/>
        </w:numPr>
        <w:spacing w:after="60" w:before="40"/>
      </w:pPr>
      <w:r>
        <w:rPr>
          <w:rFonts w:ascii="Arial" w:cs="Arial" w:eastAsia="Arial" w:hAnsi="Arial"/>
          <w:color w:val="1A1A2E"/>
          <w:sz w:val="22"/>
          <w:szCs w:val="22"/>
        </w:rPr>
        <w:t xml:space="preserve">stems (weight 1.0): Snowball-stemmed forms of the atom. "loss" → "loss", "losing" → "los", etc.</w:t>
      </w:r>
    </w:p>
    <w:p>
      <w:pPr>
        <w:pStyle w:val="ListParagraph"/>
        <w:numPr>
          <w:ilvl w:val="0"/>
          <w:numId w:val="2"/>
        </w:numPr>
        <w:spacing w:after="60" w:before="40"/>
      </w:pPr>
      <w:r>
        <w:rPr>
          <w:rFonts w:ascii="Arial" w:cs="Arial" w:eastAsia="Arial" w:hAnsi="Arial"/>
          <w:color w:val="1A1A2E"/>
          <w:sz w:val="22"/>
          <w:szCs w:val="22"/>
        </w:rPr>
        <w:t xml:space="preserve">direct_synonyms (weight 0.85): From the curated thesaurus (Section 5.2). For "loss": grief, sorrow, mourning, bereavement, heartbreak, absence, deprivation.</w:t>
      </w:r>
    </w:p>
    <w:p>
      <w:pPr>
        <w:pStyle w:val="ListParagraph"/>
        <w:numPr>
          <w:ilvl w:val="0"/>
          <w:numId w:val="2"/>
        </w:numPr>
        <w:spacing w:after="60" w:before="40"/>
      </w:pPr>
      <w:r>
        <w:rPr>
          <w:rFonts w:ascii="Arial" w:cs="Arial" w:eastAsia="Arial" w:hAnsi="Arial"/>
          <w:color w:val="1A1A2E"/>
          <w:sz w:val="22"/>
          <w:szCs w:val="22"/>
        </w:rPr>
        <w:t xml:space="preserve">concept_neighbors (weight 0.60): From the Conceptual Expansion Network (Section 5.3). For "loss": elegy, impermanence, longing, yearning, remembrance, melancholy, tenderness, ache.</w:t>
      </w:r>
    </w:p>
    <w:p>
      <w:pPr>
        <w:pStyle w:val="ListParagraph"/>
        <w:numPr>
          <w:ilvl w:val="0"/>
          <w:numId w:val="2"/>
        </w:numPr>
        <w:spacing w:after="60" w:before="40"/>
      </w:pPr>
      <w:r>
        <w:rPr>
          <w:rFonts w:ascii="Arial" w:cs="Arial" w:eastAsia="Arial" w:hAnsi="Arial"/>
          <w:color w:val="1A1A2E"/>
          <w:sz w:val="22"/>
          <w:szCs w:val="22"/>
        </w:rPr>
        <w:t xml:space="preserve">corpus_cooccurrents (weight 0.45): From term_cooccurrence table — terms that actually appear near the query atoms in this specific library. These are corpus-specific and therefore highly relevant.</w:t>
      </w:r>
    </w:p>
    <w:p>
      <w:pPr>
        <w:pStyle w:val="ListParagraph"/>
        <w:numPr>
          <w:ilvl w:val="0"/>
          <w:numId w:val="2"/>
        </w:numPr>
        <w:spacing w:after="60" w:before="40"/>
      </w:pPr>
      <w:r>
        <w:rPr>
          <w:rFonts w:ascii="Arial" w:cs="Arial" w:eastAsia="Arial" w:hAnsi="Arial"/>
          <w:color w:val="1A1A2E"/>
          <w:sz w:val="22"/>
          <w:szCs w:val="22"/>
        </w:rPr>
        <w:t xml:space="preserve">embedding_neighbors (weight variable): If the optional local embedding model is active — the top-K most similar embedding vectors to the query atom's embedding. Weight is configurable and defaults to 0.30.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778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9160"/>
            <w:tcBorders>
              <w:top w:val="none" w:color="FFFFFF" w:sz="0"/>
              <w:left w:val="none" w:color="FFFFFF" w:sz="0"/>
              <w:bottom w:val="none" w:color="FFFFFF" w:sz="0"/>
              <w:right w:val="none" w:color="FFFFFF" w:sz="0"/>
            </w:tcBorders>
            <w:shd w:fill="F2F6FC" w:val="clear"/>
            <w:tcMar>
              <w:top w:type="dxa" w:w="80"/>
              <w:left w:type="dxa" w:w="200"/>
              <w:bottom w:type="dxa" w:w="80"/>
              <w:right w:type="dxa" w:w="120"/>
            </w:tcMar>
          </w:tcPr>
          <w:p>
            <w:r>
              <w:rPr>
                <w:rFonts w:ascii="Arial" w:cs="Arial" w:eastAsia="Arial" w:hAnsi="Arial"/>
                <w:color w:val="1A1A2E"/>
                <w:sz w:val="21"/>
                <w:szCs w:val="21"/>
              </w:rPr>
              <w:t xml:space="preserve">The weights above are defaults. Every weight is exposed as a named constant and can be tuned per-deployment or even per-query-intent. The architecture self-calibrates: if the corpus is small, corpus_cooccurrents will be sparse and their weight naturally produces near-zero scores, so they contribute nothing harmful.</w:t>
            </w:r>
          </w:p>
        </w:tc>
      </w:tr>
    </w:tbl>
    <w:p>
      <w:pPr>
        <w:spacing w:after="40" w:before="40"/>
      </w:pPr>
      <w:r>
        <w:t xml:space="preserve"/>
      </w:r>
    </w:p>
    <w:p>
      <w:pPr>
        <w:pStyle w:val="Heading2"/>
        <w:spacing w:after="140" w:before="200"/>
      </w:pPr>
      <w:r>
        <w:rPr>
          <w:rFonts w:ascii="Arial" w:cs="Arial" w:eastAsia="Arial" w:hAnsi="Arial"/>
          <w:b/>
          <w:bCs/>
          <w:color w:val="1A1A2E"/>
        </w:rPr>
        <w:t xml:space="preserve">4.3  Multi-Modal Retrieval</w:t>
      </w:r>
    </w:p>
    <w:p>
      <w:pPr>
        <w:pStyle w:val="Heading3"/>
        <w:spacing w:after="140" w:before="200"/>
      </w:pPr>
      <w:r>
        <w:rPr>
          <w:rFonts w:ascii="Arial" w:cs="Arial" w:eastAsia="Arial" w:hAnsi="Arial"/>
          <w:b w:val="false"/>
          <w:bCs w:val="false"/>
          <w:color w:val="1A1A2E"/>
        </w:rPr>
        <w:t xml:space="preserve">4.3.1  Phase 1 — Broad Candidate Generation</w:t>
      </w:r>
    </w:p>
    <w:p>
      <w:pPr>
        <w:spacing w:after="100" w:before="60"/>
      </w:pPr>
      <w:r>
        <w:rPr>
          <w:rFonts w:ascii="Arial" w:cs="Arial" w:eastAsia="Arial" w:hAnsi="Arial"/>
          <w:color w:val="1A1A2E"/>
          <w:sz w:val="22"/>
          <w:szCs w:val="22"/>
        </w:rPr>
        <w:t xml:space="preserve">Build an FTS5 MATCH expression from the union of all stems, direct_synonyms, and concept_neighbors (not corpus_cooccurrents — those are too corpus-specific for index-time FTS matching). The expression uses OR with prefix matching so a single FTS call sweeps a very wide net.</w:t>
      </w:r>
    </w:p>
    <w:p>
      <w:pPr>
        <w:spacing w:after="100" w:before="60"/>
      </w:pPr>
      <w:r>
        <w:rPr>
          <w:rFonts w:ascii="Arial" w:cs="Arial" w:eastAsia="Arial" w:hAnsi="Arial"/>
          <w:color w:val="1A1A2E"/>
          <w:sz w:val="22"/>
          <w:szCs w:val="22"/>
        </w:rPr>
        <w:t xml:space="preserve">Apply structural pre-filters only if explicitly requested (facet sidebar). Do not over-filter: the goal at this phase is recall, not precision. Cap at CANDIDATE_LIMIT = 300 (up from 200 in the prior versions) to give the reranker more to work with.</w:t>
      </w:r>
    </w:p>
    <w:p>
      <w:pPr>
        <w:spacing w:after="40" w:before="40"/>
      </w:pPr>
      <w:r>
        <w:t xml:space="preserve"/>
      </w:r>
    </w:p>
    <w:p>
      <w:pPr>
        <w:pStyle w:val="Heading3"/>
        <w:spacing w:after="140" w:before="200"/>
      </w:pPr>
      <w:r>
        <w:rPr>
          <w:rFonts w:ascii="Arial" w:cs="Arial" w:eastAsia="Arial" w:hAnsi="Arial"/>
          <w:b w:val="false"/>
          <w:bCs w:val="false"/>
          <w:color w:val="1A1A2E"/>
        </w:rPr>
        <w:t xml:space="preserve">4.3.2  Phase 2 — BM25 Reranking with Weighted Multi-Signal Scoring</w:t>
      </w:r>
    </w:p>
    <w:p>
      <w:pPr>
        <w:spacing w:after="100" w:before="60"/>
      </w:pPr>
      <w:r>
        <w:rPr>
          <w:rFonts w:ascii="Arial" w:cs="Arial" w:eastAsia="Arial" w:hAnsi="Arial"/>
          <w:color w:val="1A1A2E"/>
          <w:sz w:val="22"/>
          <w:szCs w:val="22"/>
        </w:rPr>
        <w:t xml:space="preserve">This is where the five circles converge into a single score. For each candidate chunk, compute a composite score from multiple signals: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60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Signal</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How computed</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Default weight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BM25 on stems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Okapi BM25 using term_freq + term_df; k1=1.5, b=0.75</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1.00 (anchor)</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Direct synonym match</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Additive BM25 score for direct_synonyms term set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0.85</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Concept neighbor match</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Additive BM25 score for concept_neighbors term set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0.60</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Corpus co-occurrence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Count of corpus_cooccurrents found in chunk ÷ max possible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0.45</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Structural intent bonus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If chunk.structure_type matches query intent (e.g., quote_block for quote_seek)</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0.30 bonus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Embedding similarity</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Cosine sim(query_embedding, chunk_embedding) if model loaded</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0.30</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Proximity bonus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Both query atoms appear in same chunk or adjacent chunks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0.20 bonus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Section header match</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Query terms appear in the chunk's section_header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0.15 bonus</w:t>
            </w:r>
          </w:p>
        </w:tc>
      </w:tr>
    </w:tbl>
    <w:p>
      <w:pPr>
        <w:spacing w:after="40" w:before="40"/>
      </w:pPr>
      <w:r>
        <w:t xml:space="preserve"/>
      </w:r>
    </w:p>
    <w:p>
      <w:pPr>
        <w:spacing w:after="100" w:before="60"/>
      </w:pPr>
      <w:r>
        <w:rPr>
          <w:rFonts w:ascii="Arial" w:cs="Arial" w:eastAsia="Arial" w:hAnsi="Arial"/>
          <w:color w:val="1A1A2E"/>
          <w:sz w:val="22"/>
          <w:szCs w:val="22"/>
        </w:rPr>
        <w:t xml:space="preserve">The final score is: score = BM25_stem + w_syn * BM25_syn + w_con * BM25_con + w_cooc * CoocScore + StructBonus + w_emb * EmbScore + ProxBonus + HeaderBonus.</w:t>
      </w:r>
    </w:p>
    <w:p>
      <w:pPr>
        <w:spacing w:after="100" w:before="60"/>
      </w:pPr>
      <w:r>
        <w:rPr>
          <w:rFonts w:ascii="Arial" w:cs="Arial" w:eastAsia="Arial" w:hAnsi="Arial"/>
          <w:color w:val="1A1A2E"/>
          <w:sz w:val="22"/>
          <w:szCs w:val="22"/>
        </w:rPr>
        <w:t xml:space="preserve">This score is min-max normalized to [0,1] across all candidates before presentation.</w:t>
      </w:r>
    </w:p>
    <w:p>
      <w:pPr>
        <w:spacing w:after="40" w:before="40"/>
      </w:pPr>
      <w:r>
        <w:t xml:space="preserve"/>
      </w:r>
    </w:p>
    <w:p>
      <w:pPr>
        <w:pStyle w:val="Heading3"/>
        <w:spacing w:after="140" w:before="200"/>
      </w:pPr>
      <w:r>
        <w:rPr>
          <w:rFonts w:ascii="Arial" w:cs="Arial" w:eastAsia="Arial" w:hAnsi="Arial"/>
          <w:b w:val="false"/>
          <w:bCs w:val="false"/>
          <w:color w:val="1A1A2E"/>
        </w:rPr>
        <w:t xml:space="preserve">4.3.3  Phase 3 — Coherence Pass (new, optional, fast)</w:t>
      </w:r>
    </w:p>
    <w:p>
      <w:pPr>
        <w:spacing w:after="100" w:before="60"/>
      </w:pPr>
      <w:r>
        <w:rPr>
          <w:rFonts w:ascii="Arial" w:cs="Arial" w:eastAsia="Arial" w:hAnsi="Arial"/>
          <w:color w:val="1A1A2E"/>
          <w:sz w:val="22"/>
          <w:szCs w:val="22"/>
        </w:rPr>
        <w:t xml:space="preserve">After reranking, run one additional pass that examines the top-N results as a set rather than independently. Penalize results that are near-duplicate passages (overlap &gt; 70% of tokens). Boost results that appear to form a coherent arc (e.g., a quote and the paragraph immediately following it). This prevents the result list from being dominated by the same passage repeated across adjacent chunks.</w:t>
      </w:r>
    </w:p>
    <w:p>
      <w:pPr>
        <w:spacing w:after="100" w:before="60"/>
      </w:pPr>
      <w:r>
        <w:rPr>
          <w:rFonts w:ascii="Arial" w:cs="Arial" w:eastAsia="Arial" w:hAnsi="Arial"/>
          <w:color w:val="1A1A2E"/>
          <w:sz w:val="22"/>
          <w:szCs w:val="22"/>
        </w:rPr>
        <w:t xml:space="preserve">Implementation: compare top-20 results pairwise using Jaccard similarity on their stemmed token sets. If sim &gt; 0.70, keep only the higher-scoring one. Wire in the prev/next chunk links (already stored at index time) to identify and lightly promote contextually adjacent high-scoring chunks.</w:t>
      </w:r>
    </w:p>
    <w:p>
      <w:pPr>
        <w:spacing w:after="40" w:before="40"/>
      </w:pPr>
      <w:r>
        <w:t xml:space="preserve"/>
      </w:r>
    </w:p>
    <w:p>
      <w:pPr>
        <w:pStyle w:val="Heading3"/>
        <w:spacing w:after="140" w:before="200"/>
      </w:pPr>
      <w:r>
        <w:rPr>
          <w:rFonts w:ascii="Arial" w:cs="Arial" w:eastAsia="Arial" w:hAnsi="Arial"/>
          <w:b w:val="false"/>
          <w:bCs w:val="false"/>
          <w:color w:val="1A1A2E"/>
        </w:rPr>
        <w:t xml:space="preserve">4.3.4  Fuzzy Fallback (carry forward, extend)</w:t>
      </w:r>
    </w:p>
    <w:p>
      <w:pPr>
        <w:spacing w:after="100" w:before="60"/>
      </w:pPr>
      <w:r>
        <w:rPr>
          <w:rFonts w:ascii="Arial" w:cs="Arial" w:eastAsia="Arial" w:hAnsi="Arial"/>
          <w:color w:val="1A1A2E"/>
          <w:sz w:val="22"/>
          <w:szCs w:val="22"/>
        </w:rPr>
        <w:t xml:space="preserve">If Phase 1 FTS returns zero candidates, run the existing rapidfuzz partial_ratio fallback over a bounded slice (5,000 rows). Add one extension: also run a phonetic fallback using the double-metaphone algorithm (pure Python, ~100 lines, no dependencies). This catches queries like "Nietzche" finding "Nietzsche" when fuzzy string matching fails.</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5. The Query Expansion Network — Making Search Truly Holistic</w:t>
      </w:r>
    </w:p>
    <w:p>
      <w:pPr>
        <w:spacing w:after="100" w:before="60"/>
      </w:pPr>
      <w:r>
        <w:rPr>
          <w:rFonts w:ascii="Arial" w:cs="Arial" w:eastAsia="Arial" w:hAnsi="Arial"/>
          <w:color w:val="1A1A2E"/>
          <w:sz w:val="22"/>
          <w:szCs w:val="22"/>
        </w:rPr>
        <w:t xml:space="preserve">This is the most critical new component and the one that most directly addresses the "love and loss" problem. The existing synonym dictionary (seven entries) and the existing approach (a flat JSON file) are not sufficient. The expansion network must be rich enough to cover the emotional, philosophical, literary, and conceptual vocabulary that educated readers actually use.</w:t>
      </w:r>
    </w:p>
    <w:p>
      <w:pPr>
        <w:spacing w:after="40" w:before="40"/>
      </w:pPr>
      <w:r>
        <w:t xml:space="preserve"/>
      </w:r>
    </w:p>
    <w:p>
      <w:pPr>
        <w:pStyle w:val="Heading2"/>
        <w:spacing w:after="140" w:before="200"/>
      </w:pPr>
      <w:r>
        <w:rPr>
          <w:rFonts w:ascii="Arial" w:cs="Arial" w:eastAsia="Arial" w:hAnsi="Arial"/>
          <w:b/>
          <w:bCs/>
          <w:color w:val="1A1A2E"/>
        </w:rPr>
        <w:t xml:space="preserve">5.1  Architecture of the Expansion Network</w:t>
      </w:r>
    </w:p>
    <w:p>
      <w:pPr>
        <w:spacing w:after="100" w:before="60"/>
      </w:pPr>
      <w:r>
        <w:rPr>
          <w:rFonts w:ascii="Arial" w:cs="Arial" w:eastAsia="Arial" w:hAnsi="Arial"/>
          <w:color w:val="1A1A2E"/>
          <w:sz w:val="22"/>
          <w:szCs w:val="22"/>
        </w:rPr>
        <w:t xml:space="preserve">The expansion network is stored as an extended synonyms.json file with a richer schema. Each entry contains three layers:</w:t>
      </w:r>
    </w:p>
    <w:p>
      <w:pPr>
        <w:pStyle w:val="ListParagraph"/>
        <w:numPr>
          <w:ilvl w:val="0"/>
          <w:numId w:val="2"/>
        </w:numPr>
        <w:spacing w:after="60" w:before="40"/>
      </w:pPr>
      <w:r>
        <w:rPr>
          <w:rFonts w:ascii="Arial" w:cs="Arial" w:eastAsia="Arial" w:hAnsi="Arial"/>
          <w:color w:val="1A1A2E"/>
          <w:sz w:val="22"/>
          <w:szCs w:val="22"/>
        </w:rPr>
        <w:t xml:space="preserve">direct: immediate synonyms (love → affection, devotion, adoration, ardor)</w:t>
      </w:r>
    </w:p>
    <w:p>
      <w:pPr>
        <w:pStyle w:val="ListParagraph"/>
        <w:numPr>
          <w:ilvl w:val="0"/>
          <w:numId w:val="2"/>
        </w:numPr>
        <w:spacing w:after="60" w:before="40"/>
      </w:pPr>
      <w:r>
        <w:rPr>
          <w:rFonts w:ascii="Arial" w:cs="Arial" w:eastAsia="Arial" w:hAnsi="Arial"/>
          <w:color w:val="1A1A2E"/>
          <w:sz w:val="22"/>
          <w:szCs w:val="22"/>
        </w:rPr>
        <w:t xml:space="preserve">concepts: thematic neighbors (love → longing, tenderness, vulnerability, intimacy, attachment, desire, infatuation, reverence)</w:t>
      </w:r>
    </w:p>
    <w:p>
      <w:pPr>
        <w:pStyle w:val="ListParagraph"/>
        <w:numPr>
          <w:ilvl w:val="0"/>
          <w:numId w:val="2"/>
        </w:numPr>
        <w:spacing w:after="60" w:before="40"/>
      </w:pPr>
      <w:r>
        <w:rPr>
          <w:rFonts w:ascii="Arial" w:cs="Arial" w:eastAsia="Arial" w:hAnsi="Arial"/>
          <w:color w:val="1A1A2E"/>
          <w:sz w:val="22"/>
          <w:szCs w:val="22"/>
        </w:rPr>
        <w:t xml:space="preserve">register: the emotional/stylistic register of the term (love → ["emotional", "relational", "literary"]). Used to cross-reference with other terms in the same register.</w:t>
      </w:r>
    </w:p>
    <w:p>
      <w:pPr>
        <w:spacing w:after="40" w:before="40"/>
      </w:pPr>
      <w:r>
        <w:t xml:space="preserve"/>
      </w:r>
    </w:p>
    <w:p>
      <w:pPr>
        <w:spacing w:after="100" w:before="60"/>
      </w:pPr>
      <w:r>
        <w:rPr>
          <w:rFonts w:ascii="Arial" w:cs="Arial" w:eastAsia="Arial" w:hAnsi="Arial"/>
          <w:color w:val="1A1A2E"/>
          <w:sz w:val="22"/>
          <w:szCs w:val="22"/>
        </w:rPr>
        <w:t xml:space="preserve">The query parser walks this network in two hops: direct synonyms of the query atom, then the concepts field of each direct synonym. The two-hop walk is bounded (max 40 terms per atom) to prevent runaway expansion. All returned terms are stemmed before use.</w:t>
      </w:r>
    </w:p>
    <w:p>
      <w:pPr>
        <w:spacing w:after="40" w:before="40"/>
      </w:pPr>
      <w:r>
        <w:t xml:space="preserve"/>
      </w:r>
    </w:p>
    <w:p>
      <w:pPr>
        <w:pStyle w:val="Heading2"/>
        <w:spacing w:after="140" w:before="200"/>
      </w:pPr>
      <w:r>
        <w:rPr>
          <w:rFonts w:ascii="Arial" w:cs="Arial" w:eastAsia="Arial" w:hAnsi="Arial"/>
          <w:b/>
          <w:bCs/>
          <w:color w:val="1A1A2E"/>
        </w:rPr>
        <w:t xml:space="preserve">5.2  Essential Synonym Domains to Pre-build</w:t>
      </w:r>
    </w:p>
    <w:p>
      <w:pPr>
        <w:spacing w:after="100" w:before="60"/>
      </w:pPr>
      <w:r>
        <w:rPr>
          <w:rFonts w:ascii="Arial" w:cs="Arial" w:eastAsia="Arial" w:hAnsi="Arial"/>
          <w:color w:val="1A1A2E"/>
          <w:sz w:val="22"/>
          <w:szCs w:val="22"/>
        </w:rPr>
        <w:t xml:space="preserve">The synonyms.json must cover at minimum the following conceptual domains for a literary/humanities search library. This list was derived by analyzing the kinds of queries that users of such a library would most commonly express: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60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Domain</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Core query terms</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Expansion concepts to include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Grief &amp; Loss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loss, grief, death, mourning</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sorrow, bereavement, elegy, absence, lamentation, impermanence, dirge, keening, desolation, bereft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Love &amp; Desire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love, desire, longing</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ardor, devotion, tenderness, yearning, affection, adoration, eros, attachment, infatuation, reverence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Time &amp; Memory</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time, memory, past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nostalgia, reminiscence, recollection, impermanence, transience, permanence, legacy, heritage, retrospect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Fear &amp; Courage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fear, courage, danger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dread, trepidation, fortitude, bravery, peril, anxiety, valor, audacity, terror, resolve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Justice &amp; Ethics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justice, right, wrong, moral</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equity, virtue, integrity, conscience, ethics, righteousness, transgression, culpability, obligation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Beauty &amp; Art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beauty, art, aesthetic</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sublime, elegance, grace, craft, aesthetics, perception, wonder, radiance, composition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Knowledge &amp; Truth</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truth, knowledge, wisdom</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insight, understanding, revelation, episteme, clarity, discernment, illumination, certainty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Power &amp; Freedom</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power, freedom, control</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autonomy, sovereignty, dominion, liberation, agency, authority, oppression, resistance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Nature &amp; Place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nature, land, sea, sky</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wilderness, terrain, landscape, ecology, elemental, pastoral, sublime, expanse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Childhood &amp; Age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child, old, age, youth</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innocence, senescence, maturation, nostalgia, vitality, decline, wonder, experience</w:t>
            </w:r>
          </w:p>
        </w:tc>
      </w:tr>
    </w:tbl>
    <w:p>
      <w:pPr>
        <w:spacing w:after="40" w:before="40"/>
      </w:pPr>
      <w:r>
        <w:t xml:space="preserve"/>
      </w:r>
    </w:p>
    <w:p>
      <w:pPr>
        <w:spacing w:after="100" w:before="60"/>
      </w:pPr>
      <w:r>
        <w:rPr>
          <w:rFonts w:ascii="Arial" w:cs="Arial" w:eastAsia="Arial" w:hAnsi="Arial"/>
          <w:color w:val="1A1A2E"/>
          <w:sz w:val="22"/>
          <w:szCs w:val="22"/>
        </w:rPr>
        <w:t xml:space="preserve">Each domain entry should contain 30-60 expansion terms. The full synonyms.json for a rich literary library will have 200-400 root entries, each with direct and concept arrays. This is still a hand-curated static file — it requires no internet, no AI, and no model download at runtime.</w:t>
      </w:r>
    </w:p>
    <w:p>
      <w:pPr>
        <w:spacing w:after="40" w:before="40"/>
      </w:pPr>
      <w:r>
        <w:t xml:space="preserve"/>
      </w:r>
    </w:p>
    <w:p>
      <w:pPr>
        <w:pStyle w:val="Heading2"/>
        <w:spacing w:after="140" w:before="200"/>
      </w:pPr>
      <w:r>
        <w:rPr>
          <w:rFonts w:ascii="Arial" w:cs="Arial" w:eastAsia="Arial" w:hAnsi="Arial"/>
          <w:b/>
          <w:bCs/>
          <w:color w:val="1A1A2E"/>
        </w:rPr>
        <w:t xml:space="preserve">5.3  Corpus-Calibrated Expansion (co-occurrence)</w:t>
      </w:r>
    </w:p>
    <w:p>
      <w:pPr>
        <w:spacing w:after="100" w:before="60"/>
      </w:pPr>
      <w:r>
        <w:rPr>
          <w:rFonts w:ascii="Arial" w:cs="Arial" w:eastAsia="Arial" w:hAnsi="Arial"/>
          <w:color w:val="1A1A2E"/>
          <w:sz w:val="22"/>
          <w:szCs w:val="22"/>
        </w:rPr>
        <w:t xml:space="preserve">The thesaurus is generic. The corpus is specific. A user's library of philosophy books uses "amor" differently from a library of contemporary fiction. The co-occurrence table solves this.</w:t>
      </w:r>
    </w:p>
    <w:p>
      <w:pPr>
        <w:spacing w:after="100" w:before="60"/>
      </w:pPr>
      <w:r>
        <w:rPr>
          <w:rFonts w:ascii="Arial" w:cs="Arial" w:eastAsia="Arial" w:hAnsi="Arial"/>
          <w:color w:val="1A1A2E"/>
          <w:sz w:val="22"/>
          <w:szCs w:val="22"/>
        </w:rPr>
        <w:t xml:space="preserve">At index time, for every chunk, record which pairs of stems appear together within a window of 50 words. Store these pairs in term_cooccurrence with a frequency count. At query time, look up which stems co-occur most with the query's stems in this specific corpus. Surface the top-10 as additional candidate search terms, weighted lower than the thesaurus terms (weight 0.45).</w:t>
      </w:r>
    </w:p>
    <w:p>
      <w:pPr>
        <w:spacing w:after="100" w:before="60"/>
      </w:pPr>
      <w:r>
        <w:rPr>
          <w:rFonts w:ascii="Arial" w:cs="Arial" w:eastAsia="Arial" w:hAnsi="Arial"/>
          <w:color w:val="1A1A2E"/>
          <w:sz w:val="22"/>
          <w:szCs w:val="22"/>
        </w:rPr>
        <w:t xml:space="preserve">Effect: if the user's library frequently uses "ache" near "tender" near "parting," and the user searches "love and loss," the engine discovers these corpus-specific signals and surfaces them — even though no generic thesaurus would connect "ache" to "love."</w:t>
      </w:r>
    </w:p>
    <w:p>
      <w:pPr>
        <w:spacing w:after="40" w:before="40"/>
      </w:pPr>
      <w:r>
        <w:t xml:space="preserve"/>
      </w:r>
    </w:p>
    <w:p>
      <w:pPr>
        <w:pStyle w:val="Heading2"/>
        <w:spacing w:after="140" w:before="200"/>
      </w:pPr>
      <w:r>
        <w:rPr>
          <w:rFonts w:ascii="Arial" w:cs="Arial" w:eastAsia="Arial" w:hAnsi="Arial"/>
          <w:b/>
          <w:bCs/>
          <w:color w:val="1A1A2E"/>
        </w:rPr>
        <w:t xml:space="preserve">5.4  Optional: Lightweight Local Embeddings</w:t>
      </w:r>
    </w:p>
    <w:p>
      <w:pPr>
        <w:spacing w:after="100" w:before="60"/>
      </w:pPr>
      <w:r>
        <w:rPr>
          <w:rFonts w:ascii="Arial" w:cs="Arial" w:eastAsia="Arial" w:hAnsi="Arial"/>
          <w:color w:val="1A1A2E"/>
          <w:sz w:val="22"/>
          <w:szCs w:val="22"/>
        </w:rPr>
        <w:t xml:space="preserve">This is the outermost circle and is entirely optional. It requires no internet at runtime but does require a one-time model download (~22MB, done on first use or pre-bundled as a separate download). The model is bge-micro-v2 (BAAI/bge-micro-v2), which runs on CPU in ~5ms per query via ONNX Runtime.</w:t>
      </w:r>
    </w:p>
    <w:p>
      <w:pPr>
        <w:spacing w:after="100" w:before="60"/>
      </w:pPr>
      <w:r>
        <w:rPr>
          <w:rFonts w:ascii="Arial" w:cs="Arial" w:eastAsia="Arial" w:hAnsi="Arial"/>
          <w:color w:val="1A1A2E"/>
          <w:sz w:val="22"/>
          <w:szCs w:val="22"/>
        </w:rPr>
        <w:t xml:space="preserve">If present: embed each chunk at index time (stored as a BLOB in the chunk_embeddings table). At query time, embed the query and compute cosine similarity with all chunk embeddings for the top-300 BM25 candidates (not the whole corpus — that would be too slow). Add the cosine similarity as an additional signal in the composite scorer.</w:t>
      </w:r>
    </w:p>
    <w:p>
      <w:pPr>
        <w:spacing w:after="100" w:before="60"/>
      </w:pPr>
      <w:r>
        <w:rPr>
          <w:rFonts w:ascii="Arial" w:cs="Arial" w:eastAsia="Arial" w:hAnsi="Arial"/>
          <w:color w:val="1A1A2E"/>
          <w:sz w:val="22"/>
          <w:szCs w:val="22"/>
        </w:rPr>
        <w:t xml:space="preserve">If absent: the system degrades gracefully to the four-circle expansion and the user sees no error. The UI status bar shows "Semantic mode: off — download bge-micro to enable" with a single-click install link.</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6. Complete Database Schema</w:t>
      </w:r>
    </w:p>
    <w:p>
      <w:pPr>
        <w:spacing w:after="100" w:before="60"/>
      </w:pPr>
      <w:r>
        <w:rPr>
          <w:rFonts w:ascii="Arial" w:cs="Arial" w:eastAsia="Arial" w:hAnsi="Arial"/>
          <w:color w:val="1A1A2E"/>
          <w:sz w:val="22"/>
          <w:szCs w:val="22"/>
        </w:rPr>
        <w:t xml:space="preserve">The schema extends the Lovable/Claude baseline with the new tables required for holistic retrieval. Keep all existing tables exactly as specified in the Claude ARCHITECTURE.md (the Lovable version is the best). Add:</w:t>
      </w:r>
    </w:p>
    <w:p>
      <w:pPr>
        <w:spacing w:after="40" w:before="40"/>
      </w:pPr>
      <w:r>
        <w:t xml:space="preserve"/>
      </w:r>
    </w:p>
    <w:p>
      <w:pPr>
        <w:pStyle w:val="Heading3"/>
        <w:spacing w:after="140" w:before="200"/>
      </w:pPr>
      <w:r>
        <w:rPr>
          <w:rFonts w:ascii="Arial" w:cs="Arial" w:eastAsia="Arial" w:hAnsi="Arial"/>
          <w:b w:val="false"/>
          <w:bCs w:val="false"/>
          <w:color w:val="1A1A2E"/>
        </w:rPr>
        <w:t xml:space="preserve">New Table: chunk_concepts</w:t>
      </w:r>
    </w:p>
    <w:p>
      <w:pPr>
        <w:spacing w:after="100" w:before="60"/>
      </w:pPr>
      <w:r>
        <w:rPr>
          <w:rFonts w:ascii="Arial" w:cs="Arial" w:eastAsia="Arial" w:hAnsi="Arial"/>
          <w:color w:val="1A1A2E"/>
          <w:sz w:val="22"/>
          <w:szCs w:val="22"/>
        </w:rPr>
        <w:t xml:space="preserve">Pre-computed concept expansions per chunk, stored at index time. Enables fast concept-set matching without re-running expansion at query time.</w:t>
      </w:r>
    </w:p>
    <w:p>
      <w:pPr>
        <w:pStyle w:val="ListParagraph"/>
        <w:numPr>
          <w:ilvl w:val="0"/>
          <w:numId w:val="2"/>
        </w:numPr>
        <w:spacing w:after="60" w:before="40"/>
      </w:pPr>
      <w:r>
        <w:rPr>
          <w:rFonts w:ascii="Arial" w:cs="Arial" w:eastAsia="Arial" w:hAnsi="Arial"/>
          <w:color w:val="1A1A2E"/>
          <w:sz w:val="22"/>
          <w:szCs w:val="22"/>
        </w:rPr>
        <w:t xml:space="preserve">chunk_id TEXT (FK → pages_chunks.id)</w:t>
      </w:r>
    </w:p>
    <w:p>
      <w:pPr>
        <w:pStyle w:val="ListParagraph"/>
        <w:numPr>
          <w:ilvl w:val="0"/>
          <w:numId w:val="2"/>
        </w:numPr>
        <w:spacing w:after="60" w:before="40"/>
      </w:pPr>
      <w:r>
        <w:rPr>
          <w:rFonts w:ascii="Arial" w:cs="Arial" w:eastAsia="Arial" w:hAnsi="Arial"/>
          <w:color w:val="1A1A2E"/>
          <w:sz w:val="22"/>
          <w:szCs w:val="22"/>
        </w:rPr>
        <w:t xml:space="preserve">concept TEXT (stemmed concept term)</w:t>
      </w:r>
    </w:p>
    <w:p>
      <w:pPr>
        <w:pStyle w:val="ListParagraph"/>
        <w:numPr>
          <w:ilvl w:val="0"/>
          <w:numId w:val="2"/>
        </w:numPr>
        <w:spacing w:after="60" w:before="40"/>
      </w:pPr>
      <w:r>
        <w:rPr>
          <w:rFonts w:ascii="Arial" w:cs="Arial" w:eastAsia="Arial" w:hAnsi="Arial"/>
          <w:color w:val="1A1A2E"/>
          <w:sz w:val="22"/>
          <w:szCs w:val="22"/>
        </w:rPr>
        <w:t xml:space="preserve">source TEXT ("thesaurus", "cooccurrence", or "embedding")</w:t>
      </w:r>
    </w:p>
    <w:p>
      <w:pPr>
        <w:pStyle w:val="ListParagraph"/>
        <w:numPr>
          <w:ilvl w:val="0"/>
          <w:numId w:val="2"/>
        </w:numPr>
        <w:spacing w:after="60" w:before="40"/>
      </w:pPr>
      <w:r>
        <w:rPr>
          <w:rFonts w:ascii="Arial" w:cs="Arial" w:eastAsia="Arial" w:hAnsi="Arial"/>
          <w:color w:val="1A1A2E"/>
          <w:sz w:val="22"/>
          <w:szCs w:val="22"/>
        </w:rPr>
        <w:t xml:space="preserve">weight REAL (pre-computed signal strength: 0.0–1.0)</w:t>
      </w:r>
    </w:p>
    <w:p>
      <w:pPr>
        <w:pStyle w:val="ListParagraph"/>
        <w:numPr>
          <w:ilvl w:val="0"/>
          <w:numId w:val="2"/>
        </w:numPr>
        <w:spacing w:after="60" w:before="40"/>
      </w:pPr>
      <w:r>
        <w:rPr>
          <w:rFonts w:ascii="Arial" w:cs="Arial" w:eastAsia="Arial" w:hAnsi="Arial"/>
          <w:color w:val="1A1A2E"/>
          <w:sz w:val="22"/>
          <w:szCs w:val="22"/>
        </w:rPr>
        <w:t xml:space="preserve">PRIMARY KEY (chunk_id, concept)</w:t>
      </w:r>
    </w:p>
    <w:p>
      <w:pPr>
        <w:spacing w:after="40" w:before="40"/>
      </w:pPr>
      <w:r>
        <w:t xml:space="preserve"/>
      </w:r>
    </w:p>
    <w:p>
      <w:pPr>
        <w:pStyle w:val="Heading3"/>
        <w:spacing w:after="140" w:before="200"/>
      </w:pPr>
      <w:r>
        <w:rPr>
          <w:rFonts w:ascii="Arial" w:cs="Arial" w:eastAsia="Arial" w:hAnsi="Arial"/>
          <w:b w:val="false"/>
          <w:bCs w:val="false"/>
          <w:color w:val="1A1A2E"/>
        </w:rPr>
        <w:t xml:space="preserve">New Table: term_cooccurrence</w:t>
      </w:r>
    </w:p>
    <w:p>
      <w:pPr>
        <w:spacing w:after="100" w:before="60"/>
      </w:pPr>
      <w:r>
        <w:rPr>
          <w:rFonts w:ascii="Arial" w:cs="Arial" w:eastAsia="Arial" w:hAnsi="Arial"/>
          <w:color w:val="1A1A2E"/>
          <w:sz w:val="22"/>
          <w:szCs w:val="22"/>
        </w:rPr>
        <w:t xml:space="preserve">Corpus-calibrated term co-occurrence pairs, built incrementally as documents are indexed.</w:t>
      </w:r>
    </w:p>
    <w:p>
      <w:pPr>
        <w:pStyle w:val="ListParagraph"/>
        <w:numPr>
          <w:ilvl w:val="0"/>
          <w:numId w:val="2"/>
        </w:numPr>
        <w:spacing w:after="60" w:before="40"/>
      </w:pPr>
      <w:r>
        <w:rPr>
          <w:rFonts w:ascii="Arial" w:cs="Arial" w:eastAsia="Arial" w:hAnsi="Arial"/>
          <w:color w:val="1A1A2E"/>
          <w:sz w:val="22"/>
          <w:szCs w:val="22"/>
        </w:rPr>
        <w:t xml:space="preserve">term_a TEXT</w:t>
      </w:r>
    </w:p>
    <w:p>
      <w:pPr>
        <w:pStyle w:val="ListParagraph"/>
        <w:numPr>
          <w:ilvl w:val="0"/>
          <w:numId w:val="2"/>
        </w:numPr>
        <w:spacing w:after="60" w:before="40"/>
      </w:pPr>
      <w:r>
        <w:rPr>
          <w:rFonts w:ascii="Arial" w:cs="Arial" w:eastAsia="Arial" w:hAnsi="Arial"/>
          <w:color w:val="1A1A2E"/>
          <w:sz w:val="22"/>
          <w:szCs w:val="22"/>
        </w:rPr>
        <w:t xml:space="preserve">term_b TEXT</w:t>
      </w:r>
    </w:p>
    <w:p>
      <w:pPr>
        <w:pStyle w:val="ListParagraph"/>
        <w:numPr>
          <w:ilvl w:val="0"/>
          <w:numId w:val="2"/>
        </w:numPr>
        <w:spacing w:after="60" w:before="40"/>
      </w:pPr>
      <w:r>
        <w:rPr>
          <w:rFonts w:ascii="Arial" w:cs="Arial" w:eastAsia="Arial" w:hAnsi="Arial"/>
          <w:color w:val="1A1A2E"/>
          <w:sz w:val="22"/>
          <w:szCs w:val="22"/>
        </w:rPr>
        <w:t xml:space="preserve">count INTEGER</w:t>
      </w:r>
    </w:p>
    <w:p>
      <w:pPr>
        <w:pStyle w:val="ListParagraph"/>
        <w:numPr>
          <w:ilvl w:val="0"/>
          <w:numId w:val="2"/>
        </w:numPr>
        <w:spacing w:after="60" w:before="40"/>
      </w:pPr>
      <w:r>
        <w:rPr>
          <w:rFonts w:ascii="Arial" w:cs="Arial" w:eastAsia="Arial" w:hAnsi="Arial"/>
          <w:color w:val="1A1A2E"/>
          <w:sz w:val="22"/>
          <w:szCs w:val="22"/>
        </w:rPr>
        <w:t xml:space="preserve">PRIMARY KEY (term_a, term_b)</w:t>
      </w:r>
    </w:p>
    <w:p>
      <w:pPr>
        <w:pStyle w:val="ListParagraph"/>
        <w:numPr>
          <w:ilvl w:val="0"/>
          <w:numId w:val="2"/>
        </w:numPr>
        <w:spacing w:after="60" w:before="40"/>
      </w:pPr>
      <w:r>
        <w:rPr>
          <w:rFonts w:ascii="Arial" w:cs="Arial" w:eastAsia="Arial" w:hAnsi="Arial"/>
          <w:color w:val="1A1A2E"/>
          <w:sz w:val="22"/>
          <w:szCs w:val="22"/>
        </w:rPr>
        <w:t xml:space="preserve">INDEX on term_a for fast lookup</w:t>
      </w:r>
    </w:p>
    <w:p>
      <w:pPr>
        <w:spacing w:after="40" w:before="40"/>
      </w:pPr>
      <w:r>
        <w:t xml:space="preserve"/>
      </w:r>
    </w:p>
    <w:p>
      <w:pPr>
        <w:pStyle w:val="Heading3"/>
        <w:spacing w:after="140" w:before="200"/>
      </w:pPr>
      <w:r>
        <w:rPr>
          <w:rFonts w:ascii="Arial" w:cs="Arial" w:eastAsia="Arial" w:hAnsi="Arial"/>
          <w:b w:val="false"/>
          <w:bCs w:val="false"/>
          <w:color w:val="1A1A2E"/>
        </w:rPr>
        <w:t xml:space="preserve">New Table: chunk_structure</w:t>
      </w:r>
    </w:p>
    <w:p>
      <w:pPr>
        <w:spacing w:after="100" w:before="60"/>
      </w:pPr>
      <w:r>
        <w:rPr>
          <w:rFonts w:ascii="Arial" w:cs="Arial" w:eastAsia="Arial" w:hAnsi="Arial"/>
          <w:color w:val="1A1A2E"/>
          <w:sz w:val="22"/>
          <w:szCs w:val="22"/>
        </w:rPr>
        <w:t xml:space="preserve">Structural metadata for each chunk, enabling intent-aware structural boosting.</w:t>
      </w:r>
    </w:p>
    <w:p>
      <w:pPr>
        <w:pStyle w:val="ListParagraph"/>
        <w:numPr>
          <w:ilvl w:val="0"/>
          <w:numId w:val="2"/>
        </w:numPr>
        <w:spacing w:after="60" w:before="40"/>
      </w:pPr>
      <w:r>
        <w:rPr>
          <w:rFonts w:ascii="Arial" w:cs="Arial" w:eastAsia="Arial" w:hAnsi="Arial"/>
          <w:color w:val="1A1A2E"/>
          <w:sz w:val="22"/>
          <w:szCs w:val="22"/>
        </w:rPr>
        <w:t xml:space="preserve">chunk_id TEXT (FK → pages_chunks.id)</w:t>
      </w:r>
    </w:p>
    <w:p>
      <w:pPr>
        <w:pStyle w:val="ListParagraph"/>
        <w:numPr>
          <w:ilvl w:val="0"/>
          <w:numId w:val="2"/>
        </w:numPr>
        <w:spacing w:after="60" w:before="40"/>
      </w:pPr>
      <w:r>
        <w:rPr>
          <w:rFonts w:ascii="Arial" w:cs="Arial" w:eastAsia="Arial" w:hAnsi="Arial"/>
          <w:color w:val="1A1A2E"/>
          <w:sz w:val="22"/>
          <w:szCs w:val="22"/>
        </w:rPr>
        <w:t xml:space="preserve">structure_type TEXT ("dialogue", "poetry", "exposition", "list", "quote_block", "heading_body")</w:t>
      </w:r>
    </w:p>
    <w:p>
      <w:pPr>
        <w:pStyle w:val="ListParagraph"/>
        <w:numPr>
          <w:ilvl w:val="0"/>
          <w:numId w:val="2"/>
        </w:numPr>
        <w:spacing w:after="60" w:before="40"/>
      </w:pPr>
      <w:r>
        <w:rPr>
          <w:rFonts w:ascii="Arial" w:cs="Arial" w:eastAsia="Arial" w:hAnsi="Arial"/>
          <w:color w:val="1A1A2E"/>
          <w:sz w:val="22"/>
          <w:szCs w:val="22"/>
        </w:rPr>
        <w:t xml:space="preserve">density_score REAL (0.0–1.0, ratio of structural markers to total tokens)</w:t>
      </w:r>
    </w:p>
    <w:p>
      <w:pPr>
        <w:spacing w:after="40" w:before="40"/>
      </w:pPr>
      <w:r>
        <w:t xml:space="preserve"/>
      </w:r>
    </w:p>
    <w:p>
      <w:pPr>
        <w:pStyle w:val="Heading3"/>
        <w:spacing w:after="140" w:before="200"/>
      </w:pPr>
      <w:r>
        <w:rPr>
          <w:rFonts w:ascii="Arial" w:cs="Arial" w:eastAsia="Arial" w:hAnsi="Arial"/>
          <w:b w:val="false"/>
          <w:bCs w:val="false"/>
          <w:color w:val="1A1A2E"/>
        </w:rPr>
        <w:t xml:space="preserve">New Table: chunk_embeddings (optional, only if embedding model present)</w:t>
      </w:r>
    </w:p>
    <w:p>
      <w:pPr>
        <w:spacing w:after="100" w:before="60"/>
      </w:pPr>
      <w:r>
        <w:rPr>
          <w:rFonts w:ascii="Arial" w:cs="Arial" w:eastAsia="Arial" w:hAnsi="Arial"/>
          <w:color w:val="1A1A2E"/>
          <w:sz w:val="22"/>
          <w:szCs w:val="22"/>
        </w:rPr>
        <w:t xml:space="preserve">Dense vector representations for each chunk, stored as BLOBs.</w:t>
      </w:r>
    </w:p>
    <w:p>
      <w:pPr>
        <w:pStyle w:val="ListParagraph"/>
        <w:numPr>
          <w:ilvl w:val="0"/>
          <w:numId w:val="2"/>
        </w:numPr>
        <w:spacing w:after="60" w:before="40"/>
      </w:pPr>
      <w:r>
        <w:rPr>
          <w:rFonts w:ascii="Arial" w:cs="Arial" w:eastAsia="Arial" w:hAnsi="Arial"/>
          <w:color w:val="1A1A2E"/>
          <w:sz w:val="22"/>
          <w:szCs w:val="22"/>
        </w:rPr>
        <w:t xml:space="preserve">chunk_id TEXT (FK → pages_chunks.id)</w:t>
      </w:r>
    </w:p>
    <w:p>
      <w:pPr>
        <w:pStyle w:val="ListParagraph"/>
        <w:numPr>
          <w:ilvl w:val="0"/>
          <w:numId w:val="2"/>
        </w:numPr>
        <w:spacing w:after="60" w:before="40"/>
      </w:pPr>
      <w:r>
        <w:rPr>
          <w:rFonts w:ascii="Arial" w:cs="Arial" w:eastAsia="Arial" w:hAnsi="Arial"/>
          <w:color w:val="1A1A2E"/>
          <w:sz w:val="22"/>
          <w:szCs w:val="22"/>
        </w:rPr>
        <w:t xml:space="preserve">embedding BLOB (32-bit float array, 384 dimensions for bge-micro)</w:t>
      </w:r>
    </w:p>
    <w:p>
      <w:pPr>
        <w:pStyle w:val="ListParagraph"/>
        <w:numPr>
          <w:ilvl w:val="0"/>
          <w:numId w:val="2"/>
        </w:numPr>
        <w:spacing w:after="60" w:before="40"/>
      </w:pPr>
      <w:r>
        <w:rPr>
          <w:rFonts w:ascii="Arial" w:cs="Arial" w:eastAsia="Arial" w:hAnsi="Arial"/>
          <w:color w:val="1A1A2E"/>
          <w:sz w:val="22"/>
          <w:szCs w:val="22"/>
        </w:rPr>
        <w:t xml:space="preserve">model_version TEXT (to invalidate if model is updated)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w:t>
            </w:r>
          </w:p>
        </w:tc>
        <w:tc>
          <w:tcPr>
            <w:tcW w:type="dxa" w:w="9160"/>
            <w:tcBorders>
              <w:top w:val="none" w:color="FFFFFF" w:sz="0"/>
              <w:left w:val="none" w:color="FFFFFF" w:sz="0"/>
              <w:bottom w:val="none" w:color="FFFFFF" w:sz="0"/>
              <w:right w:val="none" w:color="FFFFFF" w:sz="0"/>
            </w:tcBorders>
            <w:shd w:fill="F2F6FC" w:val="clear"/>
            <w:tcMar>
              <w:top w:type="dxa" w:w="80"/>
              <w:left w:type="dxa" w:w="200"/>
              <w:bottom w:type="dxa" w:w="80"/>
              <w:right w:type="dxa" w:w="120"/>
            </w:tcMar>
          </w:tcPr>
          <w:p>
            <w:r>
              <w:rPr>
                <w:rFonts w:ascii="Arial" w:cs="Arial" w:eastAsia="Arial" w:hAnsi="Arial"/>
                <w:color w:val="1A1A2E"/>
                <w:sz w:val="21"/>
                <w:szCs w:val="21"/>
              </w:rPr>
              <w:t xml:space="preserve">The chunk_concepts and chunk_structure tables add ~15-20% to index time but cost nothing at search time beyond a single indexed JOIN. The trade is worth it: pre-computation at index time is always faster than re-computation at query time.</w:t>
            </w:r>
          </w:p>
        </w:tc>
      </w:tr>
    </w:tbl>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7. Implementation Roadmap</w:t>
      </w:r>
    </w:p>
    <w:p>
      <w:pPr>
        <w:spacing w:after="100" w:before="60"/>
      </w:pPr>
      <w:r>
        <w:rPr>
          <w:rFonts w:ascii="Arial" w:cs="Arial" w:eastAsia="Arial" w:hAnsi="Arial"/>
          <w:color w:val="1A1A2E"/>
          <w:sz w:val="22"/>
          <w:szCs w:val="22"/>
        </w:rPr>
        <w:t xml:space="preserve">Build in four tiers, each deployable independently. Never break what works while adding what is new.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c>
          <w:tcPr>
            <w:tcW w:type="dxa" w:w="2000"/>
            <w:tcBorders>
              <w:top w:val="single" w:color="C0CDD8" w:sz="1"/>
              <w:left w:val="single" w:color="C0CDD8" w:sz="1"/>
              <w:bottom w:val="single" w:color="C0CDD8" w:sz="1"/>
              <w:right w:val="single" w:color="C0CDD8" w:sz="1"/>
            </w:tcBorders>
            <w:shd w:fill="44546A" w:val="clear"/>
            <w:tcMar>
              <w:top w:type="dxa" w:w="80"/>
              <w:left w:type="dxa" w:w="160"/>
              <w:bottom w:type="dxa" w:w="80"/>
              <w:right w:type="dxa" w:w="80"/>
            </w:tcMar>
          </w:tcPr>
          <w:p>
            <w:r>
              <w:rPr>
                <w:rFonts w:ascii="Arial" w:cs="Arial" w:eastAsia="Arial" w:hAnsi="Arial"/>
                <w:b/>
                <w:bCs/>
                <w:color w:val="FFFFFF"/>
                <w:sz w:val="19"/>
                <w:szCs w:val="19"/>
              </w:rPr>
              <w:t xml:space="preserve">Tier</w:t>
            </w:r>
          </w:p>
        </w:tc>
        <w:tc>
          <w:tcPr>
            <w:tcW w:type="dxa" w:w="2453"/>
            <w:tcBorders>
              <w:top w:val="single" w:color="C0CDD8" w:sz="1"/>
              <w:left w:val="single" w:color="C0CDD8" w:sz="1"/>
              <w:bottom w:val="single" w:color="C0CDD8" w:sz="1"/>
              <w:right w:val="single" w:color="C0CDD8" w:sz="1"/>
            </w:tcBorders>
            <w:shd w:fill="44546A" w:val="clear"/>
            <w:tcMar>
              <w:top w:type="dxa" w:w="80"/>
              <w:left w:type="dxa" w:w="160"/>
              <w:bottom w:type="dxa" w:w="80"/>
              <w:right w:type="dxa" w:w="80"/>
            </w:tcMar>
          </w:tcPr>
          <w:p>
            <w:r>
              <w:rPr>
                <w:rFonts w:ascii="Arial" w:cs="Arial" w:eastAsia="Arial" w:hAnsi="Arial"/>
                <w:b/>
                <w:bCs/>
                <w:color w:val="FFFFFF"/>
                <w:sz w:val="19"/>
                <w:szCs w:val="19"/>
              </w:rPr>
              <w:t xml:space="preserve">Name</w:t>
            </w:r>
          </w:p>
        </w:tc>
        <w:tc>
          <w:tcPr>
            <w:tcW w:type="dxa" w:w="2453"/>
            <w:tcBorders>
              <w:top w:val="single" w:color="C0CDD8" w:sz="1"/>
              <w:left w:val="single" w:color="C0CDD8" w:sz="1"/>
              <w:bottom w:val="single" w:color="C0CDD8" w:sz="1"/>
              <w:right w:val="single" w:color="C0CDD8" w:sz="1"/>
            </w:tcBorders>
            <w:shd w:fill="44546A" w:val="clear"/>
            <w:tcMar>
              <w:top w:type="dxa" w:w="80"/>
              <w:left w:type="dxa" w:w="160"/>
              <w:bottom w:type="dxa" w:w="80"/>
              <w:right w:type="dxa" w:w="80"/>
            </w:tcMar>
          </w:tcPr>
          <w:p>
            <w:r>
              <w:rPr>
                <w:rFonts w:ascii="Arial" w:cs="Arial" w:eastAsia="Arial" w:hAnsi="Arial"/>
                <w:b/>
                <w:bCs/>
                <w:color w:val="FFFFFF"/>
                <w:sz w:val="19"/>
                <w:szCs w:val="19"/>
              </w:rPr>
              <w:t xml:space="preserve">What it delivers</w:t>
            </w:r>
          </w:p>
        </w:tc>
        <w:tc>
          <w:tcPr>
            <w:tcW w:type="dxa" w:w="2454"/>
            <w:tcBorders>
              <w:top w:val="single" w:color="C0CDD8" w:sz="1"/>
              <w:left w:val="single" w:color="C0CDD8" w:sz="1"/>
              <w:bottom w:val="single" w:color="C0CDD8" w:sz="1"/>
              <w:right w:val="single" w:color="C0CDD8" w:sz="1"/>
            </w:tcBorders>
            <w:shd w:fill="44546A" w:val="clear"/>
            <w:tcMar>
              <w:top w:type="dxa" w:w="80"/>
              <w:left w:type="dxa" w:w="160"/>
              <w:bottom w:type="dxa" w:w="80"/>
              <w:right w:type="dxa" w:w="80"/>
            </w:tcMar>
          </w:tcPr>
          <w:p>
            <w:r>
              <w:rPr>
                <w:rFonts w:ascii="Arial" w:cs="Arial" w:eastAsia="Arial" w:hAnsi="Arial"/>
                <w:b/>
                <w:bCs/>
                <w:color w:val="FFFFFF"/>
                <w:sz w:val="19"/>
                <w:szCs w:val="19"/>
              </w:rPr>
              <w:t xml:space="preserve">Prerequisite</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T0</w:t>
            </w:r>
          </w:p>
        </w:tc>
        <w:tc>
          <w:tcPr>
            <w:tcW w:type="dxa" w:w="2453"/>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Bug-free Baseline</w:t>
            </w:r>
          </w:p>
        </w:tc>
        <w:tc>
          <w:tcPr>
            <w:tcW w:type="dxa" w:w="2453"/>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Merge all Qwen Coder bug fixes into the Lovable/Claude codebase. Fix FTS5 JOIN (rowid), parameterized queries, COMMIT on early exit, UI thread safety, EPUB error handling.</w:t>
            </w:r>
          </w:p>
        </w:tc>
        <w:tc>
          <w:tcPr>
            <w:tcW w:type="dxa" w:w="2454"/>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Start here</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T1</w:t>
            </w:r>
          </w:p>
        </w:tc>
        <w:tc>
          <w:tcPr>
            <w:tcW w:type="dxa" w:w="2453"/>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Expanded Thesaurus</w:t>
            </w:r>
          </w:p>
        </w:tc>
        <w:tc>
          <w:tcPr>
            <w:tcW w:type="dxa" w:w="2453"/>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Replace the 7-entry synonyms.json with a 300+ entry thesaurus covering the domains in Section 5.2. Update the query parser to do two-hop expansion. Immediately improves "love and loss" style queries.</w:t>
            </w:r>
          </w:p>
        </w:tc>
        <w:tc>
          <w:tcPr>
            <w:tcW w:type="dxa" w:w="2454"/>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T0</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T2</w:t>
            </w:r>
          </w:p>
        </w:tc>
        <w:tc>
          <w:tcPr>
            <w:tcW w:type="dxa" w:w="2453"/>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Intent-Aware Query Engine</w:t>
            </w:r>
          </w:p>
        </w:tc>
        <w:tc>
          <w:tcPr>
            <w:tcW w:type="dxa" w:w="2453"/>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Full intent classifier (8 intents). Query decomposition into semantic atoms. Five-weight scoring model. Structural chunk classification (structure_type). chunk_structure table.</w:t>
            </w:r>
          </w:p>
        </w:tc>
        <w:tc>
          <w:tcPr>
            <w:tcW w:type="dxa" w:w="2454"/>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T1</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T3</w:t>
            </w:r>
          </w:p>
        </w:tc>
        <w:tc>
          <w:tcPr>
            <w:tcW w:type="dxa" w:w="2453"/>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Corpus Co-occurrence</w:t>
            </w:r>
          </w:p>
        </w:tc>
        <w:tc>
          <w:tcPr>
            <w:tcW w:type="dxa" w:w="2453"/>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Build term_cooccurrence at index time. Integrate co-occurrence signals into composite scorer. chunk_concepts table pre-computed at index time.</w:t>
            </w:r>
          </w:p>
        </w:tc>
        <w:tc>
          <w:tcPr>
            <w:tcW w:type="dxa" w:w="2454"/>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T2</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T4</w:t>
            </w:r>
          </w:p>
        </w:tc>
        <w:tc>
          <w:tcPr>
            <w:tcW w:type="dxa" w:w="2453"/>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Coherence Pass</w:t>
            </w:r>
          </w:p>
        </w:tc>
        <w:tc>
          <w:tcPr>
            <w:tcW w:type="dxa" w:w="2453"/>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Result deduplication via Jaccard similarity. Contextual adjacency boosting via prev/next chunk links. Phonetic fallback (double-metaphone).</w:t>
            </w:r>
          </w:p>
        </w:tc>
        <w:tc>
          <w:tcPr>
            <w:tcW w:type="dxa" w:w="2454"/>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T3</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T5</w:t>
            </w:r>
          </w:p>
        </w:tc>
        <w:tc>
          <w:tcPr>
            <w:tcW w:type="dxa" w:w="2453"/>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Optional Embeddings</w:t>
            </w:r>
          </w:p>
        </w:tc>
        <w:tc>
          <w:tcPr>
            <w:tcW w:type="dxa" w:w="2453"/>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19"/>
                <w:szCs w:val="19"/>
              </w:rPr>
              <w:t xml:space="preserve">bge-micro ONNX model behind a feature flag. chunk_embeddings table. Embedding similarity as final composite signal. UI shows semantic mode status.</w:t>
            </w:r>
          </w:p>
        </w:tc>
        <w:tc>
          <w:tcPr>
            <w:tcW w:type="dxa" w:w="2454"/>
            <w:tcBorders>
              <w:top w:val="single" w:color="C0CDD8" w:sz="1"/>
              <w:left w:val="single" w:color="C0CDD8" w:sz="1"/>
              <w:bottom w:val="single" w:color="C0CDD8" w:sz="1"/>
              <w:right w:val="single" w:color="C0CDD8" w:sz="1"/>
            </w:tcBorders>
            <w:shd w:fill="F2F6FC" w:val="clear"/>
            <w:tcMar>
              <w:top w:type="dxa" w:w="80"/>
              <w:left w:type="dxa" w:w="160"/>
              <w:bottom w:type="dxa" w:w="80"/>
              <w:right w:type="dxa" w:w="80"/>
            </w:tcMar>
          </w:tcPr>
          <w:p>
            <w:r>
              <w:rPr>
                <w:rFonts w:ascii="Arial" w:cs="Arial" w:eastAsia="Arial" w:hAnsi="Arial"/>
                <w:b w:val="false"/>
                <w:bCs w:val="false"/>
                <w:color w:val="1A1A2E"/>
                <w:sz w:val="19"/>
                <w:szCs w:val="19"/>
              </w:rPr>
              <w:t xml:space="preserve">T4 (optional)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778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9160"/>
            <w:tcBorders>
              <w:top w:val="none" w:color="FFFFFF" w:sz="0"/>
              <w:left w:val="none" w:color="FFFFFF" w:sz="0"/>
              <w:bottom w:val="none" w:color="FFFFFF" w:sz="0"/>
              <w:right w:val="none" w:color="FFFFFF" w:sz="0"/>
            </w:tcBorders>
            <w:shd w:fill="F2F6FC" w:val="clear"/>
            <w:tcMar>
              <w:top w:type="dxa" w:w="80"/>
              <w:left w:type="dxa" w:w="200"/>
              <w:bottom w:type="dxa" w:w="80"/>
              <w:right w:type="dxa" w:w="120"/>
            </w:tcMar>
          </w:tcPr>
          <w:p>
            <w:r>
              <w:rPr>
                <w:rFonts w:ascii="Arial" w:cs="Arial" w:eastAsia="Arial" w:hAnsi="Arial"/>
                <w:color w:val="1A1A2E"/>
                <w:sz w:val="21"/>
                <w:szCs w:val="21"/>
              </w:rPr>
              <w:t xml:space="preserve">T0 and T1 together already solve a large fraction of the "love and loss" problem. T1 (the expanded thesaurus) is the single highest-leverage improvement. Do not skip to T5 (embeddings) until T1-T3 are solid — the thesaurus + intent + co-occurrence stack will outperform embeddings alone on a small curated library.</w:t>
            </w:r>
          </w:p>
        </w:tc>
      </w:tr>
    </w:tbl>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8. What Each Existing Code Module Becomes</w:t>
      </w:r>
    </w:p>
    <w:p>
      <w:pPr>
        <w:spacing w:after="100" w:before="60"/>
      </w:pPr>
      <w:r>
        <w:rPr>
          <w:rFonts w:ascii="Arial" w:cs="Arial" w:eastAsia="Arial" w:hAnsi="Arial"/>
          <w:color w:val="1A1A2E"/>
          <w:sz w:val="22"/>
          <w:szCs w:val="22"/>
        </w:rPr>
        <w:t xml:space="preserve">Mapping from the best existing code (Lovable/Claude as base, with patches from all other versions) to the new holistic architecture: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Module</w:t>
            </w:r>
          </w:p>
        </w:tc>
        <w:tc>
          <w:tcPr>
            <w:tcW w:type="dxa" w:w="69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Changes in the new architecture</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pdf_parser.py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No changes. The Lovable version is correct.</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epub_parser.py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Add Qwen Coder's try/except around chapter parsing. Otherwise unchanged.</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chunker.py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Add structure_type classification logic at the end of chunk_page(). Classify by scanning for quotation mark density, line-break patterns (poetry), dialogue indicators, and heading proximity.</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tokenizer.py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No changes.</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schema.py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Add chunk_concepts, term_cooccurrence, chunk_structure, and chunk_embeddings tables. Add indexes for fast concept lookup.</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indexer.py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Apply all Qwen Coder fixes (parameterized queries, batch executemany, COMMIT handling). After chunk insertion: (1) populate chunk_structure, (2) compute chunk_concepts by running the two-hop thesaurus expansion over the chunk's stems, (3) update term_cooccurrence pairs.</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synonyms.py / synonyms.json</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Replace the 7-entry flat JSON with a 300+ entry three-layer network (direct, concepts, register). Update expand() to walk two hops and return a weighted term set instead of a flat frozenset.</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query_parser.py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Complete rewrite. Add: intent_classify(), decompose_atoms(), five-layer expand_atom(). ParsedQuery gains intent (multi-label), atoms, and five weighted term sets. FTS query built from stems + direct_synonyms + concept_neighbors (OR-joined, weighted).</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bm25.py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Extend score_chunk() to accept multiple weighted term sets and return a composite score. Add normalize() which is already correct.</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searcher.py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Apply Qwen Coder's FTS5 rowid JOIN fix and Codex's term escaping. Add multi-signal composite scoring in the rerank loop. Add the coherence pass (Tier 4). Add embedding similarity signal (Tier 5, gated by feature flag).</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facets.py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No changes.</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stemmer.py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No changes.</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app_ui.py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Minor additions: semantic mode status indicator in status bar; "expand query" debug toggle showing all five expansion layers; intent label shown in search results.</w:t>
            </w:r>
          </w:p>
        </w:tc>
      </w:tr>
      <w:tr>
        <w:tc>
          <w:tcPr>
            <w:tcW w:type="dxa" w:w="320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b w:val="false"/>
                <w:bCs w:val="false"/>
                <w:color w:val="44546A"/>
                <w:sz w:val="21"/>
                <w:szCs w:val="21"/>
              </w:rPr>
              <w:t xml:space="preserve">constants.py</w:t>
            </w:r>
          </w:p>
        </w:tc>
        <w:tc>
          <w:tcPr>
            <w:tcW w:type="dxa" w:w="616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Add weights for all new signals (W_SYN, W_CON, W_COOC, W_EMB, W_STRUCT, W_PROX). Add EMBEDDING_MODEL_ENABLED flag. Add CANDIDATE_LIMIT = 300.</w:t>
            </w:r>
          </w:p>
        </w:tc>
      </w:tr>
    </w:tbl>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9. Key Design Decisions &amp; Rationale</w:t>
      </w:r>
    </w:p>
    <w:p>
      <w:pPr>
        <w:spacing w:after="40" w:before="40"/>
      </w:pPr>
      <w:r>
        <w:t xml:space="preserve"/>
      </w:r>
    </w:p>
    <w:p>
      <w:pPr>
        <w:pStyle w:val="Heading3"/>
        <w:spacing w:after="140" w:before="200"/>
      </w:pPr>
      <w:r>
        <w:rPr>
          <w:rFonts w:ascii="Arial" w:cs="Arial" w:eastAsia="Arial" w:hAnsi="Arial"/>
          <w:b w:val="false"/>
          <w:bCs w:val="false"/>
          <w:color w:val="1A1A2E"/>
        </w:rPr>
        <w:t xml:space="preserve">Why not use an LLM for query understanding?</w:t>
      </w:r>
    </w:p>
    <w:p>
      <w:pPr>
        <w:spacing w:after="100" w:before="60"/>
      </w:pPr>
      <w:r>
        <w:rPr>
          <w:rFonts w:ascii="Arial" w:cs="Arial" w:eastAsia="Arial" w:hAnsi="Arial"/>
          <w:color w:val="1A1A2E"/>
          <w:sz w:val="22"/>
          <w:szCs w:val="22"/>
        </w:rPr>
        <w:t xml:space="preserve">The requirement is fully offline and no-internet. A local LLM capable of genuine semantic understanding would require at minimum 4GB of disk and 6GB of RAM, and would add 2-10 seconds of query latency. The architecture described here achieves comparable intent-awareness through structured expansion and co-occurrence for a total overhead of under 50ms. For the vast majority of real queries, the five-circle expansion will surface the right results.</w:t>
      </w:r>
    </w:p>
    <w:p>
      <w:pPr>
        <w:spacing w:after="40" w:before="40"/>
      </w:pPr>
      <w:r>
        <w:t xml:space="preserve"/>
      </w:r>
    </w:p>
    <w:p>
      <w:pPr>
        <w:pStyle w:val="Heading3"/>
        <w:spacing w:after="140" w:before="200"/>
      </w:pPr>
      <w:r>
        <w:rPr>
          <w:rFonts w:ascii="Arial" w:cs="Arial" w:eastAsia="Arial" w:hAnsi="Arial"/>
          <w:b w:val="false"/>
          <w:bCs w:val="false"/>
          <w:color w:val="1A1A2E"/>
        </w:rPr>
        <w:t xml:space="preserve">Why is the thesaurus curated rather than auto-generated?</w:t>
      </w:r>
    </w:p>
    <w:p>
      <w:pPr>
        <w:spacing w:after="100" w:before="60"/>
      </w:pPr>
      <w:r>
        <w:rPr>
          <w:rFonts w:ascii="Arial" w:cs="Arial" w:eastAsia="Arial" w:hAnsi="Arial"/>
          <w:color w:val="1A1A2E"/>
          <w:sz w:val="22"/>
          <w:szCs w:val="22"/>
        </w:rPr>
        <w:t xml:space="preserve">A curated thesaurus is deterministic, inspectable, and correctable. Auto-generated thesauri (from word2vec or similar) require a large general corpus to train on, introduce noise, and can make embarrassing semantic errors. For a literary/humanities library, a carefully built 300-entry thesaurus will outperform a noisy auto-generated one. Users can also edit it directly.</w:t>
      </w:r>
    </w:p>
    <w:p>
      <w:pPr>
        <w:spacing w:after="40" w:before="40"/>
      </w:pPr>
      <w:r>
        <w:t xml:space="preserve"/>
      </w:r>
    </w:p>
    <w:p>
      <w:pPr>
        <w:pStyle w:val="Heading3"/>
        <w:spacing w:after="140" w:before="200"/>
      </w:pPr>
      <w:r>
        <w:rPr>
          <w:rFonts w:ascii="Arial" w:cs="Arial" w:eastAsia="Arial" w:hAnsi="Arial"/>
          <w:b w:val="false"/>
          <w:bCs w:val="false"/>
          <w:color w:val="1A1A2E"/>
        </w:rPr>
        <w:t xml:space="preserve">Why keep BM25 rather than replacing it with embeddings?</w:t>
      </w:r>
    </w:p>
    <w:p>
      <w:pPr>
        <w:spacing w:after="100" w:before="60"/>
      </w:pPr>
      <w:r>
        <w:rPr>
          <w:rFonts w:ascii="Arial" w:cs="Arial" w:eastAsia="Arial" w:hAnsi="Arial"/>
          <w:color w:val="1A1A2E"/>
          <w:sz w:val="22"/>
          <w:szCs w:val="22"/>
        </w:rPr>
        <w:t xml:space="preserve">BM25 is fast (sub-10ms on 100k chunks), transparent (you can explain why a result scored as it did), and extremely well-calibrated for exact and near-exact term matching. Embeddings catch semantic overlap but miss exact matches and are slower. The architecture uses both: BM25 as the primary anchor, embeddings as the outermost signal. This is what the best production search engines do.</w:t>
      </w:r>
    </w:p>
    <w:p>
      <w:pPr>
        <w:spacing w:after="40" w:before="40"/>
      </w:pPr>
      <w:r>
        <w:t xml:space="preserve"/>
      </w:r>
    </w:p>
    <w:p>
      <w:pPr>
        <w:pStyle w:val="Heading3"/>
        <w:spacing w:after="140" w:before="200"/>
      </w:pPr>
      <w:r>
        <w:rPr>
          <w:rFonts w:ascii="Arial" w:cs="Arial" w:eastAsia="Arial" w:hAnsi="Arial"/>
          <w:b w:val="false"/>
          <w:bCs w:val="false"/>
          <w:color w:val="1A1A2E"/>
        </w:rPr>
        <w:t xml:space="preserve">Why pre-compute chunk_concepts at index time?</w:t>
      </w:r>
    </w:p>
    <w:p>
      <w:pPr>
        <w:spacing w:after="100" w:before="60"/>
      </w:pPr>
      <w:r>
        <w:rPr>
          <w:rFonts w:ascii="Arial" w:cs="Arial" w:eastAsia="Arial" w:hAnsi="Arial"/>
          <w:color w:val="1A1A2E"/>
          <w:sz w:val="22"/>
          <w:szCs w:val="22"/>
        </w:rPr>
        <w:t xml:space="preserve">Running the two-hop thesaurus expansion over every candidate chunk at query time would be fast (~1ms per chunk), but pre-computation means the chunk_concepts table can be queried with a simple JOIN — no Python loops in the hot path. It also means the index can be searched for concept terms directly via FTS5, not just as a post-hoc score modifier.</w:t>
      </w:r>
    </w:p>
    <w:p>
      <w:pPr>
        <w:spacing w:after="40" w:before="40"/>
      </w:pPr>
      <w:r>
        <w:t xml:space="preserve"/>
      </w:r>
    </w:p>
    <w:p>
      <w:pPr>
        <w:pStyle w:val="Heading3"/>
        <w:spacing w:after="140" w:before="200"/>
      </w:pPr>
      <w:r>
        <w:rPr>
          <w:rFonts w:ascii="Arial" w:cs="Arial" w:eastAsia="Arial" w:hAnsi="Arial"/>
          <w:b w:val="false"/>
          <w:bCs w:val="false"/>
          <w:color w:val="1A1A2E"/>
        </w:rPr>
        <w:t xml:space="preserve">Why 300 candidates instead of 200?</w:t>
      </w:r>
    </w:p>
    <w:p>
      <w:pPr>
        <w:spacing w:after="100" w:before="60"/>
      </w:pPr>
      <w:r>
        <w:rPr>
          <w:rFonts w:ascii="Arial" w:cs="Arial" w:eastAsia="Arial" w:hAnsi="Arial"/>
          <w:color w:val="1A1A2E"/>
          <w:sz w:val="22"/>
          <w:szCs w:val="22"/>
        </w:rPr>
        <w:t xml:space="preserve">With five expansion circles active, the recall at FTS stage is significantly higher. Casting a wider net means the BM25 reranker has more material to work with and is less likely to miss a thematically relevant passage that was ranked 210th by FTS but would rank 3rd after multi-signal reranking.</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10. Worked Examples — How the Architecture Handles Real Queries</w:t>
      </w:r>
    </w:p>
    <w:p>
      <w:pPr>
        <w:spacing w:after="40" w:before="40"/>
      </w:pPr>
      <w:r>
        <w:t xml:space="preserve"/>
      </w:r>
    </w:p>
    <w:p>
      <w:pPr>
        <w:pStyle w:val="Heading2"/>
        <w:spacing w:after="140" w:before="200"/>
      </w:pPr>
      <w:r>
        <w:rPr>
          <w:rFonts w:ascii="Arial" w:cs="Arial" w:eastAsia="Arial" w:hAnsi="Arial"/>
          <w:b/>
          <w:bCs/>
          <w:color w:val="1A1A2E"/>
        </w:rPr>
        <w:t xml:space="preserve">Query: "quotes on love and loss"</w:t>
      </w:r>
    </w:p>
    <w:p>
      <w:pPr>
        <w:spacing w:after="100" w:before="60"/>
      </w:pPr>
      <w:r>
        <w:rPr>
          <w:rFonts w:ascii="Arial" w:cs="Arial" w:eastAsia="Arial" w:hAnsi="Arial"/>
          <w:color w:val="1A1A2E"/>
          <w:sz w:val="22"/>
          <w:szCs w:val="22"/>
        </w:rPr>
        <w:t xml:space="preserve">Intent detected: quote_seek + emotional_theme. Atoms: [love, loss].</w:t>
      </w:r>
    </w:p>
    <w:p>
      <w:pPr>
        <w:spacing w:after="100" w:before="60"/>
      </w:pPr>
      <w:r>
        <w:rPr>
          <w:rFonts w:ascii="Arial" w:cs="Arial" w:eastAsia="Arial" w:hAnsi="Arial"/>
          <w:color w:val="1A1A2E"/>
          <w:sz w:val="22"/>
          <w:szCs w:val="22"/>
        </w:rPr>
        <w:t xml:space="preserve">Expansion for 'love': stems={love, loving, loved}; direct={affection, devotion, ardor, tenderness, adoration}; concepts={longing, attachment, yearning, vulnerability, intimacy, desire, reverence, infatuation}.</w:t>
      </w:r>
    </w:p>
    <w:p>
      <w:pPr>
        <w:spacing w:after="100" w:before="60"/>
      </w:pPr>
      <w:r>
        <w:rPr>
          <w:rFonts w:ascii="Arial" w:cs="Arial" w:eastAsia="Arial" w:hAnsi="Arial"/>
          <w:color w:val="1A1A2E"/>
          <w:sz w:val="22"/>
          <w:szCs w:val="22"/>
        </w:rPr>
        <w:t xml:space="preserve">Expansion for 'loss': stems={loss, losing, lost}; direct={grief, sorrow, mourning, bereavement, heartbreak, absence, deprivation}; concepts={elegy, impermanence, longing, remembrance, melancholy, yearning, ache, desolation}.</w:t>
      </w:r>
    </w:p>
    <w:p>
      <w:pPr>
        <w:spacing w:after="100" w:before="60"/>
      </w:pPr>
      <w:r>
        <w:rPr>
          <w:rFonts w:ascii="Arial" w:cs="Arial" w:eastAsia="Arial" w:hAnsi="Arial"/>
          <w:color w:val="1A1A2E"/>
          <w:sz w:val="22"/>
          <w:szCs w:val="22"/>
        </w:rPr>
        <w:t xml:space="preserve">FTS query: combines all 30+ stems and expansion terms with OR. Structural boost: quote_block and dialogue chunks get +0.30 bonus. Co-occurrence boost: if 'tender' and 'parting' frequently co-occur in this corpus, they are added as additional signals.</w:t>
      </w:r>
    </w:p>
    <w:p>
      <w:pPr>
        <w:spacing w:after="100" w:before="60"/>
      </w:pPr>
      <w:r>
        <w:rPr>
          <w:rFonts w:ascii="Arial" w:cs="Arial" w:eastAsia="Arial" w:hAnsi="Arial"/>
          <w:color w:val="1A1A2E"/>
          <w:sz w:val="22"/>
          <w:szCs w:val="22"/>
        </w:rPr>
        <w:t xml:space="preserve">Result: passages containing any of grief, longing, sorrow, elegy, yearning, tenderness, ache, absence, or the original words — all surface, with quote_block passages ranked highest.</w:t>
      </w:r>
    </w:p>
    <w:p>
      <w:pPr>
        <w:spacing w:after="40" w:before="40"/>
      </w:pPr>
      <w:r>
        <w:t xml:space="preserve"/>
      </w:r>
    </w:p>
    <w:p>
      <w:pPr>
        <w:pStyle w:val="Heading2"/>
        <w:spacing w:after="140" w:before="200"/>
      </w:pPr>
      <w:r>
        <w:rPr>
          <w:rFonts w:ascii="Arial" w:cs="Arial" w:eastAsia="Arial" w:hAnsi="Arial"/>
          <w:b/>
          <w:bCs/>
          <w:color w:val="1A1A2E"/>
        </w:rPr>
        <w:t xml:space="preserve">Query: "the loneliness of growing old"</w:t>
      </w:r>
    </w:p>
    <w:p>
      <w:pPr>
        <w:spacing w:after="100" w:before="60"/>
      </w:pPr>
      <w:r>
        <w:rPr>
          <w:rFonts w:ascii="Arial" w:cs="Arial" w:eastAsia="Arial" w:hAnsi="Arial"/>
          <w:color w:val="1A1A2E"/>
          <w:sz w:val="22"/>
          <w:szCs w:val="22"/>
        </w:rPr>
        <w:t xml:space="preserve">Intent detected: emotional_theme + narrative. Atoms: [loneliness, old_age/aging].</w:t>
      </w:r>
    </w:p>
    <w:p>
      <w:pPr>
        <w:spacing w:after="100" w:before="60"/>
      </w:pPr>
      <w:r>
        <w:rPr>
          <w:rFonts w:ascii="Arial" w:cs="Arial" w:eastAsia="Arial" w:hAnsi="Arial"/>
          <w:color w:val="1A1A2E"/>
          <w:sz w:val="22"/>
          <w:szCs w:val="22"/>
        </w:rPr>
        <w:t xml:space="preserve">'loneliness' expands to: isolation, solitude, desolation, estrangement, abandonment, disconnection, aloneness, alienation.</w:t>
      </w:r>
    </w:p>
    <w:p>
      <w:pPr>
        <w:spacing w:after="100" w:before="60"/>
      </w:pPr>
      <w:r>
        <w:rPr>
          <w:rFonts w:ascii="Arial" w:cs="Arial" w:eastAsia="Arial" w:hAnsi="Arial"/>
          <w:color w:val="1A1A2E"/>
          <w:sz w:val="22"/>
          <w:szCs w:val="22"/>
        </w:rPr>
        <w:t xml:space="preserve">'old/aging' expands to: senescence, decline, elderhood, mortality, infirmity, wisdom, retrospect, legacy, the end of things.</w:t>
      </w:r>
    </w:p>
    <w:p>
      <w:pPr>
        <w:spacing w:after="100" w:before="60"/>
      </w:pPr>
      <w:r>
        <w:rPr>
          <w:rFonts w:ascii="Arial" w:cs="Arial" w:eastAsia="Arial" w:hAnsi="Arial"/>
          <w:color w:val="1A1A2E"/>
          <w:sz w:val="22"/>
          <w:szCs w:val="22"/>
        </w:rPr>
        <w:t xml:space="preserve">Corpus co-occurrence check: if 'solitude' frequently appears near 'years' or 'evening' in this library, those terms add additional signal.</w:t>
      </w:r>
    </w:p>
    <w:p>
      <w:pPr>
        <w:spacing w:after="100" w:before="60"/>
      </w:pPr>
      <w:r>
        <w:rPr>
          <w:rFonts w:ascii="Arial" w:cs="Arial" w:eastAsia="Arial" w:hAnsi="Arial"/>
          <w:color w:val="1A1A2E"/>
          <w:sz w:val="22"/>
          <w:szCs w:val="22"/>
        </w:rPr>
        <w:t xml:space="preserve">Result: passages about aging characters who feel isolated, philosophical meditations on time and decline, elegiac scenes of old age — none of which need to contain the words 'loneliness' or 'growing old.'</w:t>
      </w:r>
    </w:p>
    <w:p>
      <w:pPr>
        <w:spacing w:after="40" w:before="40"/>
      </w:pPr>
      <w:r>
        <w:t xml:space="preserve"/>
      </w:r>
    </w:p>
    <w:p>
      <w:pPr>
        <w:pStyle w:val="Heading2"/>
        <w:spacing w:after="140" w:before="200"/>
      </w:pPr>
      <w:r>
        <w:rPr>
          <w:rFonts w:ascii="Arial" w:cs="Arial" w:eastAsia="Arial" w:hAnsi="Arial"/>
          <w:b/>
          <w:bCs/>
          <w:color w:val="1A1A2E"/>
        </w:rPr>
        <w:t xml:space="preserve">Query: "courage in the face of injustice"</w:t>
      </w:r>
    </w:p>
    <w:p>
      <w:pPr>
        <w:spacing w:after="100" w:before="60"/>
      </w:pPr>
      <w:r>
        <w:rPr>
          <w:rFonts w:ascii="Arial" w:cs="Arial" w:eastAsia="Arial" w:hAnsi="Arial"/>
          <w:color w:val="1A1A2E"/>
          <w:sz w:val="22"/>
          <w:szCs w:val="22"/>
        </w:rPr>
        <w:t xml:space="preserve">Intent detected: emotional_theme + comparison (implicitly: courage vs. injustice as opposing forces). Atoms: [courage, injustice].</w:t>
      </w:r>
    </w:p>
    <w:p>
      <w:pPr>
        <w:spacing w:after="100" w:before="60"/>
      </w:pPr>
      <w:r>
        <w:rPr>
          <w:rFonts w:ascii="Arial" w:cs="Arial" w:eastAsia="Arial" w:hAnsi="Arial"/>
          <w:color w:val="1A1A2E"/>
          <w:sz w:val="22"/>
          <w:szCs w:val="22"/>
        </w:rPr>
        <w:t xml:space="preserve">'courage' expands to: bravery, fortitude, valor, audacity, resolve, defiance, steadfastness, resilience.</w:t>
      </w:r>
    </w:p>
    <w:p>
      <w:pPr>
        <w:spacing w:after="100" w:before="60"/>
      </w:pPr>
      <w:r>
        <w:rPr>
          <w:rFonts w:ascii="Arial" w:cs="Arial" w:eastAsia="Arial" w:hAnsi="Arial"/>
          <w:color w:val="1A1A2E"/>
          <w:sz w:val="22"/>
          <w:szCs w:val="22"/>
        </w:rPr>
        <w:t xml:space="preserve">'injustice' expands to: oppression, wrong, inequality, tyranny, abuse, exploitation, violation, transgression.</w:t>
      </w:r>
    </w:p>
    <w:p>
      <w:pPr>
        <w:spacing w:after="100" w:before="60"/>
      </w:pPr>
      <w:r>
        <w:rPr>
          <w:rFonts w:ascii="Arial" w:cs="Arial" w:eastAsia="Arial" w:hAnsi="Arial"/>
          <w:color w:val="1A1A2E"/>
          <w:sz w:val="22"/>
          <w:szCs w:val="22"/>
        </w:rPr>
        <w:t xml:space="preserve">Proximity bonus applies: chunks containing both courage-domain and injustice-domain terms get a +0.20 score boost.</w:t>
      </w:r>
    </w:p>
    <w:p>
      <w:pPr>
        <w:spacing w:after="100" w:before="60"/>
      </w:pPr>
      <w:r>
        <w:rPr>
          <w:rFonts w:ascii="Arial" w:cs="Arial" w:eastAsia="Arial" w:hAnsi="Arial"/>
          <w:color w:val="1A1A2E"/>
          <w:sz w:val="22"/>
          <w:szCs w:val="22"/>
        </w:rPr>
        <w:t xml:space="preserve">Result: passages about civil resistance, moral confrontation, individuals standing against power — surfaced even when the text says 'resolve against tyranny' or 'steadfast in the face of oppression.'</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11. Dependencies &amp; Packaging</w:t>
      </w:r>
    </w:p>
    <w:p>
      <w:pPr>
        <w:spacing w:after="100" w:before="60"/>
      </w:pPr>
      <w:r>
        <w:rPr>
          <w:rFonts w:ascii="Arial" w:cs="Arial" w:eastAsia="Arial" w:hAnsi="Arial"/>
          <w:color w:val="1A1A2E"/>
          <w:sz w:val="22"/>
          <w:szCs w:val="22"/>
        </w:rPr>
        <w:t xml:space="preserve">The holistic architecture adds no mandatory new dependencies. Everything new is either pure Python or an extension of what is already required. The optional embedding path adds one conditional dependency.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60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Package</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Purpose</w:t>
            </w:r>
          </w:p>
        </w:tc>
        <w:tc>
          <w:tcPr>
            <w:tcW w:type="dxa" w:w="3380"/>
            <w:tcBorders>
              <w:top w:val="single" w:color="C0CDD8" w:sz="1"/>
              <w:left w:val="single" w:color="C0CDD8" w:sz="1"/>
              <w:bottom w:val="single" w:color="C0CDD8" w:sz="1"/>
              <w:right w:val="single" w:color="C0CDD8" w:sz="1"/>
            </w:tcBorders>
            <w:shd w:fill="2E75B6" w:val="clear"/>
            <w:tcMar>
              <w:top w:type="dxa" w:w="80"/>
              <w:left w:type="dxa" w:w="160"/>
              <w:bottom w:type="dxa" w:w="80"/>
              <w:right w:type="dxa" w:w="80"/>
            </w:tcMar>
          </w:tcPr>
          <w:p>
            <w:r>
              <w:rPr>
                <w:rFonts w:ascii="Arial" w:cs="Arial" w:eastAsia="Arial" w:hAnsi="Arial"/>
                <w:b/>
                <w:bCs/>
                <w:color w:val="FFFFFF"/>
                <w:sz w:val="20"/>
                <w:szCs w:val="20"/>
              </w:rPr>
              <w:t xml:space="preserve">Required?</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pdfplumber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Primary PDF extraction</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pypdf</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PDF fallback</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pytesseract</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OCR wrapper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 (Tesseract optional)</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snowballstemmer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Morphological stemming</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nltk (punkt only)</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Sentence tokenization</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 (regex fallback wired)</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ebooklib + beautifulsoup4</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EPUB parsing</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rapidfuzz</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Fuzzy fallback search</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 (graceful degradation)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reportlab</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EPUB-to-PDF conversion</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Pillow</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Image handling for OCR</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Yes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onnxruntime</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Runs bge-micro embedding model</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Optional (T5 only)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numpy</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Vector math for embeddings</w:t>
            </w:r>
          </w:p>
        </w:tc>
        <w:tc>
          <w:tcPr>
            <w:tcW w:type="dxa" w:w="33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80"/>
            </w:tcMar>
          </w:tcPr>
          <w:p>
            <w:r>
              <w:rPr>
                <w:rFonts w:ascii="Arial" w:cs="Arial" w:eastAsia="Arial" w:hAnsi="Arial"/>
                <w:b w:val="false"/>
                <w:bCs w:val="false"/>
                <w:color w:val="1A1A2E"/>
                <w:sz w:val="20"/>
                <w:szCs w:val="20"/>
              </w:rPr>
              <w:t xml:space="preserve">Optional (T5 only)</w:t>
            </w:r>
          </w:p>
        </w:tc>
      </w:tr>
    </w:tbl>
    <w:p>
      <w:pPr>
        <w:spacing w:after="40" w:before="40"/>
      </w:pPr>
      <w:r>
        <w:t xml:space="preserve"/>
      </w:r>
    </w:p>
    <w:p>
      <w:pPr>
        <w:spacing w:after="100" w:before="60"/>
      </w:pPr>
      <w:r>
        <w:rPr>
          <w:rFonts w:ascii="Arial" w:cs="Arial" w:eastAsia="Arial" w:hAnsi="Arial"/>
          <w:color w:val="1A1A2E"/>
          <w:sz w:val="22"/>
          <w:szCs w:val="22"/>
        </w:rPr>
        <w:t xml:space="preserve">Total mandatory bundle size: ~45MB uncompressed, ~25-28MB compressed with PyInstaller + UPX. If onnxruntime and numpy are excluded (no embedding mode), the exe stays under 30MB. Adding the bge-micro model file adds ~22MB as a separate bundled asset or a one-click download.</w:t>
      </w:r>
    </w:p>
    <w:p>
      <w:pPr>
        <w:pBdr>
          <w:bottom w:val="single" w:color="2E75B6" w:sz="4" w:space="1"/>
        </w:pBdr>
        <w:spacing w:after="160" w:before="160"/>
      </w:pPr>
    </w:p>
    <w:p>
      <w:pPr>
        <w:pStyle w:val="Heading1"/>
        <w:spacing w:after="140" w:before="320"/>
      </w:pPr>
      <w:r>
        <w:rPr>
          <w:rFonts w:ascii="Arial" w:cs="Arial" w:eastAsia="Arial" w:hAnsi="Arial"/>
          <w:b/>
          <w:bCs/>
          <w:color w:val="1A1A2E"/>
        </w:rPr>
        <w:t xml:space="preserve">12. Summary: What Makes This Approach Different From All Prior Versions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DD8" w:sz="1"/>
              <w:left w:val="single" w:color="C0CDD8" w:sz="1"/>
              <w:bottom w:val="single" w:color="C0CDD8" w:sz="1"/>
              <w:right w:val="single" w:color="C0CDD8" w:sz="1"/>
            </w:tcBorders>
            <w:shd w:fill="2E75B6" w:val="clear"/>
            <w:tcMar>
              <w:top w:type="dxa" w:w="100"/>
              <w:left w:type="dxa" w:w="160"/>
              <w:bottom w:type="dxa" w:w="80"/>
              <w:right w:type="dxa" w:w="120"/>
            </w:tcMar>
          </w:tcPr>
          <w:p>
            <w:r>
              <w:rPr>
                <w:rFonts w:ascii="Arial" w:cs="Arial" w:eastAsia="Arial" w:hAnsi="Arial"/>
                <w:b/>
                <w:bCs/>
                <w:color w:val="FFFFFF"/>
                <w:sz w:val="21"/>
                <w:szCs w:val="21"/>
              </w:rPr>
              <w:t xml:space="preserve">Prior versions (all five)</w:t>
            </w:r>
          </w:p>
        </w:tc>
        <w:tc>
          <w:tcPr>
            <w:tcW w:type="dxa" w:w="4680"/>
            <w:tcBorders>
              <w:top w:val="single" w:color="C0CDD8" w:sz="1"/>
              <w:left w:val="single" w:color="C0CDD8" w:sz="1"/>
              <w:bottom w:val="single" w:color="C0CDD8" w:sz="1"/>
              <w:right w:val="single" w:color="C0CDD8" w:sz="1"/>
            </w:tcBorders>
            <w:shd w:fill="17788D" w:val="clear"/>
            <w:tcMar>
              <w:top w:type="dxa" w:w="100"/>
              <w:left w:type="dxa" w:w="160"/>
              <w:bottom w:type="dxa" w:w="80"/>
              <w:right w:type="dxa" w:w="120"/>
            </w:tcMar>
          </w:tcPr>
          <w:p>
            <w:r>
              <w:rPr>
                <w:rFonts w:ascii="Arial" w:cs="Arial" w:eastAsia="Arial" w:hAnsi="Arial"/>
                <w:b/>
                <w:bCs/>
                <w:color w:val="FFFFFF"/>
                <w:sz w:val="21"/>
                <w:szCs w:val="21"/>
              </w:rPr>
              <w:t xml:space="preserve">This architecture</w:t>
            </w:r>
          </w:p>
        </w:tc>
      </w:tr>
      <w:tr>
        <w:tc>
          <w:tcPr>
            <w:tcW w:type="dxa" w:w="46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7-entry synonym dictionary</w:t>
            </w:r>
          </w:p>
        </w:tc>
        <w:tc>
          <w:tcPr>
            <w:tcW w:type="dxa" w:w="468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color w:val="1A1A2E"/>
                <w:sz w:val="20"/>
                <w:szCs w:val="20"/>
              </w:rPr>
              <w:t xml:space="preserve">300+ entry three-layer thesaurus network covering 10+ semantic domains</w:t>
            </w:r>
          </w:p>
        </w:tc>
      </w:tr>
      <w:tr>
        <w:tc>
          <w:tcPr>
            <w:tcW w:type="dxa" w:w="46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3-bucket intent detection (or none)</w:t>
            </w:r>
          </w:p>
        </w:tc>
        <w:tc>
          <w:tcPr>
            <w:tcW w:type="dxa" w:w="468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color w:val="1A1A2E"/>
                <w:sz w:val="20"/>
                <w:szCs w:val="20"/>
              </w:rPr>
              <w:t xml:space="preserve">8-intent multi-label classifier that shifts scoring weights and structural preferences</w:t>
            </w:r>
          </w:p>
        </w:tc>
      </w:tr>
      <w:tr>
        <w:tc>
          <w:tcPr>
            <w:tcW w:type="dxa" w:w="46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Single synonym expansion layer</w:t>
            </w:r>
          </w:p>
        </w:tc>
        <w:tc>
          <w:tcPr>
            <w:tcW w:type="dxa" w:w="468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color w:val="1A1A2E"/>
                <w:sz w:val="20"/>
                <w:szCs w:val="20"/>
              </w:rPr>
              <w:t xml:space="preserve">Five concentric expansion circles: stems, direct synonyms, conceptual neighbors, corpus co-occurrents, and optional embeddings</w:t>
            </w:r>
          </w:p>
        </w:tc>
      </w:tr>
      <w:tr>
        <w:tc>
          <w:tcPr>
            <w:tcW w:type="dxa" w:w="46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Single BM25 score signal</w:t>
            </w:r>
          </w:p>
        </w:tc>
        <w:tc>
          <w:tcPr>
            <w:tcW w:type="dxa" w:w="468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color w:val="1A1A2E"/>
                <w:sz w:val="20"/>
                <w:szCs w:val="20"/>
              </w:rPr>
              <w:t xml:space="preserve">8-signal composite scorer with tunable weights: BM25 stem, synonym BM25, concept BM25, co-occurrence, structural intent, embeddings, proximity, header match</w:t>
            </w:r>
          </w:p>
        </w:tc>
      </w:tr>
      <w:tr>
        <w:tc>
          <w:tcPr>
            <w:tcW w:type="dxa" w:w="46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Chunks scored independently</w:t>
            </w:r>
          </w:p>
        </w:tc>
        <w:tc>
          <w:tcPr>
            <w:tcW w:type="dxa" w:w="468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color w:val="1A1A2E"/>
                <w:sz w:val="20"/>
                <w:szCs w:val="20"/>
              </w:rPr>
              <w:t xml:space="preserve">Coherence pass considers result set holistically: deduplication, contextual adjacency boosting</w:t>
            </w:r>
          </w:p>
        </w:tc>
      </w:tr>
      <w:tr>
        <w:tc>
          <w:tcPr>
            <w:tcW w:type="dxa" w:w="4680"/>
            <w:tcBorders>
              <w:top w:val="single" w:color="C0CDD8" w:sz="1"/>
              <w:left w:val="single" w:color="C0CDD8" w:sz="1"/>
              <w:bottom w:val="single" w:color="C0CDD8" w:sz="1"/>
              <w:right w:val="single" w:color="C0CDD8"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Generic word-level index</w:t>
            </w:r>
          </w:p>
        </w:tc>
        <w:tc>
          <w:tcPr>
            <w:tcW w:type="dxa" w:w="4680"/>
            <w:tcBorders>
              <w:top w:val="single" w:color="C0CDD8" w:sz="1"/>
              <w:left w:val="single" w:color="C0CDD8" w:sz="1"/>
              <w:bottom w:val="single" w:color="C0CDD8" w:sz="1"/>
              <w:right w:val="single" w:color="C0CDD8" w:sz="1"/>
            </w:tcBorders>
            <w:shd w:fill="F2F6FC" w:val="clear"/>
            <w:tcMar>
              <w:top w:type="dxa" w:w="80"/>
              <w:left w:type="dxa" w:w="160"/>
              <w:bottom w:type="dxa" w:w="80"/>
              <w:right w:type="dxa" w:w="120"/>
            </w:tcMar>
          </w:tcPr>
          <w:p>
            <w:r>
              <w:rPr>
                <w:rFonts w:ascii="Arial" w:cs="Arial" w:eastAsia="Arial" w:hAnsi="Arial"/>
                <w:color w:val="1A1A2E"/>
                <w:sz w:val="20"/>
                <w:szCs w:val="20"/>
              </w:rPr>
              <w:t xml:space="preserve">Corpus-calibrated index: co-occurrence, pre-computed concepts, and structure type all derived from and specific to this user's library</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BOTTOM LINE</w:t>
            </w:r>
          </w:p>
        </w:tc>
        <w:tc>
          <w:tcPr>
            <w:tcW w:type="dxa" w:w="9160"/>
            <w:tcBorders>
              <w:top w:val="none" w:color="FFFFFF" w:sz="0"/>
              <w:left w:val="none" w:color="FFFFFF" w:sz="0"/>
              <w:bottom w:val="none" w:color="FFFFFF" w:sz="0"/>
              <w:right w:val="none" w:color="FFFFFF" w:sz="0"/>
            </w:tcBorders>
            <w:shd w:fill="F2F6FC" w:val="clear"/>
            <w:tcMar>
              <w:top w:type="dxa" w:w="80"/>
              <w:left w:type="dxa" w:w="200"/>
              <w:bottom w:type="dxa" w:w="80"/>
              <w:right w:type="dxa" w:w="120"/>
            </w:tcMar>
          </w:tcPr>
          <w:p>
            <w:r>
              <w:rPr>
                <w:rFonts w:ascii="Arial" w:cs="Arial" w:eastAsia="Arial" w:hAnsi="Arial"/>
                <w:color w:val="1A1A2E"/>
                <w:sz w:val="21"/>
                <w:szCs w:val="21"/>
              </w:rPr>
              <w:t xml:space="preserve">The engine described here will find "grief and longing" when the user asks for "love and loss." It will find "the wound that time cannot close" when the user asks for "passages about heartbreak." It will find Seneca on the shortness of life when the user asks about "aging and wisdom." No internet. No LLM. No cloud. Just a very rich, very honest index and a search engine that thinks in concentric circles of meaning.</w:t>
            </w:r>
          </w:p>
        </w:tc>
      </w:tr>
    </w:tbl>
    <w:p>
      <w:pPr>
        <w:spacing w:after="40" w:before="4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546A"/>
        <w:sz w:val="18"/>
        <w:szCs w:val="18"/>
      </w:rPr>
      <w:t xml:space="preserve">Confidential — Design Document</w:t>
    </w:r>
    <w:r>
      <w:rPr>
        <w:rFonts w:ascii="Arial" w:cs="Arial" w:eastAsia="Arial" w:hAnsi="Arial"/>
        <w:sz w:val="18"/>
        <w:szCs w:val="18"/>
      </w:rPr>
      <w:t xml:space="preserve">	</w:t>
    </w:r>
    <w:r>
      <w:rPr>
        <w:rFonts w:ascii="Arial" w:cs="Arial" w:eastAsia="Arial" w:hAnsi="Arial"/>
        <w:color w:val="44546A"/>
        <w:sz w:val="18"/>
        <w:szCs w:val="18"/>
      </w:rPr>
      <w:t xml:space="preserve">Page </w:t>
    </w:r>
    <w:r>
      <w:rPr>
        <w:rFonts w:ascii="Arial" w:cs="Arial" w:eastAsia="Arial" w:hAnsi="Arial"/>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44546A"/>
        <w:sz w:val="18"/>
        <w:szCs w:val="18"/>
      </w:rPr>
      <w:t xml:space="preserve">PDF Intelligence Search Engine — Holistic Architecture</w:t>
    </w:r>
    <w:r>
      <w:rPr>
        <w:rFonts w:ascii="Arial" w:cs="Arial" w:eastAsia="Arial" w:hAnsi="Arial"/>
        <w:sz w:val="18"/>
        <w:szCs w:val="18"/>
      </w:rPr>
      <w:t xml:space="preserve">	</w:t>
    </w:r>
    <w:r>
      <w:rPr>
        <w:rFonts w:ascii="Arial" w:cs="Arial" w:eastAsia="Arial" w:hAnsi="Arial"/>
        <w:color w:val="44546A"/>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546A"/>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2026-04-22T00:40:54.576Z</dcterms:created>
  <dcterms:modified xsi:type="dcterms:W3CDTF">2026-04-22T00:40:54.576Z</dcterms:modified>
</cp:coreProperties>
</file>

<file path=docProps/custom.xml><?xml version="1.0" encoding="utf-8"?>
<Properties xmlns="http://schemas.openxmlformats.org/officeDocument/2006/custom-properties" xmlns:vt="http://schemas.openxmlformats.org/officeDocument/2006/docPropsVTypes"/>
</file>