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065" w:rsidRPr="009C4065" w:rsidRDefault="005746B8" w:rsidP="009C4065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C4065">
        <w:rPr>
          <w:rFonts w:ascii="Times New Roman" w:hAnsi="Times New Roman" w:cs="Times New Roman"/>
          <w:b/>
          <w:sz w:val="24"/>
          <w:szCs w:val="24"/>
        </w:rPr>
        <w:t>NRSP-8 Oyster Species Report</w:t>
      </w:r>
      <w:r w:rsidR="009C4065" w:rsidRPr="009C4065">
        <w:rPr>
          <w:rFonts w:ascii="Times New Roman" w:hAnsi="Times New Roman" w:cs="Times New Roman"/>
          <w:b/>
          <w:sz w:val="24"/>
          <w:szCs w:val="24"/>
        </w:rPr>
        <w:t xml:space="preserve"> for 201</w:t>
      </w:r>
      <w:r w:rsidR="00897CCC">
        <w:rPr>
          <w:rFonts w:ascii="Times New Roman" w:hAnsi="Times New Roman" w:cs="Times New Roman"/>
          <w:b/>
          <w:sz w:val="24"/>
          <w:szCs w:val="24"/>
        </w:rPr>
        <w:t>7</w:t>
      </w:r>
    </w:p>
    <w:p w:rsidR="009C4065" w:rsidRDefault="009C4065" w:rsidP="009C406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C4065" w:rsidRDefault="009C4065" w:rsidP="009C406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Prepared by:  Dina A Proestou</w:t>
      </w:r>
    </w:p>
    <w:p w:rsidR="009C4065" w:rsidRPr="009C4065" w:rsidRDefault="009C4065" w:rsidP="009C406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Submitted: 1/</w:t>
      </w:r>
      <w:r w:rsidR="00A02B04">
        <w:rPr>
          <w:rFonts w:ascii="Times New Roman" w:hAnsi="Times New Roman" w:cs="Times New Roman"/>
          <w:sz w:val="24"/>
          <w:szCs w:val="24"/>
        </w:rPr>
        <w:t>1</w:t>
      </w:r>
      <w:r w:rsidR="00897CC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/201</w:t>
      </w:r>
      <w:r w:rsidR="00897CCC">
        <w:rPr>
          <w:rFonts w:ascii="Times New Roman" w:hAnsi="Times New Roman" w:cs="Times New Roman"/>
          <w:sz w:val="24"/>
          <w:szCs w:val="24"/>
        </w:rPr>
        <w:t>8</w:t>
      </w:r>
    </w:p>
    <w:p w:rsidR="00324293" w:rsidRPr="009221F9" w:rsidRDefault="00324293" w:rsidP="00324293">
      <w:pPr>
        <w:pStyle w:val="Default"/>
      </w:pPr>
    </w:p>
    <w:p w:rsidR="00324293" w:rsidRPr="009221F9" w:rsidRDefault="00324293" w:rsidP="00324293">
      <w:pPr>
        <w:rPr>
          <w:rFonts w:ascii="Times New Roman" w:hAnsi="Times New Roman" w:cs="Times New Roman"/>
          <w:b/>
          <w:sz w:val="24"/>
          <w:szCs w:val="24"/>
        </w:rPr>
      </w:pPr>
      <w:r w:rsidRPr="009221F9">
        <w:rPr>
          <w:rFonts w:ascii="Times New Roman" w:hAnsi="Times New Roman" w:cs="Times New Roman"/>
          <w:b/>
          <w:sz w:val="24"/>
          <w:szCs w:val="24"/>
        </w:rPr>
        <w:t xml:space="preserve"> Objective 1:  To advance the status of reference genomes for all species, including basic annotation of worldwide genetic variation, by broad sequencing among different lines and breeds of animals.</w:t>
      </w:r>
    </w:p>
    <w:p w:rsidR="009B23A3" w:rsidRDefault="0035112E" w:rsidP="00DD00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Eastern oyster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75269">
        <w:rPr>
          <w:rFonts w:ascii="Times New Roman" w:hAnsi="Times New Roman" w:cs="Times New Roman"/>
          <w:i/>
          <w:sz w:val="24"/>
          <w:szCs w:val="24"/>
        </w:rPr>
        <w:t>Crassostrea</w:t>
      </w:r>
      <w:proofErr w:type="spellEnd"/>
      <w:r w:rsidRPr="0047526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5269">
        <w:rPr>
          <w:rFonts w:ascii="Times New Roman" w:hAnsi="Times New Roman" w:cs="Times New Roman"/>
          <w:i/>
          <w:sz w:val="24"/>
          <w:szCs w:val="24"/>
        </w:rPr>
        <w:t>virginica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genome a</w:t>
      </w:r>
      <w:r w:rsidR="00644ED6">
        <w:rPr>
          <w:rFonts w:ascii="Times New Roman" w:hAnsi="Times New Roman" w:cs="Times New Roman"/>
          <w:sz w:val="24"/>
          <w:szCs w:val="24"/>
        </w:rPr>
        <w:t>ssembly</w:t>
      </w:r>
      <w:r w:rsidR="009B23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v. 3.0 completed; 99% of sequences are assembled into the known number of chromosomes (10). Gene annotation completed using the automated NCBI pipeline</w:t>
      </w:r>
      <w:r w:rsidR="005C4E5B">
        <w:rPr>
          <w:rFonts w:ascii="Times New Roman" w:hAnsi="Times New Roman" w:cs="Times New Roman"/>
          <w:sz w:val="24"/>
          <w:szCs w:val="24"/>
        </w:rPr>
        <w:t>.</w:t>
      </w:r>
      <w:r w:rsidR="00644ED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24293" w:rsidRPr="009221F9" w:rsidRDefault="00AD1D0C" w:rsidP="0032429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</w:t>
      </w:r>
      <w:r w:rsidR="00324293" w:rsidRPr="009221F9">
        <w:rPr>
          <w:rFonts w:ascii="Times New Roman" w:hAnsi="Times New Roman" w:cs="Times New Roman"/>
          <w:b/>
          <w:sz w:val="24"/>
          <w:szCs w:val="24"/>
        </w:rPr>
        <w:t>bjective 2:  To develop strategies to identify and expl</w:t>
      </w:r>
      <w:r w:rsidR="005746B8" w:rsidRPr="009221F9">
        <w:rPr>
          <w:rFonts w:ascii="Times New Roman" w:hAnsi="Times New Roman" w:cs="Times New Roman"/>
          <w:b/>
          <w:sz w:val="24"/>
          <w:szCs w:val="24"/>
        </w:rPr>
        <w:t>oit genes and allelic variation which</w:t>
      </w:r>
      <w:r w:rsidR="00324293" w:rsidRPr="009221F9">
        <w:rPr>
          <w:rFonts w:ascii="Times New Roman" w:hAnsi="Times New Roman" w:cs="Times New Roman"/>
          <w:b/>
          <w:sz w:val="24"/>
          <w:szCs w:val="24"/>
        </w:rPr>
        <w:t xml:space="preserve"> contribute to economically relevant phenotypes and traits, in part through improving functional annotation of the genomes of our species.</w:t>
      </w:r>
    </w:p>
    <w:p w:rsidR="00DD57BF" w:rsidRDefault="00DD57BF" w:rsidP="00EE01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Re-sequencing of 92 eastern oyster genomes at 20X coverage partially funded through NRSP8 Aquaculture program. PIs: M. Gomez-Chiarri, D. Proestou, H. Putnam.</w:t>
      </w:r>
    </w:p>
    <w:p w:rsidR="005C4E5B" w:rsidRDefault="002A55B4" w:rsidP="00EE01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Expressed exome capture sequencing (</w:t>
      </w:r>
      <w:proofErr w:type="spellStart"/>
      <w:r>
        <w:rPr>
          <w:rFonts w:ascii="Times New Roman" w:hAnsi="Times New Roman" w:cs="Times New Roman"/>
          <w:sz w:val="24"/>
          <w:szCs w:val="24"/>
        </w:rPr>
        <w:t>EecSeq</w:t>
      </w:r>
      <w:proofErr w:type="spellEnd"/>
      <w:r>
        <w:rPr>
          <w:rFonts w:ascii="Times New Roman" w:hAnsi="Times New Roman" w:cs="Times New Roman"/>
          <w:sz w:val="24"/>
          <w:szCs w:val="24"/>
        </w:rPr>
        <w:t>) method developed using the eastern oyster. NCBI Accession # PRJNA423022.</w:t>
      </w:r>
    </w:p>
    <w:p w:rsidR="00DD57BF" w:rsidRDefault="005C4E5B" w:rsidP="00EE01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190K </w:t>
      </w:r>
      <w:proofErr w:type="spellStart"/>
      <w:r>
        <w:rPr>
          <w:rFonts w:ascii="Times New Roman" w:hAnsi="Times New Roman" w:cs="Times New Roman"/>
          <w:sz w:val="24"/>
          <w:szCs w:val="24"/>
        </w:rPr>
        <w:t>Affymetrix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SNP array constructed for </w:t>
      </w:r>
      <w:proofErr w:type="spellStart"/>
      <w:r w:rsidRPr="005C4E5B">
        <w:rPr>
          <w:rFonts w:ascii="Times New Roman" w:hAnsi="Times New Roman" w:cs="Times New Roman"/>
          <w:i/>
          <w:sz w:val="24"/>
          <w:szCs w:val="24"/>
        </w:rPr>
        <w:t>Crassostrea</w:t>
      </w:r>
      <w:proofErr w:type="spellEnd"/>
      <w:r w:rsidRPr="005C4E5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C4E5B">
        <w:rPr>
          <w:rFonts w:ascii="Times New Roman" w:hAnsi="Times New Roman" w:cs="Times New Roman"/>
          <w:i/>
          <w:sz w:val="24"/>
          <w:szCs w:val="24"/>
        </w:rPr>
        <w:t>gigas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B365F" w:rsidRDefault="006B365F" w:rsidP="006B36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Medium</w:t>
      </w:r>
      <w:r>
        <w:rPr>
          <w:rFonts w:ascii="Times New Roman" w:hAnsi="Times New Roman" w:cs="Times New Roman"/>
          <w:sz w:val="24"/>
          <w:szCs w:val="24"/>
        </w:rPr>
        <w:t xml:space="preserve">-density </w:t>
      </w:r>
      <w:proofErr w:type="spellStart"/>
      <w:r>
        <w:rPr>
          <w:rFonts w:ascii="Times New Roman" w:hAnsi="Times New Roman" w:cs="Times New Roman"/>
          <w:sz w:val="24"/>
          <w:szCs w:val="24"/>
        </w:rPr>
        <w:t>Affymetrix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SNP array containing ~</w:t>
      </w:r>
      <w:r>
        <w:rPr>
          <w:rFonts w:ascii="Times New Roman" w:hAnsi="Times New Roman" w:cs="Times New Roman"/>
          <w:sz w:val="24"/>
          <w:szCs w:val="24"/>
        </w:rPr>
        <w:t>27</w:t>
      </w:r>
      <w:r>
        <w:rPr>
          <w:rFonts w:ascii="Times New Roman" w:hAnsi="Times New Roman" w:cs="Times New Roman"/>
          <w:sz w:val="24"/>
          <w:szCs w:val="24"/>
        </w:rPr>
        <w:t xml:space="preserve">K </w:t>
      </w:r>
      <w:proofErr w:type="spellStart"/>
      <w:r w:rsidRPr="00C73D51">
        <w:rPr>
          <w:rFonts w:ascii="Times New Roman" w:hAnsi="Times New Roman" w:cs="Times New Roman"/>
          <w:i/>
          <w:sz w:val="24"/>
          <w:szCs w:val="24"/>
        </w:rPr>
        <w:t>Crassostrea</w:t>
      </w:r>
      <w:proofErr w:type="spellEnd"/>
      <w:r w:rsidRPr="00C73D5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73D51">
        <w:rPr>
          <w:rFonts w:ascii="Times New Roman" w:hAnsi="Times New Roman" w:cs="Times New Roman"/>
          <w:i/>
          <w:sz w:val="24"/>
          <w:szCs w:val="24"/>
        </w:rPr>
        <w:t>gigas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SNPs and ~1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K </w:t>
      </w:r>
      <w:proofErr w:type="spellStart"/>
      <w:r w:rsidRPr="00C73D51">
        <w:rPr>
          <w:rFonts w:ascii="Times New Roman" w:hAnsi="Times New Roman" w:cs="Times New Roman"/>
          <w:i/>
          <w:sz w:val="24"/>
          <w:szCs w:val="24"/>
        </w:rPr>
        <w:t>Ostrea</w:t>
      </w:r>
      <w:proofErr w:type="spellEnd"/>
      <w:r w:rsidRPr="00C73D51">
        <w:rPr>
          <w:rFonts w:ascii="Times New Roman" w:hAnsi="Times New Roman" w:cs="Times New Roman"/>
          <w:i/>
          <w:sz w:val="24"/>
          <w:szCs w:val="24"/>
        </w:rPr>
        <w:t xml:space="preserve"> edulis</w:t>
      </w:r>
      <w:r>
        <w:rPr>
          <w:rFonts w:ascii="Times New Roman" w:hAnsi="Times New Roman" w:cs="Times New Roman"/>
          <w:sz w:val="24"/>
          <w:szCs w:val="24"/>
        </w:rPr>
        <w:t xml:space="preserve"> SNPs has been developed.</w:t>
      </w:r>
    </w:p>
    <w:p w:rsidR="006B365F" w:rsidRDefault="00B45117" w:rsidP="00EE01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Significant QTL associated with </w:t>
      </w:r>
      <w:r w:rsidRPr="00B45117">
        <w:rPr>
          <w:rFonts w:ascii="Times New Roman" w:hAnsi="Times New Roman" w:cs="Times New Roman"/>
          <w:i/>
          <w:sz w:val="24"/>
          <w:szCs w:val="24"/>
        </w:rPr>
        <w:t xml:space="preserve">C. </w:t>
      </w:r>
      <w:proofErr w:type="spellStart"/>
      <w:r w:rsidRPr="00B45117">
        <w:rPr>
          <w:rFonts w:ascii="Times New Roman" w:hAnsi="Times New Roman" w:cs="Times New Roman"/>
          <w:i/>
          <w:sz w:val="24"/>
          <w:szCs w:val="24"/>
        </w:rPr>
        <w:t>gigas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resistance to </w:t>
      </w:r>
      <w:proofErr w:type="spellStart"/>
      <w:r>
        <w:rPr>
          <w:rFonts w:ascii="Times New Roman" w:hAnsi="Times New Roman" w:cs="Times New Roman"/>
          <w:sz w:val="24"/>
          <w:szCs w:val="24"/>
        </w:rPr>
        <w:t>Ostreid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herpes virus identified.</w:t>
      </w:r>
    </w:p>
    <w:p w:rsidR="00DB7274" w:rsidRDefault="00DB7274" w:rsidP="00EE01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Exon-level </w:t>
      </w:r>
      <w:r w:rsidR="00B45117">
        <w:rPr>
          <w:rFonts w:ascii="Times New Roman" w:hAnsi="Times New Roman" w:cs="Times New Roman"/>
          <w:sz w:val="24"/>
          <w:szCs w:val="24"/>
        </w:rPr>
        <w:t xml:space="preserve">DNA methylation patterns </w:t>
      </w:r>
      <w:r>
        <w:rPr>
          <w:rFonts w:ascii="Times New Roman" w:hAnsi="Times New Roman" w:cs="Times New Roman"/>
          <w:sz w:val="24"/>
          <w:szCs w:val="24"/>
        </w:rPr>
        <w:t xml:space="preserve">across two tissues in </w:t>
      </w:r>
      <w:r w:rsidRPr="00DB7274">
        <w:rPr>
          <w:rFonts w:ascii="Times New Roman" w:hAnsi="Times New Roman" w:cs="Times New Roman"/>
          <w:i/>
          <w:sz w:val="24"/>
          <w:szCs w:val="24"/>
        </w:rPr>
        <w:t xml:space="preserve">C. </w:t>
      </w:r>
      <w:proofErr w:type="spellStart"/>
      <w:proofErr w:type="gramStart"/>
      <w:r w:rsidRPr="00DB7274">
        <w:rPr>
          <w:rFonts w:ascii="Times New Roman" w:hAnsi="Times New Roman" w:cs="Times New Roman"/>
          <w:i/>
          <w:sz w:val="24"/>
          <w:szCs w:val="24"/>
        </w:rPr>
        <w:t>gigas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have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been characterized.</w:t>
      </w:r>
    </w:p>
    <w:p w:rsidR="004F0693" w:rsidRDefault="00C968A4" w:rsidP="00C968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968A4">
        <w:rPr>
          <w:rFonts w:ascii="Times New Roman" w:hAnsi="Times New Roman" w:cs="Times New Roman"/>
          <w:i/>
          <w:sz w:val="24"/>
          <w:szCs w:val="24"/>
        </w:rPr>
        <w:t xml:space="preserve">C. </w:t>
      </w:r>
      <w:proofErr w:type="spellStart"/>
      <w:r w:rsidRPr="00C968A4">
        <w:rPr>
          <w:rFonts w:ascii="Times New Roman" w:hAnsi="Times New Roman" w:cs="Times New Roman"/>
          <w:i/>
          <w:sz w:val="24"/>
          <w:szCs w:val="24"/>
        </w:rPr>
        <w:t>virginica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histone variants and DNA methylation patterns characterized</w:t>
      </w:r>
      <w:r w:rsidR="00DB72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response to Florida red tides</w:t>
      </w:r>
      <w:r w:rsidR="004F0693">
        <w:rPr>
          <w:rFonts w:ascii="Times New Roman" w:hAnsi="Times New Roman" w:cs="Times New Roman"/>
          <w:sz w:val="24"/>
          <w:szCs w:val="24"/>
        </w:rPr>
        <w:t>.</w:t>
      </w:r>
    </w:p>
    <w:p w:rsidR="00C968A4" w:rsidRPr="00C968A4" w:rsidRDefault="00C968A4" w:rsidP="00C968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Transcripts and metabolites associated with glycogen content in </w:t>
      </w:r>
      <w:r w:rsidRPr="00C968A4">
        <w:rPr>
          <w:rFonts w:ascii="Times New Roman" w:hAnsi="Times New Roman" w:cs="Times New Roman"/>
          <w:i/>
          <w:sz w:val="24"/>
          <w:szCs w:val="24"/>
        </w:rPr>
        <w:t xml:space="preserve">C. </w:t>
      </w:r>
      <w:proofErr w:type="spellStart"/>
      <w:r w:rsidRPr="00C968A4">
        <w:rPr>
          <w:rFonts w:ascii="Times New Roman" w:hAnsi="Times New Roman" w:cs="Times New Roman"/>
          <w:i/>
          <w:sz w:val="24"/>
          <w:szCs w:val="24"/>
        </w:rPr>
        <w:t>gigas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have been identified.</w:t>
      </w:r>
    </w:p>
    <w:p w:rsidR="00776520" w:rsidRDefault="00776520" w:rsidP="00776520">
      <w:pPr>
        <w:rPr>
          <w:rFonts w:ascii="Times New Roman" w:hAnsi="Times New Roman" w:cs="Times New Roman"/>
          <w:b/>
          <w:sz w:val="24"/>
          <w:szCs w:val="24"/>
        </w:rPr>
      </w:pPr>
      <w:r w:rsidRPr="00776520">
        <w:rPr>
          <w:rFonts w:ascii="Times New Roman" w:hAnsi="Times New Roman" w:cs="Times New Roman"/>
          <w:b/>
          <w:bCs/>
          <w:sz w:val="24"/>
          <w:szCs w:val="24"/>
        </w:rPr>
        <w:t>Objective 3</w:t>
      </w:r>
      <w:r w:rsidRPr="00776520">
        <w:rPr>
          <w:rFonts w:ascii="Times New Roman" w:hAnsi="Times New Roman" w:cs="Times New Roman"/>
          <w:b/>
          <w:sz w:val="24"/>
          <w:szCs w:val="24"/>
        </w:rPr>
        <w:t>:  To facilitate analysis, curation, storage, distribution and application of the enormous datasets now being generated by next-generation sequencing and related “omics” technologies with regard to animal species of agricultural interest.</w:t>
      </w:r>
    </w:p>
    <w:p w:rsidR="00383069" w:rsidRPr="00F324E4" w:rsidRDefault="00DD57BF" w:rsidP="00C949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Hands-on comparative genomics workshop will be held at the National Shellfisheries Association annual meeting in Seattle, WA, March 18-21. Workshop organizers: M. Gómez-</w:t>
      </w:r>
      <w:proofErr w:type="spellStart"/>
      <w:r>
        <w:rPr>
          <w:rFonts w:ascii="Times New Roman" w:hAnsi="Times New Roman" w:cs="Times New Roman"/>
          <w:sz w:val="24"/>
          <w:szCs w:val="24"/>
        </w:rPr>
        <w:t>Chiarri</w:t>
      </w:r>
      <w:proofErr w:type="spellEnd"/>
      <w:r>
        <w:rPr>
          <w:rFonts w:ascii="Times New Roman" w:hAnsi="Times New Roman" w:cs="Times New Roman"/>
          <w:sz w:val="24"/>
          <w:szCs w:val="24"/>
        </w:rPr>
        <w:t>, S. Roberts, D. Proestou</w:t>
      </w:r>
    </w:p>
    <w:p w:rsidR="0071390C" w:rsidRDefault="00324293" w:rsidP="0071390C">
      <w:pPr>
        <w:rPr>
          <w:rFonts w:ascii="Times New Roman" w:hAnsi="Times New Roman" w:cs="Times New Roman"/>
          <w:b/>
          <w:sz w:val="24"/>
          <w:szCs w:val="24"/>
        </w:rPr>
      </w:pPr>
      <w:r w:rsidRPr="009221F9">
        <w:rPr>
          <w:rFonts w:ascii="Times New Roman" w:hAnsi="Times New Roman" w:cs="Times New Roman"/>
          <w:b/>
          <w:sz w:val="24"/>
          <w:szCs w:val="24"/>
        </w:rPr>
        <w:t>Publications:</w:t>
      </w:r>
    </w:p>
    <w:p w:rsidR="004F0693" w:rsidRPr="004F0693" w:rsidRDefault="004F0693" w:rsidP="0071390C">
      <w:pPr>
        <w:rPr>
          <w:rFonts w:ascii="Times New Roman" w:hAnsi="Times New Roman" w:cs="Times New Roman"/>
          <w:b/>
          <w:sz w:val="24"/>
          <w:szCs w:val="24"/>
        </w:rPr>
      </w:pPr>
      <w:r w:rsidRPr="004F06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Puritz, J. B., &amp; Lotterhos, K. E. (2017). Expressed Exome Capture Sequencing (</w:t>
      </w:r>
      <w:proofErr w:type="spellStart"/>
      <w:r w:rsidRPr="004F06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EecSeq</w:t>
      </w:r>
      <w:proofErr w:type="spellEnd"/>
      <w:r w:rsidRPr="004F06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): a method for cost-effective exome sequencing for all organisms with or without genomic resources. </w:t>
      </w:r>
      <w:proofErr w:type="spellStart"/>
      <w:proofErr w:type="gramStart"/>
      <w:r w:rsidRPr="004F0693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bioRxiv</w:t>
      </w:r>
      <w:proofErr w:type="spellEnd"/>
      <w:proofErr w:type="gramEnd"/>
      <w:r w:rsidRPr="004F06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223735.</w:t>
      </w:r>
    </w:p>
    <w:p w:rsidR="005C4E5B" w:rsidRDefault="005C4E5B" w:rsidP="00B4635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Qi, H., Song, K., Li, C., Wang, W., Li, B., Li, L., Zhang, G. (2017) Construction and evaluation of a high-density SNP array for the Pacific oyster (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Crassostrea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gigas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). </w:t>
      </w:r>
      <w:proofErr w:type="spellStart"/>
      <w:r w:rsidRPr="005C4E5B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PLoS</w:t>
      </w:r>
      <w:proofErr w:type="spellEnd"/>
      <w:r w:rsidRPr="005C4E5B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 One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r w:rsidRPr="002A55B4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12(3)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e0174007. </w:t>
      </w:r>
    </w:p>
    <w:p w:rsidR="002A55B4" w:rsidRDefault="002A55B4" w:rsidP="00B4635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344F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Bachère</w:t>
      </w:r>
      <w:proofErr w:type="spellEnd"/>
      <w:r w:rsidRPr="00344F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E., </w:t>
      </w:r>
      <w:proofErr w:type="spellStart"/>
      <w:r w:rsidRPr="00344F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Barranger</w:t>
      </w:r>
      <w:proofErr w:type="spellEnd"/>
      <w:r w:rsidRPr="00344F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A., Bruno, R., Rouxel, J., Menard, D., </w:t>
      </w:r>
      <w:proofErr w:type="spellStart"/>
      <w:r w:rsidRPr="00344F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Piquemal</w:t>
      </w:r>
      <w:proofErr w:type="spellEnd"/>
      <w:r w:rsidRPr="00344F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D., &amp; </w:t>
      </w:r>
      <w:proofErr w:type="spellStart"/>
      <w:r w:rsidRPr="00344F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Akcha</w:t>
      </w:r>
      <w:proofErr w:type="spellEnd"/>
      <w:r w:rsidRPr="00344F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F. (2017). Parental </w:t>
      </w:r>
      <w:proofErr w:type="spellStart"/>
      <w:r w:rsidRPr="00344F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diuron</w:t>
      </w:r>
      <w:proofErr w:type="spellEnd"/>
      <w:r w:rsidRPr="00344F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-exposure alters offspring transcriptome and fitness in Pacific oyster </w:t>
      </w:r>
      <w:proofErr w:type="spellStart"/>
      <w:r w:rsidRPr="00344F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Crassostrea</w:t>
      </w:r>
      <w:proofErr w:type="spellEnd"/>
      <w:r w:rsidRPr="00344F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44F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gigas</w:t>
      </w:r>
      <w:proofErr w:type="spellEnd"/>
      <w:r w:rsidRPr="00344F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 </w:t>
      </w:r>
      <w:r w:rsidRPr="00344FB3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Ecotoxicology and Environmental Safety</w:t>
      </w:r>
      <w:r w:rsidRPr="00344F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344FB3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142</w:t>
      </w:r>
      <w:r w:rsidRPr="00344F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51-58.</w:t>
      </w:r>
    </w:p>
    <w:p w:rsidR="006B365F" w:rsidRDefault="006B365F" w:rsidP="00B4635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B365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Gutierrez, A. P., Turner, F., </w:t>
      </w:r>
      <w:proofErr w:type="spellStart"/>
      <w:r w:rsidRPr="006B365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Gharbi</w:t>
      </w:r>
      <w:proofErr w:type="spellEnd"/>
      <w:r w:rsidRPr="006B365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K., Talbot, R., Lowe, N. R., </w:t>
      </w:r>
      <w:proofErr w:type="spellStart"/>
      <w:r w:rsidRPr="006B365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Peñaloza</w:t>
      </w:r>
      <w:proofErr w:type="spellEnd"/>
      <w:r w:rsidRPr="006B365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C</w:t>
      </w:r>
      <w:proofErr w:type="gramStart"/>
      <w:r w:rsidRPr="006B365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., ...</w:t>
      </w:r>
      <w:proofErr w:type="gramEnd"/>
      <w:r w:rsidRPr="006B365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&amp; Houston, R. D. (2017). Development of a </w:t>
      </w:r>
      <w:bookmarkStart w:id="0" w:name="_GoBack"/>
      <w:bookmarkEnd w:id="0"/>
      <w:r w:rsidRPr="006B365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medium density combined-species SNP Array for Pacific and European oysters (</w:t>
      </w:r>
      <w:proofErr w:type="spellStart"/>
      <w:r w:rsidRPr="006B365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Crassostrea</w:t>
      </w:r>
      <w:proofErr w:type="spellEnd"/>
      <w:r w:rsidRPr="006B365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B365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gigas</w:t>
      </w:r>
      <w:proofErr w:type="spellEnd"/>
      <w:r w:rsidRPr="006B365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 </w:t>
      </w:r>
      <w:proofErr w:type="spellStart"/>
      <w:r w:rsidRPr="006B365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Ostrea</w:t>
      </w:r>
      <w:proofErr w:type="spellEnd"/>
      <w:r w:rsidRPr="006B365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edulis). </w:t>
      </w:r>
      <w:r w:rsidRPr="006B365F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G3: Genes, Genomes, Genetics</w:t>
      </w:r>
      <w:r w:rsidRPr="006B365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6B365F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7</w:t>
      </w:r>
      <w:r w:rsidRPr="006B365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(7), 2209-2218.</w:t>
      </w:r>
    </w:p>
    <w:p w:rsidR="00B45117" w:rsidRDefault="00B45117" w:rsidP="00B4635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4511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Gutierrez, A., Bean, T. P., Hooper, C., </w:t>
      </w:r>
      <w:proofErr w:type="spellStart"/>
      <w:r w:rsidRPr="00B4511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Stenton</w:t>
      </w:r>
      <w:proofErr w:type="spellEnd"/>
      <w:r w:rsidRPr="00B4511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C. A., Sanders, M. B., Paley, R. K</w:t>
      </w:r>
      <w:proofErr w:type="gramStart"/>
      <w:r w:rsidRPr="00B4511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., ...</w:t>
      </w:r>
      <w:proofErr w:type="gramEnd"/>
      <w:r w:rsidRPr="00B4511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&amp; Houston, R. D. (2017). A genome-wide association study for host resistance to </w:t>
      </w:r>
      <w:proofErr w:type="spellStart"/>
      <w:r w:rsidRPr="00B4511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Ostreid</w:t>
      </w:r>
      <w:proofErr w:type="spellEnd"/>
      <w:r w:rsidRPr="00B4511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Herpesvirus in Pacific oysters (</w:t>
      </w:r>
      <w:proofErr w:type="spellStart"/>
      <w:r w:rsidRPr="00B4511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Crassostrea</w:t>
      </w:r>
      <w:proofErr w:type="spellEnd"/>
      <w:r w:rsidRPr="00B4511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4511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gigas</w:t>
      </w:r>
      <w:proofErr w:type="spellEnd"/>
      <w:r w:rsidRPr="00B4511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). </w:t>
      </w:r>
      <w:proofErr w:type="spellStart"/>
      <w:proofErr w:type="gramStart"/>
      <w:r w:rsidRPr="00B45117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bioRxiv</w:t>
      </w:r>
      <w:proofErr w:type="spellEnd"/>
      <w:proofErr w:type="gramEnd"/>
      <w:r w:rsidRPr="00B4511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223032.</w:t>
      </w:r>
    </w:p>
    <w:p w:rsidR="00DB7274" w:rsidRDefault="00DB7274" w:rsidP="00B4635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B727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Song, K., Li, L., &amp; Zhang, G. (2017). The association between DNA methylation and exon expression in the Pacific oyster </w:t>
      </w:r>
      <w:proofErr w:type="spellStart"/>
      <w:r w:rsidRPr="00DB727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Crassostrea</w:t>
      </w:r>
      <w:proofErr w:type="spellEnd"/>
      <w:r w:rsidRPr="00DB727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B727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gigas</w:t>
      </w:r>
      <w:proofErr w:type="spellEnd"/>
      <w:r w:rsidRPr="00DB727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 </w:t>
      </w:r>
      <w:proofErr w:type="spellStart"/>
      <w:r w:rsidRPr="00DB7274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PloS</w:t>
      </w:r>
      <w:proofErr w:type="spellEnd"/>
      <w:r w:rsidRPr="00DB7274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one</w:t>
      </w:r>
      <w:r w:rsidRPr="00DB727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DB7274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12</w:t>
      </w:r>
      <w:r w:rsidRPr="00DB727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(9), e0185224.</w:t>
      </w:r>
    </w:p>
    <w:p w:rsidR="00C968A4" w:rsidRDefault="00C968A4" w:rsidP="00B4635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968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Gonzalez-Romero, R., Suarez-Ulloa, V., Rodriguez-</w:t>
      </w:r>
      <w:proofErr w:type="spellStart"/>
      <w:r w:rsidRPr="00C968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Casariego</w:t>
      </w:r>
      <w:proofErr w:type="spellEnd"/>
      <w:r w:rsidRPr="00C968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J., Garcia-</w:t>
      </w:r>
      <w:proofErr w:type="spellStart"/>
      <w:r w:rsidRPr="00C968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Souto</w:t>
      </w:r>
      <w:proofErr w:type="spellEnd"/>
      <w:r w:rsidRPr="00C968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D., Diaz, G., Smith, A</w:t>
      </w:r>
      <w:proofErr w:type="gramStart"/>
      <w:r w:rsidRPr="00C968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., ...</w:t>
      </w:r>
      <w:proofErr w:type="gramEnd"/>
      <w:r w:rsidRPr="00C968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&amp; Eirin-Lopez, J. M. (2017). Effects of Florida Red Tides on histone variant expression and DNA methylation in the Eastern oyster </w:t>
      </w:r>
      <w:proofErr w:type="spellStart"/>
      <w:r w:rsidRPr="00C968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Crassostrea</w:t>
      </w:r>
      <w:proofErr w:type="spellEnd"/>
      <w:r w:rsidRPr="00C968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968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virginica</w:t>
      </w:r>
      <w:proofErr w:type="spellEnd"/>
      <w:r w:rsidRPr="00C968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 </w:t>
      </w:r>
      <w:r w:rsidRPr="00C968A4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Aquatic Toxicology</w:t>
      </w:r>
      <w:r w:rsidRPr="00C968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C968A4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186</w:t>
      </w:r>
      <w:r w:rsidRPr="00C968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196-204.</w:t>
      </w:r>
    </w:p>
    <w:p w:rsidR="00C968A4" w:rsidRPr="00C968A4" w:rsidRDefault="00C968A4" w:rsidP="00B4635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968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Li, B., Song, K., </w:t>
      </w:r>
      <w:proofErr w:type="spellStart"/>
      <w:r w:rsidRPr="00C968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Meng</w:t>
      </w:r>
      <w:proofErr w:type="spellEnd"/>
      <w:r w:rsidRPr="00C968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J., Li, L., &amp; Zhang, G. (2017). Integrated application of transcriptomics and metabolomics provides insights into glycogen content regulation in the Pacific oyster </w:t>
      </w:r>
      <w:proofErr w:type="spellStart"/>
      <w:r w:rsidRPr="00C968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Crassostrea</w:t>
      </w:r>
      <w:proofErr w:type="spellEnd"/>
      <w:r w:rsidRPr="00C968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968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gigas</w:t>
      </w:r>
      <w:proofErr w:type="spellEnd"/>
      <w:r w:rsidRPr="00C968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 </w:t>
      </w:r>
      <w:r w:rsidRPr="00C968A4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BMC genomics</w:t>
      </w:r>
      <w:r w:rsidRPr="00C968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C968A4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18</w:t>
      </w:r>
      <w:r w:rsidRPr="00C968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(1), 713.</w:t>
      </w:r>
    </w:p>
    <w:p w:rsidR="00C968A4" w:rsidRPr="00C968A4" w:rsidRDefault="00C968A4" w:rsidP="00B4635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B45117" w:rsidRPr="00B45117" w:rsidRDefault="00B45117" w:rsidP="00B4635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sectPr w:rsidR="00B45117" w:rsidRPr="00B45117" w:rsidSect="00222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ED1E72"/>
    <w:multiLevelType w:val="hybridMultilevel"/>
    <w:tmpl w:val="6F5EF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A8391D"/>
    <w:multiLevelType w:val="hybridMultilevel"/>
    <w:tmpl w:val="B08A0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74772A"/>
    <w:multiLevelType w:val="hybridMultilevel"/>
    <w:tmpl w:val="D3946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293"/>
    <w:rsid w:val="000064A2"/>
    <w:rsid w:val="00023DA3"/>
    <w:rsid w:val="00034941"/>
    <w:rsid w:val="00071C2D"/>
    <w:rsid w:val="000777CA"/>
    <w:rsid w:val="000B47E3"/>
    <w:rsid w:val="000B7568"/>
    <w:rsid w:val="00194587"/>
    <w:rsid w:val="00222F40"/>
    <w:rsid w:val="00261017"/>
    <w:rsid w:val="002915EE"/>
    <w:rsid w:val="002A55B4"/>
    <w:rsid w:val="002C1BD4"/>
    <w:rsid w:val="00322374"/>
    <w:rsid w:val="00323AAC"/>
    <w:rsid w:val="00324293"/>
    <w:rsid w:val="00344FB3"/>
    <w:rsid w:val="0035112E"/>
    <w:rsid w:val="00362884"/>
    <w:rsid w:val="00383069"/>
    <w:rsid w:val="004402FF"/>
    <w:rsid w:val="004703CF"/>
    <w:rsid w:val="00475269"/>
    <w:rsid w:val="004A1A6D"/>
    <w:rsid w:val="004A6FB2"/>
    <w:rsid w:val="004F0693"/>
    <w:rsid w:val="00562414"/>
    <w:rsid w:val="00570B63"/>
    <w:rsid w:val="005746B8"/>
    <w:rsid w:val="005C4E5B"/>
    <w:rsid w:val="00644ED6"/>
    <w:rsid w:val="006B365F"/>
    <w:rsid w:val="006D359F"/>
    <w:rsid w:val="0071390C"/>
    <w:rsid w:val="00776520"/>
    <w:rsid w:val="007D569C"/>
    <w:rsid w:val="007E26CA"/>
    <w:rsid w:val="00864EE9"/>
    <w:rsid w:val="008711DB"/>
    <w:rsid w:val="00897CCC"/>
    <w:rsid w:val="008C627A"/>
    <w:rsid w:val="009221F9"/>
    <w:rsid w:val="009B23A3"/>
    <w:rsid w:val="009C4065"/>
    <w:rsid w:val="009D64FD"/>
    <w:rsid w:val="009D7257"/>
    <w:rsid w:val="00A02B04"/>
    <w:rsid w:val="00A36082"/>
    <w:rsid w:val="00AD1D0C"/>
    <w:rsid w:val="00B45117"/>
    <w:rsid w:val="00B4635E"/>
    <w:rsid w:val="00B50579"/>
    <w:rsid w:val="00C73D51"/>
    <w:rsid w:val="00C968A4"/>
    <w:rsid w:val="00D10C1C"/>
    <w:rsid w:val="00D477EF"/>
    <w:rsid w:val="00DA084C"/>
    <w:rsid w:val="00DB7274"/>
    <w:rsid w:val="00DD00EF"/>
    <w:rsid w:val="00DD57BF"/>
    <w:rsid w:val="00E32B27"/>
    <w:rsid w:val="00E515C3"/>
    <w:rsid w:val="00E63D5B"/>
    <w:rsid w:val="00EC7A7A"/>
    <w:rsid w:val="00EE0199"/>
    <w:rsid w:val="00F324E4"/>
    <w:rsid w:val="00FA2971"/>
    <w:rsid w:val="00FE00F8"/>
    <w:rsid w:val="00FE3DA8"/>
    <w:rsid w:val="00FF2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B7926D-68FC-4427-8932-4E07AF8E7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2F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2429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D00E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70B63"/>
  </w:style>
  <w:style w:type="character" w:customStyle="1" w:styleId="singlehighlightclass">
    <w:name w:val="single_highlight_class"/>
    <w:basedOn w:val="DefaultParagraphFont"/>
    <w:rsid w:val="00322374"/>
  </w:style>
  <w:style w:type="character" w:customStyle="1" w:styleId="self-citation-authors">
    <w:name w:val="self-citation-authors"/>
    <w:basedOn w:val="DefaultParagraphFont"/>
    <w:rsid w:val="009221F9"/>
  </w:style>
  <w:style w:type="character" w:customStyle="1" w:styleId="self-citation-year">
    <w:name w:val="self-citation-year"/>
    <w:basedOn w:val="DefaultParagraphFont"/>
    <w:rsid w:val="009221F9"/>
  </w:style>
  <w:style w:type="character" w:customStyle="1" w:styleId="self-citation-title">
    <w:name w:val="self-citation-title"/>
    <w:basedOn w:val="DefaultParagraphFont"/>
    <w:rsid w:val="009221F9"/>
  </w:style>
  <w:style w:type="character" w:customStyle="1" w:styleId="self-citation-journal">
    <w:name w:val="self-citation-journal"/>
    <w:basedOn w:val="DefaultParagraphFont"/>
    <w:rsid w:val="009221F9"/>
  </w:style>
  <w:style w:type="character" w:customStyle="1" w:styleId="self-citation-volume">
    <w:name w:val="self-citation-volume"/>
    <w:basedOn w:val="DefaultParagraphFont"/>
    <w:rsid w:val="009221F9"/>
  </w:style>
  <w:style w:type="character" w:customStyle="1" w:styleId="self-citation-elocation">
    <w:name w:val="self-citation-elocation"/>
    <w:basedOn w:val="DefaultParagraphFont"/>
    <w:rsid w:val="009221F9"/>
  </w:style>
  <w:style w:type="character" w:styleId="Hyperlink">
    <w:name w:val="Hyperlink"/>
    <w:basedOn w:val="DefaultParagraphFont"/>
    <w:uiPriority w:val="99"/>
    <w:unhideWhenUsed/>
    <w:rsid w:val="009221F9"/>
    <w:rPr>
      <w:color w:val="0000FF"/>
      <w:u w:val="single"/>
    </w:rPr>
  </w:style>
  <w:style w:type="paragraph" w:styleId="NoSpacing">
    <w:name w:val="No Spacing"/>
    <w:uiPriority w:val="1"/>
    <w:qFormat/>
    <w:rsid w:val="009C40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75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NCWMAC</dc:creator>
  <cp:keywords/>
  <dc:description/>
  <cp:lastModifiedBy>Windows User</cp:lastModifiedBy>
  <cp:revision>3</cp:revision>
  <dcterms:created xsi:type="dcterms:W3CDTF">2018-01-11T17:31:00Z</dcterms:created>
  <dcterms:modified xsi:type="dcterms:W3CDTF">2018-01-11T18:30:00Z</dcterms:modified>
</cp:coreProperties>
</file>