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ECF1" w14:textId="6BDBF6D0" w:rsidR="00B33C21" w:rsidRPr="004308D4" w:rsidRDefault="00465E16" w:rsidP="00B33C21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  <w:bookmarkStart w:id="0" w:name="_Hlk31975415"/>
      <w:r w:rsidRPr="00A0100B">
        <w:rPr>
          <w:rFonts w:ascii="Times New Roman" w:hAnsi="Times New Roman"/>
          <w:sz w:val="20"/>
          <w:szCs w:val="20"/>
          <w:lang w:val="en-US"/>
        </w:rPr>
        <w:t xml:space="preserve">Table </w:t>
      </w:r>
      <w:r w:rsidR="00C774CC" w:rsidRPr="00A0100B">
        <w:rPr>
          <w:rFonts w:ascii="Times New Roman" w:hAnsi="Times New Roman"/>
          <w:sz w:val="20"/>
          <w:szCs w:val="20"/>
          <w:lang w:val="en-US"/>
        </w:rPr>
        <w:t>A</w:t>
      </w:r>
      <w:r w:rsidR="0024498D" w:rsidRPr="00A0100B">
        <w:rPr>
          <w:rFonts w:ascii="Times New Roman" w:hAnsi="Times New Roman"/>
          <w:sz w:val="20"/>
          <w:szCs w:val="20"/>
          <w:lang w:val="en-US"/>
        </w:rPr>
        <w:t>1</w:t>
      </w:r>
      <w:r w:rsidR="00B33C21" w:rsidRPr="00A0100B">
        <w:rPr>
          <w:rFonts w:ascii="Times New Roman" w:hAnsi="Times New Roman"/>
          <w:sz w:val="20"/>
          <w:szCs w:val="20"/>
          <w:lang w:val="en-US"/>
        </w:rPr>
        <w:t>.</w:t>
      </w:r>
      <w:r w:rsidR="00B33C21" w:rsidRPr="004308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62AB8" w:rsidRPr="004308D4">
        <w:rPr>
          <w:rFonts w:ascii="Times New Roman" w:hAnsi="Times New Roman"/>
          <w:sz w:val="20"/>
          <w:szCs w:val="20"/>
          <w:lang w:val="en-US"/>
        </w:rPr>
        <w:t>Examples concentric craters on Earth and Mars</w:t>
      </w:r>
      <w:r w:rsidR="00B33C21" w:rsidRPr="004308D4">
        <w:rPr>
          <w:rFonts w:ascii="Times New Roman" w:hAnsi="Times New Roman"/>
          <w:sz w:val="20"/>
          <w:szCs w:val="20"/>
          <w:lang w:val="en-US"/>
        </w:rPr>
        <w:t>.</w:t>
      </w:r>
    </w:p>
    <w:tbl>
      <w:tblPr>
        <w:tblW w:w="14130" w:type="dxa"/>
        <w:tblLayout w:type="fixed"/>
        <w:tblLook w:val="04A0" w:firstRow="1" w:lastRow="0" w:firstColumn="1" w:lastColumn="0" w:noHBand="0" w:noVBand="1"/>
      </w:tblPr>
      <w:tblGrid>
        <w:gridCol w:w="2430"/>
        <w:gridCol w:w="2340"/>
        <w:gridCol w:w="1980"/>
        <w:gridCol w:w="1620"/>
        <w:gridCol w:w="1620"/>
        <w:gridCol w:w="1260"/>
        <w:gridCol w:w="1080"/>
        <w:gridCol w:w="1800"/>
      </w:tblGrid>
      <w:tr w:rsidR="001F6B67" w:rsidRPr="004308D4" w14:paraId="66A11D56" w14:textId="2EFB1401" w:rsidTr="001F6B67">
        <w:trPr>
          <w:trHeight w:val="620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FB9DCF" w14:textId="2EDB9C8E" w:rsidR="001F6B67" w:rsidRPr="004308D4" w:rsidRDefault="001F6B67" w:rsidP="00DA4F9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Crater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4A19E1" w14:textId="48B452B4" w:rsidR="001F6B67" w:rsidRPr="004308D4" w:rsidRDefault="001F6B67" w:rsidP="00804C3E">
            <w:pPr>
              <w:spacing w:after="0" w:line="360" w:lineRule="auto"/>
              <w:ind w:left="-108" w:right="-56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24AA93" w14:textId="244BA06D" w:rsidR="001F6B67" w:rsidRPr="004308D4" w:rsidRDefault="001F6B67" w:rsidP="00465E1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Coordinates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FA23B" w14:textId="3B421B78" w:rsidR="001F6B67" w:rsidRPr="004308D4" w:rsidRDefault="001F6B67" w:rsidP="00465E1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out</w:t>
            </w:r>
          </w:p>
          <w:p w14:paraId="7F8F94EF" w14:textId="3F97E5CC" w:rsidR="001F6B67" w:rsidRPr="004308D4" w:rsidRDefault="001F6B67" w:rsidP="00465E1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[m]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19D6B" w14:textId="0B25CA94" w:rsidR="001F6B67" w:rsidRPr="004308D4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in</w:t>
            </w:r>
          </w:p>
          <w:p w14:paraId="5010F0CE" w14:textId="0A0B0699" w:rsidR="001F6B67" w:rsidRPr="004308D4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[m]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674ED8F" w14:textId="68D4D4B7" w:rsidR="001F6B67" w:rsidRPr="004308D4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in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/D</w:t>
            </w:r>
            <w:r w:rsidRPr="004308D4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4BB7634" w14:textId="440D1F42" w:rsidR="001F6B67" w:rsidRPr="004308D4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H</w:t>
            </w:r>
          </w:p>
          <w:p w14:paraId="34F2EDFF" w14:textId="6A8AE614" w:rsidR="001F6B67" w:rsidRPr="004308D4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08D4">
              <w:rPr>
                <w:rFonts w:ascii="Times New Roman" w:hAnsi="Times New Roman"/>
                <w:b/>
                <w:sz w:val="20"/>
                <w:szCs w:val="20"/>
              </w:rPr>
              <w:t>[m]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13B3BCF" w14:textId="6E0E4489" w:rsidR="001F6B67" w:rsidRPr="004308D4" w:rsidRDefault="001F6B67" w:rsidP="001F6B67">
            <w:pPr>
              <w:tabs>
                <w:tab w:val="left" w:pos="2340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Crater type</w:t>
            </w:r>
          </w:p>
        </w:tc>
      </w:tr>
      <w:tr w:rsidR="001F6B67" w:rsidRPr="004B04CB" w14:paraId="6DEB6E25" w14:textId="08725F0D" w:rsidTr="001F6B67">
        <w:trPr>
          <w:trHeight w:val="638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6C0EF7AB" w14:textId="1885EB60" w:rsidR="001F6B67" w:rsidRPr="004B04CB" w:rsidRDefault="001F6B67" w:rsidP="00304798">
            <w:pPr>
              <w:spacing w:after="0" w:line="360" w:lineRule="auto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Lockne*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6F7BC672" w14:textId="3F5299A4" w:rsidR="001F6B67" w:rsidRPr="004B04CB" w:rsidRDefault="001F6B67" w:rsidP="00804C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Sweden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2E5E8610" w14:textId="70948705" w:rsidR="001F6B67" w:rsidRPr="004B04CB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63° 0' N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ab/>
              <w:t xml:space="preserve"> 14° 49' 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6C8062EE" w14:textId="35058D74" w:rsidR="001F6B67" w:rsidRPr="004B04CB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12500 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1D127830" w14:textId="53D92641" w:rsidR="001F6B67" w:rsidRPr="004B04CB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7500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14:paraId="058B3013" w14:textId="0592BC84" w:rsidR="001F6B67" w:rsidRPr="004B04CB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7817ED4" w14:textId="0ECA64D6" w:rsidR="001F6B67" w:rsidRPr="004B04CB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580 ±50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6B52A19" w14:textId="13110ABA" w:rsidR="001F6B67" w:rsidRPr="004B04CB" w:rsidRDefault="001F6B67" w:rsidP="00DA4F9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4B04CB" w14:paraId="3152C9C5" w14:textId="0F1CD9A7" w:rsidTr="001F6B67">
        <w:tc>
          <w:tcPr>
            <w:tcW w:w="2430" w:type="dxa"/>
            <w:shd w:val="clear" w:color="auto" w:fill="auto"/>
          </w:tcPr>
          <w:p w14:paraId="680F2509" w14:textId="64A37174" w:rsidR="001F6B67" w:rsidRPr="004B04CB" w:rsidRDefault="001F6B67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CBIS*</w:t>
            </w:r>
          </w:p>
        </w:tc>
        <w:tc>
          <w:tcPr>
            <w:tcW w:w="2340" w:type="dxa"/>
            <w:shd w:val="clear" w:color="auto" w:fill="auto"/>
          </w:tcPr>
          <w:p w14:paraId="3D935804" w14:textId="35A3EDE2" w:rsidR="001F6B67" w:rsidRPr="004B04CB" w:rsidRDefault="001F6B67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U.S.A</w:t>
            </w:r>
          </w:p>
          <w:p w14:paraId="280CB040" w14:textId="28F7981D" w:rsidR="001F6B67" w:rsidRPr="004B04CB" w:rsidRDefault="001F6B67" w:rsidP="00630C7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676DEED8" w14:textId="0D99D183" w:rsidR="001F6B67" w:rsidRPr="004B04CB" w:rsidRDefault="001F6B67" w:rsidP="00630C7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37° 17' N 76° 1' W</w:t>
            </w:r>
          </w:p>
          <w:p w14:paraId="5B4C3293" w14:textId="77777777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09D242E6" w14:textId="7B49DA64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90000</w:t>
            </w:r>
          </w:p>
        </w:tc>
        <w:tc>
          <w:tcPr>
            <w:tcW w:w="1620" w:type="dxa"/>
            <w:shd w:val="clear" w:color="auto" w:fill="auto"/>
          </w:tcPr>
          <w:p w14:paraId="625D1525" w14:textId="731A3FDC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38000</w:t>
            </w:r>
          </w:p>
        </w:tc>
        <w:tc>
          <w:tcPr>
            <w:tcW w:w="1260" w:type="dxa"/>
          </w:tcPr>
          <w:p w14:paraId="2C55DA7F" w14:textId="21E1173D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0.42</w:t>
            </w:r>
          </w:p>
        </w:tc>
        <w:tc>
          <w:tcPr>
            <w:tcW w:w="1080" w:type="dxa"/>
          </w:tcPr>
          <w:p w14:paraId="4BF5D756" w14:textId="47C00392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1800" w:type="dxa"/>
          </w:tcPr>
          <w:p w14:paraId="60D6839A" w14:textId="14978C60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Collapse</w:t>
            </w:r>
          </w:p>
        </w:tc>
      </w:tr>
      <w:tr w:rsidR="001F6B67" w:rsidRPr="004B04CB" w14:paraId="11535F79" w14:textId="2083A408" w:rsidTr="001F6B67">
        <w:tc>
          <w:tcPr>
            <w:tcW w:w="2430" w:type="dxa"/>
            <w:shd w:val="clear" w:color="auto" w:fill="auto"/>
          </w:tcPr>
          <w:p w14:paraId="78AE72B0" w14:textId="3F1859E1" w:rsidR="001F6B67" w:rsidRPr="004B04CB" w:rsidRDefault="001F6B67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6a) </w:t>
            </w:r>
          </w:p>
        </w:tc>
        <w:tc>
          <w:tcPr>
            <w:tcW w:w="2340" w:type="dxa"/>
            <w:shd w:val="clear" w:color="auto" w:fill="auto"/>
          </w:tcPr>
          <w:p w14:paraId="5772D0BB" w14:textId="77777777" w:rsidR="001F6B67" w:rsidRPr="004B04CB" w:rsidRDefault="001F6B67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6554B39F" w14:textId="27FF377E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44.66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158.73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6ABE8D71" w14:textId="31107415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890 </w:t>
            </w:r>
          </w:p>
        </w:tc>
        <w:tc>
          <w:tcPr>
            <w:tcW w:w="1620" w:type="dxa"/>
            <w:shd w:val="clear" w:color="auto" w:fill="auto"/>
          </w:tcPr>
          <w:p w14:paraId="2B451D64" w14:textId="4ECDF35A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400 </w:t>
            </w:r>
          </w:p>
        </w:tc>
        <w:tc>
          <w:tcPr>
            <w:tcW w:w="1260" w:type="dxa"/>
          </w:tcPr>
          <w:p w14:paraId="06AA04F7" w14:textId="7C8F18F7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0.45</w:t>
            </w:r>
          </w:p>
        </w:tc>
        <w:tc>
          <w:tcPr>
            <w:tcW w:w="1080" w:type="dxa"/>
          </w:tcPr>
          <w:p w14:paraId="35762AC4" w14:textId="74AC0789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75388EC2" w14:textId="51A50790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4B04CB" w14:paraId="6AB9169B" w14:textId="15C9B01A" w:rsidTr="001F6B67">
        <w:tc>
          <w:tcPr>
            <w:tcW w:w="2430" w:type="dxa"/>
            <w:shd w:val="clear" w:color="auto" w:fill="auto"/>
          </w:tcPr>
          <w:p w14:paraId="46825643" w14:textId="0052D3F2" w:rsidR="001F6B67" w:rsidRPr="004B04CB" w:rsidRDefault="001F6B67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6b) </w:t>
            </w:r>
          </w:p>
        </w:tc>
        <w:tc>
          <w:tcPr>
            <w:tcW w:w="2340" w:type="dxa"/>
            <w:shd w:val="clear" w:color="auto" w:fill="auto"/>
          </w:tcPr>
          <w:p w14:paraId="11340FC0" w14:textId="77777777" w:rsidR="001F6B67" w:rsidRPr="004B04CB" w:rsidRDefault="001F6B67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0E78C1DC" w14:textId="5ADBE50A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44.1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158.72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154CF033" w14:textId="5F421468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850 </w:t>
            </w:r>
          </w:p>
        </w:tc>
        <w:tc>
          <w:tcPr>
            <w:tcW w:w="1620" w:type="dxa"/>
            <w:shd w:val="clear" w:color="auto" w:fill="auto"/>
          </w:tcPr>
          <w:p w14:paraId="43A797E3" w14:textId="4DFDB031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550 </w:t>
            </w:r>
          </w:p>
        </w:tc>
        <w:tc>
          <w:tcPr>
            <w:tcW w:w="1260" w:type="dxa"/>
          </w:tcPr>
          <w:p w14:paraId="18B6EDD4" w14:textId="45D0844B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0.65</w:t>
            </w:r>
          </w:p>
        </w:tc>
        <w:tc>
          <w:tcPr>
            <w:tcW w:w="1080" w:type="dxa"/>
          </w:tcPr>
          <w:p w14:paraId="73D5C37A" w14:textId="438D2450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7575803A" w14:textId="1E94A9FC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4B04CB" w14:paraId="10939B6C" w14:textId="37C52669" w:rsidTr="001F6B67">
        <w:tc>
          <w:tcPr>
            <w:tcW w:w="2430" w:type="dxa"/>
            <w:shd w:val="clear" w:color="auto" w:fill="auto"/>
          </w:tcPr>
          <w:p w14:paraId="59A518BD" w14:textId="07773C9B" w:rsidR="001F6B67" w:rsidRPr="004B04CB" w:rsidRDefault="001F6B67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6c) </w:t>
            </w:r>
          </w:p>
        </w:tc>
        <w:tc>
          <w:tcPr>
            <w:tcW w:w="2340" w:type="dxa"/>
            <w:shd w:val="clear" w:color="auto" w:fill="auto"/>
          </w:tcPr>
          <w:p w14:paraId="2DB30219" w14:textId="77777777" w:rsidR="001F6B67" w:rsidRPr="004B04CB" w:rsidRDefault="001F6B67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47869E84" w14:textId="06DAE411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46.14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158.56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47644117" w14:textId="0515BE44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700 </w:t>
            </w:r>
          </w:p>
        </w:tc>
        <w:tc>
          <w:tcPr>
            <w:tcW w:w="1620" w:type="dxa"/>
            <w:shd w:val="clear" w:color="auto" w:fill="auto"/>
          </w:tcPr>
          <w:p w14:paraId="6C21D82F" w14:textId="185D223E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500 </w:t>
            </w:r>
          </w:p>
        </w:tc>
        <w:tc>
          <w:tcPr>
            <w:tcW w:w="1260" w:type="dxa"/>
          </w:tcPr>
          <w:p w14:paraId="5AF2A8FB" w14:textId="1E9EC2E2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0.71</w:t>
            </w:r>
          </w:p>
        </w:tc>
        <w:tc>
          <w:tcPr>
            <w:tcW w:w="1080" w:type="dxa"/>
          </w:tcPr>
          <w:p w14:paraId="737CAA06" w14:textId="3CCE8C8C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215F4F01" w14:textId="0D80F5F6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4B04CB" w14:paraId="1FD06FE3" w14:textId="6066B06E" w:rsidTr="001F6B67">
        <w:tc>
          <w:tcPr>
            <w:tcW w:w="2430" w:type="dxa"/>
            <w:shd w:val="clear" w:color="auto" w:fill="auto"/>
          </w:tcPr>
          <w:p w14:paraId="205F68EF" w14:textId="1CBBD9E0" w:rsidR="001F6B67" w:rsidRPr="004B04CB" w:rsidRDefault="001F6B67" w:rsidP="00F365DF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Ormö et al. (2013, Fig 6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</w:tc>
        <w:tc>
          <w:tcPr>
            <w:tcW w:w="2340" w:type="dxa"/>
            <w:shd w:val="clear" w:color="auto" w:fill="auto"/>
          </w:tcPr>
          <w:p w14:paraId="0749688D" w14:textId="77777777" w:rsidR="001F6B67" w:rsidRPr="004B04CB" w:rsidRDefault="001F6B67" w:rsidP="00F365DF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263CA6E4" w14:textId="35E53F58" w:rsidR="001F6B67" w:rsidRPr="004B04CB" w:rsidRDefault="001F6B67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46.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61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0.65 E</w:t>
            </w:r>
          </w:p>
        </w:tc>
        <w:tc>
          <w:tcPr>
            <w:tcW w:w="1620" w:type="dxa"/>
            <w:shd w:val="clear" w:color="auto" w:fill="auto"/>
          </w:tcPr>
          <w:p w14:paraId="7FDB3F1B" w14:textId="1450BE3D" w:rsidR="001F6B67" w:rsidRPr="004B04CB" w:rsidRDefault="001F6B67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130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</w:tcPr>
          <w:p w14:paraId="1910FD8D" w14:textId="2117B8A0" w:rsidR="001F6B67" w:rsidRPr="004B04CB" w:rsidRDefault="001F6B67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  <w:r w:rsidRPr="004B04C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3BDBBEBF" w14:textId="7A941465" w:rsidR="001F6B67" w:rsidRPr="004B04CB" w:rsidRDefault="001F6B67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</w:tcPr>
          <w:p w14:paraId="78318BE3" w14:textId="77777777" w:rsidR="001F6B67" w:rsidRPr="004B04CB" w:rsidRDefault="001F6B67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5E8B4859" w14:textId="2EDED4DB" w:rsidR="001F6B67" w:rsidRPr="004B04CB" w:rsidRDefault="001F6B67" w:rsidP="00F365DF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1F6B67" w:rsidRPr="004B04CB" w14:paraId="0AA0C0D1" w14:textId="206356C0" w:rsidTr="001F6B67">
        <w:tc>
          <w:tcPr>
            <w:tcW w:w="2430" w:type="dxa"/>
            <w:shd w:val="clear" w:color="auto" w:fill="auto"/>
          </w:tcPr>
          <w:p w14:paraId="2242E8FA" w14:textId="77777777" w:rsidR="001F6B67" w:rsidRPr="004B04CB" w:rsidRDefault="001F6B67" w:rsidP="00D55AB6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Ormö et al. (2013, Fig 6e) </w:t>
            </w:r>
          </w:p>
        </w:tc>
        <w:tc>
          <w:tcPr>
            <w:tcW w:w="2340" w:type="dxa"/>
            <w:shd w:val="clear" w:color="auto" w:fill="auto"/>
          </w:tcPr>
          <w:p w14:paraId="7BF08314" w14:textId="77777777" w:rsidR="001F6B67" w:rsidRPr="004B04CB" w:rsidRDefault="001F6B67" w:rsidP="00D55AB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714A913C" w14:textId="08EFDC1A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46.76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161.71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54E18250" w14:textId="2E30DA12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350 </w:t>
            </w:r>
          </w:p>
        </w:tc>
        <w:tc>
          <w:tcPr>
            <w:tcW w:w="1620" w:type="dxa"/>
            <w:shd w:val="clear" w:color="auto" w:fill="auto"/>
          </w:tcPr>
          <w:p w14:paraId="6A510E34" w14:textId="47F76137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170 </w:t>
            </w:r>
          </w:p>
        </w:tc>
        <w:tc>
          <w:tcPr>
            <w:tcW w:w="1260" w:type="dxa"/>
          </w:tcPr>
          <w:p w14:paraId="12B7EED5" w14:textId="39DC0DD5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0.49</w:t>
            </w:r>
          </w:p>
        </w:tc>
        <w:tc>
          <w:tcPr>
            <w:tcW w:w="1080" w:type="dxa"/>
          </w:tcPr>
          <w:p w14:paraId="4667792E" w14:textId="6ACB4236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1E03C41E" w14:textId="390461FA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1F6B67" w:rsidRPr="004B04CB" w14:paraId="544C38AB" w14:textId="11876780" w:rsidTr="001F6B67">
        <w:tc>
          <w:tcPr>
            <w:tcW w:w="2430" w:type="dxa"/>
            <w:shd w:val="clear" w:color="auto" w:fill="auto"/>
          </w:tcPr>
          <w:p w14:paraId="5411C301" w14:textId="2917B766" w:rsidR="001F6B67" w:rsidRPr="004B04CB" w:rsidRDefault="001F6B67" w:rsidP="00D55AB6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Ormö et al. (2013, Fig 6f,</w:t>
            </w:r>
          </w:p>
          <w:p w14:paraId="4872D63A" w14:textId="5F736839" w:rsidR="001F6B67" w:rsidRPr="004B04CB" w:rsidRDefault="001F6B67" w:rsidP="00D55AB6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plate with several craters)</w:t>
            </w:r>
          </w:p>
        </w:tc>
        <w:tc>
          <w:tcPr>
            <w:tcW w:w="2340" w:type="dxa"/>
            <w:shd w:val="clear" w:color="auto" w:fill="auto"/>
          </w:tcPr>
          <w:p w14:paraId="7891593E" w14:textId="77777777" w:rsidR="001F6B67" w:rsidRPr="004B04CB" w:rsidRDefault="001F6B67" w:rsidP="00D55AB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64823A51" w14:textId="79CEC941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48.32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158.83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7B19881F" w14:textId="232AB431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220 </w:t>
            </w:r>
          </w:p>
          <w:p w14:paraId="1D87FCFB" w14:textId="384F7280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220  </w:t>
            </w:r>
          </w:p>
          <w:p w14:paraId="0500FC6F" w14:textId="5AE862E7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230 </w:t>
            </w:r>
          </w:p>
          <w:p w14:paraId="11E0DA3C" w14:textId="20271FEC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240 </w:t>
            </w:r>
          </w:p>
        </w:tc>
        <w:tc>
          <w:tcPr>
            <w:tcW w:w="1620" w:type="dxa"/>
            <w:shd w:val="clear" w:color="auto" w:fill="auto"/>
          </w:tcPr>
          <w:p w14:paraId="7A20F434" w14:textId="785959C3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110 </w:t>
            </w:r>
          </w:p>
          <w:p w14:paraId="5D4568DF" w14:textId="16D5856E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90 </w:t>
            </w:r>
          </w:p>
          <w:p w14:paraId="4AD52820" w14:textId="186C7C8B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110 </w:t>
            </w:r>
          </w:p>
          <w:p w14:paraId="6E7129CA" w14:textId="14F2A116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120 </w:t>
            </w:r>
          </w:p>
        </w:tc>
        <w:tc>
          <w:tcPr>
            <w:tcW w:w="1260" w:type="dxa"/>
          </w:tcPr>
          <w:p w14:paraId="09759962" w14:textId="77777777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0.5</w:t>
            </w:r>
          </w:p>
          <w:p w14:paraId="2E1CE4CF" w14:textId="77777777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0.41</w:t>
            </w:r>
          </w:p>
          <w:p w14:paraId="0DB93C3C" w14:textId="77777777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0.48</w:t>
            </w:r>
          </w:p>
          <w:p w14:paraId="28BD69D2" w14:textId="503768EC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0.5</w:t>
            </w:r>
          </w:p>
        </w:tc>
        <w:tc>
          <w:tcPr>
            <w:tcW w:w="1080" w:type="dxa"/>
          </w:tcPr>
          <w:p w14:paraId="38072A52" w14:textId="77777777" w:rsidR="001F6B67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  <w:p w14:paraId="21AF126F" w14:textId="77777777" w:rsidR="001F6B67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  <w:p w14:paraId="132D2A94" w14:textId="77777777" w:rsidR="001F6B67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  <w:p w14:paraId="7F21F1F5" w14:textId="46C72171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1197791B" w14:textId="77777777" w:rsidR="001F6B67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Strength controlled </w:t>
            </w:r>
          </w:p>
          <w:p w14:paraId="3E0F6F08" w14:textId="77777777" w:rsidR="001F6B67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  <w:p w14:paraId="7103F5F4" w14:textId="77777777" w:rsidR="001F6B67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  <w:p w14:paraId="129A609C" w14:textId="708BD6F1" w:rsidR="001F6B67" w:rsidRPr="004B04CB" w:rsidRDefault="001F6B67" w:rsidP="00D55AB6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1F6B67" w:rsidRPr="004B04CB" w14:paraId="150F7764" w14:textId="4779029C" w:rsidTr="001F6B67">
        <w:tc>
          <w:tcPr>
            <w:tcW w:w="2430" w:type="dxa"/>
            <w:shd w:val="clear" w:color="auto" w:fill="auto"/>
          </w:tcPr>
          <w:p w14:paraId="70A18AA5" w14:textId="77777777" w:rsidR="001F6B67" w:rsidRPr="004B04CB" w:rsidRDefault="001F6B67" w:rsidP="00560E8B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Fig 6g) </w:t>
            </w:r>
          </w:p>
        </w:tc>
        <w:tc>
          <w:tcPr>
            <w:tcW w:w="2340" w:type="dxa"/>
            <w:shd w:val="clear" w:color="auto" w:fill="auto"/>
          </w:tcPr>
          <w:p w14:paraId="0050DDF2" w14:textId="77777777" w:rsidR="001F6B67" w:rsidRPr="004B04CB" w:rsidRDefault="001F6B67" w:rsidP="00560E8B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Arcadia Planitia, Mars </w:t>
            </w:r>
          </w:p>
        </w:tc>
        <w:tc>
          <w:tcPr>
            <w:tcW w:w="1980" w:type="dxa"/>
          </w:tcPr>
          <w:p w14:paraId="7E79CD7C" w14:textId="77A684CA" w:rsidR="001F6B67" w:rsidRPr="004B04CB" w:rsidRDefault="001F6B67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46.58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159.01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395F4616" w14:textId="180058B5" w:rsidR="001F6B67" w:rsidRPr="004B04CB" w:rsidRDefault="001F6B67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290 </w:t>
            </w:r>
          </w:p>
        </w:tc>
        <w:tc>
          <w:tcPr>
            <w:tcW w:w="1620" w:type="dxa"/>
            <w:shd w:val="clear" w:color="auto" w:fill="auto"/>
          </w:tcPr>
          <w:p w14:paraId="1710842D" w14:textId="3B1A927F" w:rsidR="001F6B67" w:rsidRPr="004B04CB" w:rsidRDefault="001F6B67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150 </w:t>
            </w:r>
          </w:p>
        </w:tc>
        <w:tc>
          <w:tcPr>
            <w:tcW w:w="1260" w:type="dxa"/>
          </w:tcPr>
          <w:p w14:paraId="339D77D3" w14:textId="1EA07236" w:rsidR="001F6B67" w:rsidRPr="004B04CB" w:rsidRDefault="001F6B67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0.52</w:t>
            </w:r>
          </w:p>
        </w:tc>
        <w:tc>
          <w:tcPr>
            <w:tcW w:w="1080" w:type="dxa"/>
          </w:tcPr>
          <w:p w14:paraId="1E935423" w14:textId="05915604" w:rsidR="001F6B67" w:rsidRPr="004B04CB" w:rsidRDefault="001F6B67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0865EE85" w14:textId="0F2EB578" w:rsidR="001F6B67" w:rsidRPr="004B04CB" w:rsidRDefault="001F6B67" w:rsidP="00560E8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1F6B67" w:rsidRPr="004B04CB" w14:paraId="2B474BC9" w14:textId="497C219C" w:rsidTr="001F6B67">
        <w:tc>
          <w:tcPr>
            <w:tcW w:w="2430" w:type="dxa"/>
            <w:shd w:val="clear" w:color="auto" w:fill="auto"/>
          </w:tcPr>
          <w:p w14:paraId="78153A42" w14:textId="77777777" w:rsidR="001F6B67" w:rsidRPr="004B04CB" w:rsidRDefault="001F6B67" w:rsidP="009D20AB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Fig 6h) </w:t>
            </w:r>
          </w:p>
        </w:tc>
        <w:tc>
          <w:tcPr>
            <w:tcW w:w="2340" w:type="dxa"/>
            <w:shd w:val="clear" w:color="auto" w:fill="auto"/>
          </w:tcPr>
          <w:p w14:paraId="6168F102" w14:textId="77777777" w:rsidR="001F6B67" w:rsidRPr="004B04CB" w:rsidRDefault="001F6B67" w:rsidP="009D20AB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4F6CA43E" w14:textId="6E43DE6C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46.64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158.89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11F2BD76" w14:textId="6057E587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240 </w:t>
            </w:r>
          </w:p>
        </w:tc>
        <w:tc>
          <w:tcPr>
            <w:tcW w:w="1620" w:type="dxa"/>
            <w:shd w:val="clear" w:color="auto" w:fill="auto"/>
          </w:tcPr>
          <w:p w14:paraId="285B0247" w14:textId="0572F33F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120 </w:t>
            </w:r>
          </w:p>
        </w:tc>
        <w:tc>
          <w:tcPr>
            <w:tcW w:w="1260" w:type="dxa"/>
          </w:tcPr>
          <w:p w14:paraId="2186DDA0" w14:textId="18EE8256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0.5</w:t>
            </w:r>
          </w:p>
        </w:tc>
        <w:tc>
          <w:tcPr>
            <w:tcW w:w="1080" w:type="dxa"/>
          </w:tcPr>
          <w:p w14:paraId="4C106032" w14:textId="3B0A9F1D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3A22277A" w14:textId="0DF4673B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1F6B67" w:rsidRPr="004B04CB" w14:paraId="6100D213" w14:textId="4B5149F0" w:rsidTr="001F6B67">
        <w:tc>
          <w:tcPr>
            <w:tcW w:w="2430" w:type="dxa"/>
            <w:shd w:val="clear" w:color="auto" w:fill="auto"/>
          </w:tcPr>
          <w:p w14:paraId="69332DE4" w14:textId="77777777" w:rsidR="001F6B67" w:rsidRPr="004B04CB" w:rsidRDefault="001F6B67" w:rsidP="009D20AB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Ormö et al. (2013, Fig 6i) </w:t>
            </w:r>
          </w:p>
        </w:tc>
        <w:tc>
          <w:tcPr>
            <w:tcW w:w="2340" w:type="dxa"/>
            <w:shd w:val="clear" w:color="auto" w:fill="auto"/>
          </w:tcPr>
          <w:p w14:paraId="6B7475CB" w14:textId="77777777" w:rsidR="001F6B67" w:rsidRPr="004B04CB" w:rsidRDefault="001F6B67" w:rsidP="009D20AB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297CB259" w14:textId="275B778C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46.45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159.13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</w:t>
            </w:r>
          </w:p>
        </w:tc>
        <w:tc>
          <w:tcPr>
            <w:tcW w:w="1620" w:type="dxa"/>
            <w:shd w:val="clear" w:color="auto" w:fill="auto"/>
          </w:tcPr>
          <w:p w14:paraId="6DD7D126" w14:textId="270D5AB7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450 </w:t>
            </w:r>
          </w:p>
        </w:tc>
        <w:tc>
          <w:tcPr>
            <w:tcW w:w="1620" w:type="dxa"/>
            <w:shd w:val="clear" w:color="auto" w:fill="auto"/>
          </w:tcPr>
          <w:p w14:paraId="0B7F87EF" w14:textId="25EA7AF3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210 </w:t>
            </w:r>
          </w:p>
        </w:tc>
        <w:tc>
          <w:tcPr>
            <w:tcW w:w="1260" w:type="dxa"/>
          </w:tcPr>
          <w:p w14:paraId="3161F5E9" w14:textId="4BC52D00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0.47</w:t>
            </w:r>
          </w:p>
        </w:tc>
        <w:tc>
          <w:tcPr>
            <w:tcW w:w="1080" w:type="dxa"/>
          </w:tcPr>
          <w:p w14:paraId="153658FE" w14:textId="4DF0FE8B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30-80*</w:t>
            </w:r>
          </w:p>
        </w:tc>
        <w:tc>
          <w:tcPr>
            <w:tcW w:w="1800" w:type="dxa"/>
          </w:tcPr>
          <w:p w14:paraId="088E5522" w14:textId="74290378" w:rsidR="001F6B67" w:rsidRPr="004B04CB" w:rsidRDefault="001F6B67" w:rsidP="009D20A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Strength controlled</w:t>
            </w:r>
          </w:p>
        </w:tc>
      </w:tr>
      <w:tr w:rsidR="001F6B67" w:rsidRPr="004B04CB" w14:paraId="630BBE87" w14:textId="57649DC4" w:rsidTr="001F6B67">
        <w:tc>
          <w:tcPr>
            <w:tcW w:w="2430" w:type="dxa"/>
            <w:shd w:val="clear" w:color="auto" w:fill="auto"/>
          </w:tcPr>
          <w:p w14:paraId="05CA56E7" w14:textId="77777777" w:rsidR="001F6B67" w:rsidRPr="004B04CB" w:rsidRDefault="001F6B67" w:rsidP="009D148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</w:p>
        </w:tc>
        <w:tc>
          <w:tcPr>
            <w:tcW w:w="2340" w:type="dxa"/>
            <w:shd w:val="clear" w:color="auto" w:fill="auto"/>
          </w:tcPr>
          <w:p w14:paraId="3E748DAC" w14:textId="77777777" w:rsidR="001F6B67" w:rsidRPr="004B04CB" w:rsidRDefault="001F6B67" w:rsidP="009D148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41BEB892" w14:textId="77777777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186BCA57" w14:textId="2FD2B6E2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7A3E30B0" w14:textId="77777777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119219" w14:textId="77777777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DBA9BF" w14:textId="1623B633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054CAF" w14:textId="77777777" w:rsidR="001F6B67" w:rsidRPr="004B04CB" w:rsidRDefault="001F6B67" w:rsidP="009D148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6B67" w:rsidRPr="00C93914" w14:paraId="0FCF6464" w14:textId="485B9F4E" w:rsidTr="001F6B67">
        <w:tc>
          <w:tcPr>
            <w:tcW w:w="2430" w:type="dxa"/>
            <w:shd w:val="clear" w:color="auto" w:fill="auto"/>
          </w:tcPr>
          <w:p w14:paraId="0A2ED032" w14:textId="5E819825" w:rsidR="001F6B67" w:rsidRPr="00C93914" w:rsidRDefault="001F6B67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sv-SE"/>
              </w:rPr>
              <w:t>HRSC h0482_0000 (north)</w:t>
            </w:r>
          </w:p>
        </w:tc>
        <w:tc>
          <w:tcPr>
            <w:tcW w:w="2340" w:type="dxa"/>
            <w:shd w:val="clear" w:color="auto" w:fill="auto"/>
          </w:tcPr>
          <w:p w14:paraId="40F5B940" w14:textId="238CB235" w:rsidR="001F6B67" w:rsidRPr="00C93914" w:rsidRDefault="001F6B67" w:rsidP="00A75E4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South of Valles Marineris</w:t>
            </w:r>
          </w:p>
        </w:tc>
        <w:tc>
          <w:tcPr>
            <w:tcW w:w="1980" w:type="dxa"/>
          </w:tcPr>
          <w:p w14:paraId="3D8B26CE" w14:textId="2E520E49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15°52' S 63°41' W</w:t>
            </w:r>
          </w:p>
        </w:tc>
        <w:tc>
          <w:tcPr>
            <w:tcW w:w="1620" w:type="dxa"/>
            <w:shd w:val="clear" w:color="auto" w:fill="auto"/>
          </w:tcPr>
          <w:p w14:paraId="2DD090BC" w14:textId="465DDCD2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50000 </w:t>
            </w:r>
          </w:p>
        </w:tc>
        <w:tc>
          <w:tcPr>
            <w:tcW w:w="1620" w:type="dxa"/>
            <w:shd w:val="clear" w:color="auto" w:fill="auto"/>
          </w:tcPr>
          <w:p w14:paraId="354D56E3" w14:textId="30BF8B27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 xml:space="preserve">11400 </w:t>
            </w:r>
          </w:p>
        </w:tc>
        <w:tc>
          <w:tcPr>
            <w:tcW w:w="1260" w:type="dxa"/>
          </w:tcPr>
          <w:p w14:paraId="1491F1C8" w14:textId="4F33965A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>0.23</w:t>
            </w:r>
          </w:p>
        </w:tc>
        <w:tc>
          <w:tcPr>
            <w:tcW w:w="1080" w:type="dxa"/>
          </w:tcPr>
          <w:p w14:paraId="0A022844" w14:textId="5D54AD87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1800" w:type="dxa"/>
          </w:tcPr>
          <w:p w14:paraId="7DFB42FB" w14:textId="1C82CC67" w:rsidR="001F6B67" w:rsidRPr="00C93914" w:rsidRDefault="00D545F9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Collapse?</w:t>
            </w:r>
          </w:p>
        </w:tc>
      </w:tr>
      <w:tr w:rsidR="001F6B67" w:rsidRPr="004B04CB" w14:paraId="482AC668" w14:textId="2B459A9C" w:rsidTr="001F6B67">
        <w:tc>
          <w:tcPr>
            <w:tcW w:w="2430" w:type="dxa"/>
            <w:shd w:val="clear" w:color="auto" w:fill="auto"/>
          </w:tcPr>
          <w:p w14:paraId="2706A870" w14:textId="2DD3BE98" w:rsidR="001F6B67" w:rsidRPr="00C93914" w:rsidRDefault="001F6B67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sv-SE"/>
              </w:rPr>
              <w:t>HRSC h0482_0000 (south)</w:t>
            </w:r>
          </w:p>
        </w:tc>
        <w:tc>
          <w:tcPr>
            <w:tcW w:w="2340" w:type="dxa"/>
            <w:shd w:val="clear" w:color="auto" w:fill="auto"/>
          </w:tcPr>
          <w:p w14:paraId="45789E63" w14:textId="0F400E55" w:rsidR="001F6B67" w:rsidRPr="00C93914" w:rsidRDefault="001F6B67" w:rsidP="00A75E4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South of Valles Marineris</w:t>
            </w:r>
          </w:p>
        </w:tc>
        <w:tc>
          <w:tcPr>
            <w:tcW w:w="1980" w:type="dxa"/>
          </w:tcPr>
          <w:p w14:paraId="3F6123AA" w14:textId="18EA9D0B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>17°41' S 63°36'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</w:t>
            </w:r>
          </w:p>
        </w:tc>
        <w:tc>
          <w:tcPr>
            <w:tcW w:w="1620" w:type="dxa"/>
            <w:shd w:val="clear" w:color="auto" w:fill="auto"/>
          </w:tcPr>
          <w:p w14:paraId="0CA21996" w14:textId="19ED42ED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939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46000 </w:t>
            </w:r>
          </w:p>
        </w:tc>
        <w:tc>
          <w:tcPr>
            <w:tcW w:w="1620" w:type="dxa"/>
            <w:shd w:val="clear" w:color="auto" w:fill="auto"/>
          </w:tcPr>
          <w:p w14:paraId="41BC4764" w14:textId="3F4A2698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 xml:space="preserve">14000 </w:t>
            </w:r>
          </w:p>
        </w:tc>
        <w:tc>
          <w:tcPr>
            <w:tcW w:w="1260" w:type="dxa"/>
          </w:tcPr>
          <w:p w14:paraId="04F3AFA3" w14:textId="063F8DE1" w:rsidR="001F6B67" w:rsidRPr="00C93914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>0.3</w:t>
            </w:r>
          </w:p>
        </w:tc>
        <w:tc>
          <w:tcPr>
            <w:tcW w:w="1080" w:type="dxa"/>
          </w:tcPr>
          <w:p w14:paraId="2958A125" w14:textId="3DF5420D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3914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1800" w:type="dxa"/>
          </w:tcPr>
          <w:p w14:paraId="28491D3A" w14:textId="60E84423" w:rsidR="001F6B67" w:rsidRPr="00C93914" w:rsidRDefault="00D545F9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Collapse?</w:t>
            </w:r>
          </w:p>
        </w:tc>
      </w:tr>
      <w:tr w:rsidR="001F6B67" w:rsidRPr="004B04CB" w14:paraId="652D05AA" w14:textId="17F309A6" w:rsidTr="001F6B67">
        <w:tc>
          <w:tcPr>
            <w:tcW w:w="2430" w:type="dxa"/>
            <w:shd w:val="clear" w:color="auto" w:fill="auto"/>
          </w:tcPr>
          <w:p w14:paraId="2DBFD7BC" w14:textId="77777777" w:rsidR="001F6B67" w:rsidRPr="004B04CB" w:rsidRDefault="001F6B67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trike/>
                <w:sz w:val="20"/>
                <w:szCs w:val="20"/>
                <w:lang w:val="sv-SE"/>
              </w:rPr>
            </w:pPr>
          </w:p>
        </w:tc>
        <w:tc>
          <w:tcPr>
            <w:tcW w:w="2340" w:type="dxa"/>
            <w:shd w:val="clear" w:color="auto" w:fill="auto"/>
          </w:tcPr>
          <w:p w14:paraId="33C41FCA" w14:textId="77777777" w:rsidR="001F6B67" w:rsidRPr="004B04CB" w:rsidRDefault="001F6B67" w:rsidP="00A75E4E">
            <w:pPr>
              <w:spacing w:after="0" w:line="360" w:lineRule="auto"/>
              <w:rPr>
                <w:rFonts w:ascii="Times New Roman" w:hAnsi="Times New Roman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06044FB8" w14:textId="77777777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6E72F652" w14:textId="77777777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4B6095A2" w14:textId="77777777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193164" w14:textId="77777777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080" w:type="dxa"/>
          </w:tcPr>
          <w:p w14:paraId="23E361D6" w14:textId="13A5BB90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C5D508" w14:textId="77777777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</w:tr>
      <w:tr w:rsidR="001F6B67" w:rsidRPr="004B04CB" w14:paraId="51409CCE" w14:textId="7D8A88CA" w:rsidTr="001F6B67">
        <w:tc>
          <w:tcPr>
            <w:tcW w:w="2430" w:type="dxa"/>
            <w:shd w:val="clear" w:color="auto" w:fill="auto"/>
          </w:tcPr>
          <w:p w14:paraId="4EE99B75" w14:textId="1936B980" w:rsidR="001F6B67" w:rsidRPr="004B04CB" w:rsidRDefault="001F6B67" w:rsidP="00A75E4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Ormö et al. (2013, ”Case A”) </w:t>
            </w:r>
          </w:p>
        </w:tc>
        <w:tc>
          <w:tcPr>
            <w:tcW w:w="2340" w:type="dxa"/>
            <w:shd w:val="clear" w:color="auto" w:fill="auto"/>
          </w:tcPr>
          <w:p w14:paraId="72FDA607" w14:textId="6EA9E443" w:rsidR="001F6B67" w:rsidRPr="004B04CB" w:rsidRDefault="001F6B67" w:rsidP="00A75E4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Arcadia Planitia, Mars</w:t>
            </w:r>
          </w:p>
        </w:tc>
        <w:tc>
          <w:tcPr>
            <w:tcW w:w="1980" w:type="dxa"/>
          </w:tcPr>
          <w:p w14:paraId="5FB8803B" w14:textId="08CD1B74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46.58 N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194.84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20" w:type="dxa"/>
            <w:shd w:val="clear" w:color="auto" w:fill="auto"/>
          </w:tcPr>
          <w:p w14:paraId="07D7422C" w14:textId="3E2D4162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520 </w:t>
            </w:r>
          </w:p>
        </w:tc>
        <w:tc>
          <w:tcPr>
            <w:tcW w:w="1620" w:type="dxa"/>
            <w:shd w:val="clear" w:color="auto" w:fill="auto"/>
          </w:tcPr>
          <w:p w14:paraId="68124D8D" w14:textId="1AB75D61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340 </w:t>
            </w:r>
          </w:p>
        </w:tc>
        <w:tc>
          <w:tcPr>
            <w:tcW w:w="1260" w:type="dxa"/>
          </w:tcPr>
          <w:p w14:paraId="6DFBEB58" w14:textId="5D49890B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0.65</w:t>
            </w:r>
          </w:p>
        </w:tc>
        <w:tc>
          <w:tcPr>
            <w:tcW w:w="1080" w:type="dxa"/>
          </w:tcPr>
          <w:p w14:paraId="3033E0B7" w14:textId="5988BE5D" w:rsidR="001F6B67" w:rsidRPr="004B04CB" w:rsidRDefault="001F6B67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800" w:type="dxa"/>
          </w:tcPr>
          <w:p w14:paraId="46AEBB5F" w14:textId="532A4787" w:rsidR="001F6B67" w:rsidRPr="004B04CB" w:rsidRDefault="00D545F9" w:rsidP="00A75E4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4B04CB" w14:paraId="0132BEA4" w14:textId="38570D72" w:rsidTr="001F6B67">
        <w:tc>
          <w:tcPr>
            <w:tcW w:w="2430" w:type="dxa"/>
            <w:shd w:val="clear" w:color="auto" w:fill="auto"/>
          </w:tcPr>
          <w:p w14:paraId="1C222CAF" w14:textId="0AF3FE9A" w:rsidR="001F6B67" w:rsidRPr="004B04CB" w:rsidRDefault="001F6B67" w:rsidP="00DA7174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”Case B”) </w:t>
            </w:r>
          </w:p>
        </w:tc>
        <w:tc>
          <w:tcPr>
            <w:tcW w:w="2340" w:type="dxa"/>
            <w:shd w:val="clear" w:color="auto" w:fill="auto"/>
          </w:tcPr>
          <w:p w14:paraId="6619054C" w14:textId="5E95C5E9" w:rsidR="001F6B67" w:rsidRPr="004B04CB" w:rsidRDefault="001F6B67" w:rsidP="00DA717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Meridiani Planum, Mars</w:t>
            </w:r>
          </w:p>
        </w:tc>
        <w:tc>
          <w:tcPr>
            <w:tcW w:w="1980" w:type="dxa"/>
            <w:shd w:val="clear" w:color="auto" w:fill="auto"/>
          </w:tcPr>
          <w:p w14:paraId="68ED18A3" w14:textId="56137EF5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3.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05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356.8</w:t>
            </w: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20" w:type="dxa"/>
            <w:shd w:val="clear" w:color="auto" w:fill="auto"/>
          </w:tcPr>
          <w:p w14:paraId="6AD711DC" w14:textId="69322AC9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1800 </w:t>
            </w:r>
          </w:p>
        </w:tc>
        <w:tc>
          <w:tcPr>
            <w:tcW w:w="1620" w:type="dxa"/>
            <w:shd w:val="clear" w:color="auto" w:fill="auto"/>
          </w:tcPr>
          <w:p w14:paraId="57D50D4C" w14:textId="078602A5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1000 </w:t>
            </w:r>
          </w:p>
        </w:tc>
        <w:tc>
          <w:tcPr>
            <w:tcW w:w="1260" w:type="dxa"/>
            <w:shd w:val="clear" w:color="auto" w:fill="auto"/>
          </w:tcPr>
          <w:p w14:paraId="02F8BD0C" w14:textId="278F1C34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0.56</w:t>
            </w:r>
          </w:p>
        </w:tc>
        <w:tc>
          <w:tcPr>
            <w:tcW w:w="1080" w:type="dxa"/>
            <w:shd w:val="clear" w:color="auto" w:fill="auto"/>
          </w:tcPr>
          <w:p w14:paraId="0002A9A5" w14:textId="26229368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800" w:type="dxa"/>
          </w:tcPr>
          <w:p w14:paraId="7EAB9165" w14:textId="1806E342" w:rsidR="001F6B67" w:rsidRPr="004B04CB" w:rsidRDefault="00D545F9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4B04CB" w14:paraId="0662C505" w14:textId="16F5DEBB" w:rsidTr="001F6B67">
        <w:tc>
          <w:tcPr>
            <w:tcW w:w="2430" w:type="dxa"/>
            <w:shd w:val="clear" w:color="auto" w:fill="auto"/>
          </w:tcPr>
          <w:p w14:paraId="63E73DA1" w14:textId="59281DDF" w:rsidR="001F6B67" w:rsidRPr="004B04CB" w:rsidRDefault="001F6B67" w:rsidP="00DA7174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Ormö et al. (2013, ”Case C”) </w:t>
            </w:r>
          </w:p>
        </w:tc>
        <w:tc>
          <w:tcPr>
            <w:tcW w:w="2340" w:type="dxa"/>
            <w:shd w:val="clear" w:color="auto" w:fill="auto"/>
          </w:tcPr>
          <w:p w14:paraId="39342E58" w14:textId="2590C13D" w:rsidR="001F6B67" w:rsidRPr="004B04CB" w:rsidRDefault="001F6B67" w:rsidP="00DA717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Utopia Planitia, Mars</w:t>
            </w:r>
          </w:p>
        </w:tc>
        <w:tc>
          <w:tcPr>
            <w:tcW w:w="1980" w:type="dxa"/>
          </w:tcPr>
          <w:p w14:paraId="0D1BC83F" w14:textId="7E793B3F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>40.1 N 125 E</w:t>
            </w:r>
          </w:p>
        </w:tc>
        <w:tc>
          <w:tcPr>
            <w:tcW w:w="1620" w:type="dxa"/>
            <w:shd w:val="clear" w:color="auto" w:fill="auto"/>
          </w:tcPr>
          <w:p w14:paraId="21E2AC2E" w14:textId="44A04739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04C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2400 </w:t>
            </w:r>
          </w:p>
        </w:tc>
        <w:tc>
          <w:tcPr>
            <w:tcW w:w="1620" w:type="dxa"/>
            <w:shd w:val="clear" w:color="auto" w:fill="auto"/>
          </w:tcPr>
          <w:p w14:paraId="0FF41BC2" w14:textId="3B203475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 xml:space="preserve">1300 </w:t>
            </w:r>
          </w:p>
        </w:tc>
        <w:tc>
          <w:tcPr>
            <w:tcW w:w="1260" w:type="dxa"/>
          </w:tcPr>
          <w:p w14:paraId="13EC56BA" w14:textId="4FEB2EC6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0.54</w:t>
            </w:r>
          </w:p>
        </w:tc>
        <w:tc>
          <w:tcPr>
            <w:tcW w:w="1080" w:type="dxa"/>
          </w:tcPr>
          <w:p w14:paraId="10F79D86" w14:textId="1B7934D4" w:rsidR="001F6B67" w:rsidRPr="004B04CB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B04CB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800" w:type="dxa"/>
          </w:tcPr>
          <w:p w14:paraId="716E7C54" w14:textId="5B490CF4" w:rsidR="001F6B67" w:rsidRPr="004B04CB" w:rsidRDefault="00D545F9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Gravity controlled</w:t>
            </w:r>
          </w:p>
        </w:tc>
      </w:tr>
      <w:tr w:rsidR="001F6B67" w:rsidRPr="00291EC4" w14:paraId="66960C83" w14:textId="36A49EE6" w:rsidTr="001F6B67">
        <w:tc>
          <w:tcPr>
            <w:tcW w:w="2430" w:type="dxa"/>
            <w:shd w:val="clear" w:color="auto" w:fill="auto"/>
          </w:tcPr>
          <w:p w14:paraId="17B76459" w14:textId="77777777" w:rsidR="001F6B67" w:rsidRPr="004308D4" w:rsidRDefault="001F6B67" w:rsidP="00DA7174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71917076" w14:textId="77777777" w:rsidR="001F6B67" w:rsidRPr="004308D4" w:rsidRDefault="001F6B67" w:rsidP="00DA717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73945FAB" w14:textId="77777777" w:rsidR="001F6B67" w:rsidRPr="004308D4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1E270641" w14:textId="77777777" w:rsidR="001F6B67" w:rsidRPr="004308D4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</w:tcPr>
          <w:p w14:paraId="5A27AB14" w14:textId="77777777" w:rsidR="001F6B67" w:rsidRPr="004308D4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8F9F70" w14:textId="77777777" w:rsidR="001F6B67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0E46F7E" w14:textId="77777777" w:rsidR="001F6B67" w:rsidRPr="004308D4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70A51C" w14:textId="77777777" w:rsidR="001F6B67" w:rsidRPr="004308D4" w:rsidRDefault="001F6B67" w:rsidP="00DA7174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bookmarkEnd w:id="0"/>
    <w:p w14:paraId="282E2CC0" w14:textId="76B14BCC" w:rsidR="00DF54D4" w:rsidRDefault="00823021" w:rsidP="00B33C21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  <w:r w:rsidRPr="00A0100B">
        <w:rPr>
          <w:rFonts w:ascii="Times New Roman" w:hAnsi="Times New Roman"/>
          <w:sz w:val="20"/>
          <w:szCs w:val="20"/>
          <w:lang w:val="en-US"/>
        </w:rPr>
        <w:t>*</w:t>
      </w:r>
      <w:r w:rsidR="00E66DDD" w:rsidRPr="00A0100B">
        <w:rPr>
          <w:rFonts w:ascii="Times New Roman" w:hAnsi="Times New Roman"/>
          <w:sz w:val="20"/>
          <w:szCs w:val="20"/>
          <w:lang w:val="en-US"/>
        </w:rPr>
        <w:t>Data for Lockne from Ormö et al. (2013) and for Chesapeake Bay Impact Structure (CBIS) from Kenkmann et al. (2009).</w:t>
      </w:r>
      <w:r w:rsidRPr="00A0100B">
        <w:rPr>
          <w:rFonts w:ascii="Times New Roman" w:hAnsi="Times New Roman"/>
          <w:sz w:val="20"/>
          <w:szCs w:val="20"/>
          <w:lang w:val="en-US"/>
        </w:rPr>
        <w:t xml:space="preserve"> Upper layer thickness data for Arcadia Planitia </w:t>
      </w:r>
      <w:r w:rsidR="0046709B" w:rsidRPr="00A0100B">
        <w:rPr>
          <w:rFonts w:ascii="Times New Roman" w:hAnsi="Times New Roman"/>
          <w:sz w:val="20"/>
          <w:szCs w:val="20"/>
          <w:lang w:val="en-US"/>
        </w:rPr>
        <w:t xml:space="preserve">from </w:t>
      </w:r>
      <w:r w:rsidRPr="00A0100B">
        <w:rPr>
          <w:rFonts w:ascii="Times New Roman" w:hAnsi="Times New Roman"/>
          <w:sz w:val="20"/>
          <w:szCs w:val="20"/>
          <w:lang w:val="en-US"/>
        </w:rPr>
        <w:t>Bramson et al. (2017).</w:t>
      </w:r>
    </w:p>
    <w:p w14:paraId="48832468" w14:textId="77777777" w:rsidR="00A0100B" w:rsidRDefault="00A0100B" w:rsidP="00B33C21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49C61933" w14:textId="77777777" w:rsidR="00A0100B" w:rsidRPr="003E248F" w:rsidRDefault="00A0100B" w:rsidP="00B33C21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sectPr w:rsidR="00A0100B" w:rsidRPr="003E248F" w:rsidSect="0046709B">
      <w:pgSz w:w="16839" w:h="11907" w:orient="landscape" w:code="9"/>
      <w:pgMar w:top="360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5789"/>
    <w:multiLevelType w:val="hybridMultilevel"/>
    <w:tmpl w:val="CF5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1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1"/>
    <w:rsid w:val="0000794B"/>
    <w:rsid w:val="0010740A"/>
    <w:rsid w:val="0013417B"/>
    <w:rsid w:val="0015698E"/>
    <w:rsid w:val="001F6B67"/>
    <w:rsid w:val="002148C5"/>
    <w:rsid w:val="0024498D"/>
    <w:rsid w:val="00280F72"/>
    <w:rsid w:val="00283E73"/>
    <w:rsid w:val="00291EC4"/>
    <w:rsid w:val="00292C7F"/>
    <w:rsid w:val="002A1570"/>
    <w:rsid w:val="00304798"/>
    <w:rsid w:val="003247AF"/>
    <w:rsid w:val="00345262"/>
    <w:rsid w:val="00347A07"/>
    <w:rsid w:val="00391FE2"/>
    <w:rsid w:val="003E248F"/>
    <w:rsid w:val="00405F04"/>
    <w:rsid w:val="0041305E"/>
    <w:rsid w:val="004308D4"/>
    <w:rsid w:val="00435D15"/>
    <w:rsid w:val="00462C94"/>
    <w:rsid w:val="00465E16"/>
    <w:rsid w:val="0046709B"/>
    <w:rsid w:val="004B04CB"/>
    <w:rsid w:val="004E494C"/>
    <w:rsid w:val="004E7AC9"/>
    <w:rsid w:val="00503AB0"/>
    <w:rsid w:val="0051702D"/>
    <w:rsid w:val="005206CB"/>
    <w:rsid w:val="005424F3"/>
    <w:rsid w:val="00595E86"/>
    <w:rsid w:val="005E7883"/>
    <w:rsid w:val="00601049"/>
    <w:rsid w:val="0060445D"/>
    <w:rsid w:val="00630C7E"/>
    <w:rsid w:val="0063486B"/>
    <w:rsid w:val="00655E82"/>
    <w:rsid w:val="00655FD3"/>
    <w:rsid w:val="006809AB"/>
    <w:rsid w:val="00683A2B"/>
    <w:rsid w:val="006A1AAD"/>
    <w:rsid w:val="006D747F"/>
    <w:rsid w:val="007746AA"/>
    <w:rsid w:val="007D3FFC"/>
    <w:rsid w:val="007D7DA5"/>
    <w:rsid w:val="007E5493"/>
    <w:rsid w:val="00804C3E"/>
    <w:rsid w:val="00823021"/>
    <w:rsid w:val="0083776C"/>
    <w:rsid w:val="008762CE"/>
    <w:rsid w:val="00896E63"/>
    <w:rsid w:val="008A6C92"/>
    <w:rsid w:val="008D7C11"/>
    <w:rsid w:val="009C6DBB"/>
    <w:rsid w:val="009D5DA7"/>
    <w:rsid w:val="009E685E"/>
    <w:rsid w:val="00A0100B"/>
    <w:rsid w:val="00A264B1"/>
    <w:rsid w:val="00A710FE"/>
    <w:rsid w:val="00A711FD"/>
    <w:rsid w:val="00A75E4E"/>
    <w:rsid w:val="00AA1D59"/>
    <w:rsid w:val="00AB160C"/>
    <w:rsid w:val="00AD6EFC"/>
    <w:rsid w:val="00AE6AC1"/>
    <w:rsid w:val="00B33C21"/>
    <w:rsid w:val="00BA51D4"/>
    <w:rsid w:val="00BF1587"/>
    <w:rsid w:val="00C774CC"/>
    <w:rsid w:val="00C821EC"/>
    <w:rsid w:val="00C93914"/>
    <w:rsid w:val="00CA4B36"/>
    <w:rsid w:val="00CB638A"/>
    <w:rsid w:val="00CB7028"/>
    <w:rsid w:val="00CC722F"/>
    <w:rsid w:val="00CD2FEB"/>
    <w:rsid w:val="00CD4B39"/>
    <w:rsid w:val="00CE343A"/>
    <w:rsid w:val="00CE7A7D"/>
    <w:rsid w:val="00CF6CEB"/>
    <w:rsid w:val="00D30228"/>
    <w:rsid w:val="00D545F9"/>
    <w:rsid w:val="00D93BD5"/>
    <w:rsid w:val="00DA7174"/>
    <w:rsid w:val="00DD1CB9"/>
    <w:rsid w:val="00DF54D4"/>
    <w:rsid w:val="00DF649D"/>
    <w:rsid w:val="00E044E1"/>
    <w:rsid w:val="00E62AB8"/>
    <w:rsid w:val="00E63B81"/>
    <w:rsid w:val="00E66DDD"/>
    <w:rsid w:val="00ED25A2"/>
    <w:rsid w:val="00F2180F"/>
    <w:rsid w:val="00F766E1"/>
    <w:rsid w:val="00F86F07"/>
    <w:rsid w:val="00FB2620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8A07"/>
  <w15:docId w15:val="{735A2160-B052-4F5F-9D13-90D5EE6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86"/>
    <w:pPr>
      <w:ind w:left="720"/>
      <w:contextualSpacing/>
    </w:pPr>
  </w:style>
  <w:style w:type="paragraph" w:styleId="NoSpacing">
    <w:name w:val="No Spacing"/>
    <w:uiPriority w:val="1"/>
    <w:qFormat/>
    <w:rsid w:val="0063486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D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EFC"/>
    <w:rPr>
      <w:rFonts w:ascii="Calibri" w:eastAsia="Times New Roman" w:hAnsi="Calibri" w:cs="Times New Roman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EFC"/>
    <w:rPr>
      <w:rFonts w:ascii="Calibri" w:eastAsia="Times New Roman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Jens Ormö</cp:lastModifiedBy>
  <cp:revision>2</cp:revision>
  <dcterms:created xsi:type="dcterms:W3CDTF">2023-09-13T13:55:00Z</dcterms:created>
  <dcterms:modified xsi:type="dcterms:W3CDTF">2023-09-13T13:55:00Z</dcterms:modified>
</cp:coreProperties>
</file>