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Scope: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project: home prediction with non-tradional methods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Look at Pittsburgh to start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to gather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Yelp data exploration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merged with redfin at the long/lat level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census zip code level information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Ex. poverty level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Ex. crime data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Ex. ave education level (at zip code)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merged with yelp and redfin at the zip code level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Crime data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it available at anything more granular or just zip code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Ex. new york has lat/long of crime location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for Zip to Neighborhood name?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Airbnb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has lat / long -&gt; any way to join based on zip code or perhaps using the Uber hex or 1 mile as crow flies radius around any given property from redfin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airbnb has a zip code data attribute? 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Google Street View Search of Address?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Run a CNN or deep learning model to predict home price (image only model)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Home style classification? 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Target variable is a price bin (0-100K, 100K-?.... etc) 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merge</w:t>
        <w:tab/>
        <w:t xml:space="preserve"> different column with different datatypes with each other and run model stages?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Deliverables: due 11/3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Sai: pulling redfin data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 + Cole: merging the yelp data into redfin (with a parameterized radius calculation)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Hannah + Kraig: merging crime into redfin (with a parametrize radius calculation)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holas Thomas" w:id="0" w:date="2022-10-27T21:19:4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@srajulad@andrew.cmu.edu @nhthomas@andrew.cmu.edu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Sairathan Rajuladevi_</w:t>
      </w:r>
    </w:p>
  </w:comment>
  <w:comment w:author="Nicholas Thomas" w:id="1" w:date="2022-10-27T21:11:2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@hfairfie@andrew.cmu.edu @ksheetz@andrew.cmu.edu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Hannah Fairfield_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