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  <w:sectPr>
          <w:footerReference r:id="rId3" w:type="even"/>
          <w:footnotePr>
            <w:numFmt w:val="decimal"/>
          </w:footnote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23" w:name="_GoBack"/>
      <w:bookmarkEnd w:id="23"/>
    </w:p>
    <w:p>
      <w:pPr>
        <w:spacing w:line="360" w:lineRule="auto"/>
        <w:rPr>
          <w:sz w:val="24"/>
        </w:rPr>
      </w:pPr>
      <w:r>
        <w:rPr>
          <w:sz w:val="24"/>
        </w:rPr>
        <w:t>GB8567——88</w:t>
      </w:r>
    </w:p>
    <w:p>
      <w:pPr>
        <w:spacing w:line="360" w:lineRule="auto"/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>可行性研究报告</w:t>
      </w:r>
    </w:p>
    <w:p>
      <w:pPr>
        <w:pStyle w:val="2"/>
        <w:rPr>
          <w:rFonts w:hint="eastAsia"/>
        </w:rPr>
      </w:pPr>
      <w:bookmarkStart w:id="0" w:name="_Toc521404111"/>
      <w:r>
        <w:rPr>
          <w:rFonts w:hint="eastAsia"/>
          <w:lang w:val="en-US" w:eastAsia="zh-CN"/>
        </w:rPr>
        <w:t>1</w:t>
      </w:r>
      <w:r>
        <w:rPr>
          <w:rFonts w:hint="eastAsia"/>
        </w:rPr>
        <w:t>可行性研究的前提</w:t>
      </w:r>
      <w:bookmarkEnd w:id="0"/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说明对所建议的开发项目进行可行性研究的前提，如要求、目标、假定、限制等。</w:t>
      </w:r>
    </w:p>
    <w:p>
      <w:pPr>
        <w:pStyle w:val="3"/>
        <w:rPr>
          <w:rFonts w:hint="eastAsia"/>
        </w:rPr>
      </w:pPr>
      <w:bookmarkStart w:id="1" w:name="_Toc521404112"/>
      <w:r>
        <w:rPr>
          <w:rFonts w:hint="eastAsia"/>
          <w:lang w:val="en-US" w:eastAsia="zh-CN"/>
        </w:rPr>
        <w:t>1</w:t>
      </w:r>
      <w:r>
        <w:rPr>
          <w:rFonts w:hint="eastAsia"/>
        </w:rPr>
        <w:t>.1要求</w:t>
      </w:r>
      <w:bookmarkEnd w:id="1"/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功能；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自然语言理解（NLU）：能够理解用户提出的校务相关问题和请求。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信息检索：能够从学校相关资料库中检索出与用户问题相关的信息。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信息推荐：基于用户的需求，推荐相关的校务资讯、文件或者网页链接。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任务执行：能够执行一些简单的校务任务，例如查询课程表、办理请假手续等。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用户交互：提供友好的用户界面，支持文字输入、语音输入等多种交互方式。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性能；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响应速度：快速响应用户的查询和请求，尽量减少等待时间。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准确性：准确理解用户意图，并提供准确的信息和建议。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可靠性：系统稳定性高，能够长时间稳定运行而不出现崩溃或错误。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可扩展性：能够支持大量用户同时使用，并能够灵活扩展以应对用户增长和功能扩展。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输出；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报告：生成校务相关报告，如学生考勤报告、教职工工资报告等。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特征：报告具有结构化的数据格式，包含各种统计信息和分析结果。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用途：用于学校管理和决策制定。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产生频度：根据需要定期生成。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接口：支持导出为PDF、Excel等格式。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分发对象：学校管理人员、教职工等。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文件：生成各类校务文件，如请假条、证书等。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特征：文件具有标准格式，包含必要的信息和签名。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用途：用于学生和教职工的办事和证明。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产生频度：根据需求生成。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接口：支持打印、电子邮件发送等方式。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分发对象：学生、教职工等。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输入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用户输入：用户提出的校务相关问题和请求。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数据来源：用户输入或语音输入。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类型：文本或语音。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数量：根据用户使用频度。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数据组织：结构化或非结构化的自然语言文本。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在安全与保密方面的要求；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数据加密：对用户敏感信息进行加密存储和传输。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访问控制：限制对系统的访问权限，只有授权用户才能使用系统功能。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审计日志：记录用户操作和系统活动，以便追踪和调查安全事件。。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</w:p>
    <w:p>
      <w:pPr>
        <w:pStyle w:val="3"/>
        <w:rPr>
          <w:rFonts w:hint="eastAsia"/>
        </w:rPr>
      </w:pPr>
      <w:bookmarkStart w:id="2" w:name="_Toc521404113"/>
      <w:r>
        <w:rPr>
          <w:rFonts w:hint="eastAsia"/>
          <w:lang w:val="en-US" w:eastAsia="zh-CN"/>
        </w:rPr>
        <w:t>1</w:t>
      </w:r>
      <w:r>
        <w:rPr>
          <w:rFonts w:hint="eastAsia"/>
        </w:rPr>
        <w:t>.2目标</w:t>
      </w:r>
      <w:bookmarkEnd w:id="2"/>
    </w:p>
    <w:p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人力与设备费用的减少；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目标：通过自动化校务问答流程，减少人力资源的需求，降低校务处理的成本。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方法：实现自动化的问答系统，减少人工处理的需求，提高工作效率。</w:t>
      </w:r>
    </w:p>
    <w:p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处理速度的提高；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目标：提高校务问答机器人的处理速度，快速响应用户的查询和请求。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方法：优化算法和系统架构，减少处理时间，提高系统响应速度。</w:t>
      </w:r>
    </w:p>
    <w:p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控制精度或生产能力的提高；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目标：提高校务问答机器人的信息检索和推荐精度，以及任务执行的准确性。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default"/>
          <w:sz w:val="24"/>
        </w:rPr>
        <w:t>方法：改进自然语言处理技术，提高系统对用户意图的理解能力，增强信息检索和推荐的准确性。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管理信息服务的改进；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目标：改进校务问答机器人提供的管理信息服务，包括报告、文件生成等。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default"/>
          <w:sz w:val="24"/>
        </w:rPr>
        <w:t>方法：优化报告和文件生成流程，提高生成效率和质量，满足用户需求。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自动决策系统的改进；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目标：改进校务问答机器人的自动决策能力，提供更智能的服务。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default"/>
          <w:sz w:val="24"/>
        </w:rPr>
        <w:t>方法：引入机器学习和深度学习技术，让系统能够从历史数据中学习，并根据用户需求做出更合理的决策。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</w:p>
    <w:p>
      <w:pPr>
        <w:pStyle w:val="3"/>
        <w:rPr>
          <w:rFonts w:hint="eastAsia"/>
        </w:rPr>
      </w:pPr>
      <w:bookmarkStart w:id="3" w:name="_Toc521404114"/>
      <w:r>
        <w:rPr>
          <w:rFonts w:hint="eastAsia"/>
          <w:lang w:val="en-US" w:eastAsia="zh-CN"/>
        </w:rPr>
        <w:t>1</w:t>
      </w:r>
      <w:r>
        <w:rPr>
          <w:rFonts w:hint="eastAsia"/>
        </w:rPr>
        <w:t>.3条件、假定和限制</w:t>
      </w:r>
      <w:bookmarkEnd w:id="3"/>
    </w:p>
    <w:p>
      <w:pPr>
        <w:numPr>
          <w:ilvl w:val="0"/>
          <w:numId w:val="3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所建议系统的运行寿命的最小值；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假定：预期系统的最小运行寿命为3年。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default"/>
          <w:sz w:val="24"/>
        </w:rPr>
        <w:t>说明：系统设计需考虑未来3年内的技术变化和用户需求的变化，并具备一定的可扩展性和灵活性。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进行系统方案选择比较的时间；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条件：开发团队将有2个月的时间进行系统方案选择比较和评估。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default"/>
          <w:sz w:val="24"/>
        </w:rPr>
        <w:t>说明：在此时间内，团队将分析不同的系统方案，评估其可行性、成本、风险等因素，以选择最适合的方案。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经费、投资方面的来源和限制；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来源：经费主要来自学校预算，可能包括外部投资。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default"/>
          <w:sz w:val="24"/>
        </w:rPr>
        <w:t>限制：开发经费受到学校财务状况和可用资金的限制，需要合理规划开发成本，并确保开发过程中的资金有效利用。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硬件、软件、运行环境和开发环境方面的条件和限制；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条件：开发团队将使用最新的开发工具和技术，包括现代化的软件开发框架和云计算平台。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default"/>
          <w:sz w:val="24"/>
        </w:rPr>
        <w:t>限制：系统硬件需求受到学校现有基础设施的限制，开发环境需与学校网络环境兼容，并确保系统稳定性和安全性。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可利用的信息和资源；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条件：开发团队可以利用学校现有的信息资源，包括学生手册、课程大纲、常见问题解答等。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default"/>
          <w:sz w:val="24"/>
        </w:rPr>
        <w:t>说明：通过充分利用学校内部信息资源，可以加快系统开发进度和提高系统的准确性。</w:t>
      </w:r>
    </w:p>
    <w:p>
      <w:pPr>
        <w:pStyle w:val="3"/>
        <w:rPr>
          <w:rFonts w:hint="eastAsia"/>
        </w:rPr>
      </w:pPr>
      <w:bookmarkStart w:id="4" w:name="_Toc521404115"/>
      <w:r>
        <w:rPr>
          <w:rFonts w:hint="eastAsia"/>
          <w:lang w:val="en-US" w:eastAsia="zh-CN"/>
        </w:rPr>
        <w:t>1</w:t>
      </w:r>
      <w:r>
        <w:rPr>
          <w:rFonts w:hint="eastAsia"/>
        </w:rPr>
        <w:t>.4进行可行性研究的方法</w:t>
      </w:r>
      <w:bookmarkEnd w:id="4"/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市场调研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调查目标学校及类似机构的校园管理需求，了解校务问答机器人的市场潜力。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分析竞争对手的产品，评估其特点、优势和劣势，以及市场占有率。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需求分析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与学校相关方（如管理人员、教师、学生）进行沟通，收集对校务问答机器人的需求和期望。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确定用户需求的优先级和关键功能，以指导后续的设计和开发工作。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技术可行性分析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调查现有的自然语言处理（NLP）和人工智能（AI）技术，评估其在问答系统中的应用效果和可行性。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分析所需技术的成熟度、可用性以及可能的技术挑战，以确定是否可以实现所需功能。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经济可行性分析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评估开发和部署校务问答机器人所需的成本，包括硬件、软件、人力和维护成本。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预测软件开发后的收益和投资回报率，考虑市场规模、定价策略和商业模式等因素。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法律和合规性分析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调查法律法规和隐私政策，确保校务问答机器人的设计和运行符合相关法律标准和规定。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确保数据安全和隐私保护措施的合规性，以防止可能的法律风险和责任。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项目管理和风险评估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制定项目计划和时间表，评估项目开发过程中可能面临的风险，并制定应对策略。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考虑人力资源、技术能力和项目管理等方面的限制和挑战，以确保项目顺利进行。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5" w:name="_Toc521404117"/>
      <w:r>
        <w:rPr>
          <w:rFonts w:hint="eastAsia"/>
          <w:lang w:val="en-US" w:eastAsia="zh-CN"/>
        </w:rPr>
        <w:t>2</w:t>
      </w:r>
      <w:r>
        <w:rPr>
          <w:rFonts w:hint="eastAsia"/>
        </w:rPr>
        <w:t>对现有系统的分析</w:t>
      </w:r>
      <w:bookmarkEnd w:id="5"/>
    </w:p>
    <w:p>
      <w:pPr>
        <w:pStyle w:val="3"/>
        <w:rPr>
          <w:rFonts w:hint="eastAsia"/>
        </w:rPr>
      </w:pPr>
      <w:bookmarkStart w:id="6" w:name="_Toc521404118"/>
      <w:r>
        <w:rPr>
          <w:rFonts w:hint="eastAsia"/>
          <w:lang w:val="en-US" w:eastAsia="zh-CN"/>
        </w:rPr>
        <w:t>2</w:t>
      </w:r>
      <w:r>
        <w:rPr>
          <w:rFonts w:hint="eastAsia"/>
        </w:rPr>
        <w:t>.1处理流程和数据流程</w:t>
      </w:r>
      <w:bookmarkEnd w:id="6"/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处理流程分析</w:t>
      </w:r>
      <w:r>
        <w:rPr>
          <w:rFonts w:hint="default"/>
          <w:sz w:val="24"/>
        </w:rPr>
        <w:t>：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default"/>
          <w:sz w:val="24"/>
        </w:rPr>
        <w:t>用户查询处理：用户输入问题后，机器人需要进行自然语言理解（NLU）以理解问题意图。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default"/>
          <w:sz w:val="24"/>
        </w:rPr>
        <w:t>信息检索：根据问题意图，机器人需要从相关的知识库或数据库中检索信息。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default"/>
          <w:sz w:val="24"/>
        </w:rPr>
        <w:t>答案生成：检索到相关信息后，机器人需要将信息转化为可理解的答案并呈现给用户。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default"/>
          <w:sz w:val="24"/>
        </w:rPr>
        <w:t>反馈和改进：用户对答案的满意度可能影响下一次类似问题的处理方式，因此需要对用户反馈进行监控并作出相应调整。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default"/>
          <w:b/>
          <w:bCs/>
          <w:sz w:val="24"/>
        </w:rPr>
        <w:t>数据流程分析</w:t>
      </w:r>
      <w:r>
        <w:rPr>
          <w:rFonts w:hint="default"/>
          <w:sz w:val="24"/>
        </w:rPr>
        <w:t>：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default"/>
          <w:sz w:val="24"/>
        </w:rPr>
        <w:t>用户输入数据流：用户输入的问题以文本形式传入系统，作为机器人进行处理的起点。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default"/>
          <w:sz w:val="24"/>
        </w:rPr>
        <w:t>知识库数据流：系统可能需要访问一个或多个知识库，其中包含了学校的各种信息，如校历、课程安排、教职员工名单等。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default"/>
          <w:sz w:val="24"/>
        </w:rPr>
        <w:t>答案输出数据流：系统生成的答案以文本或者图像等形式传送给用户，以满足用户的需求。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default"/>
          <w:sz w:val="24"/>
        </w:rPr>
        <w:t>用户反馈数据流：用户对答案的满意度或者修改建议会被系统记录下来，用于系统的改进和优化。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</w:p>
    <w:p>
      <w:pPr>
        <w:pStyle w:val="3"/>
        <w:rPr>
          <w:rFonts w:hint="eastAsia"/>
          <w:sz w:val="24"/>
        </w:rPr>
      </w:pPr>
      <w:bookmarkStart w:id="7" w:name="_Toc521404119"/>
      <w:r>
        <w:rPr>
          <w:rFonts w:hint="eastAsia"/>
          <w:lang w:val="en-US" w:eastAsia="zh-CN"/>
        </w:rPr>
        <w:t>2</w:t>
      </w:r>
      <w:r>
        <w:rPr>
          <w:rFonts w:hint="eastAsia"/>
        </w:rPr>
        <w:t>.2工作负荷</w:t>
      </w:r>
      <w:bookmarkEnd w:id="7"/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数据收集和整理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收集学校相关信息，包括学校官网、课程表、校历等。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整理并建立知识库，以便机器人可以根据用户问题提供准确的答案。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自然语言处理（NLP）和语义理解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开发和训练自然语言处理模型，以识别用户提问的意图和关键信息。</w:t>
      </w:r>
    </w:p>
    <w:p>
      <w:pPr>
        <w:spacing w:line="360" w:lineRule="auto"/>
        <w:ind w:firstLine="420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实现语义理解功能，将用户提问转化为计算机可处理的形式</w:t>
      </w:r>
      <w:r>
        <w:rPr>
          <w:rFonts w:hint="eastAsia"/>
          <w:sz w:val="24"/>
          <w:lang w:eastAsia="zh-CN"/>
        </w:rPr>
        <w:t>。</w:t>
      </w:r>
    </w:p>
    <w:p>
      <w:pPr>
        <w:spacing w:line="360" w:lineRule="auto"/>
        <w:ind w:firstLine="420"/>
        <w:rPr>
          <w:rFonts w:hint="eastAsia"/>
          <w:sz w:val="24"/>
          <w:lang w:eastAsia="zh-CN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信息检索和答案生成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设计和实现信息检索算法，从知识库中检索相关信息。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根据用户提问和检索结果生成相应的答案，并进行格式化和呈现。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用户界面设计和开发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设计用户友好的界面，包括文本输入框、结果展示区域等。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开发前端界面，使用户可以方便地与机器人进行交互。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用户反馈和改进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设计反馈机制，允许用户评价答案的准确性和满意度。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收集用户反馈，并根据反馈进行系统优化和改进。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系统集成和测试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将各个模块整合为一个完整的系统，确保各模块之间的协作正常。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进行系统测试，包括功能测试、性能测试等，确保系统稳定性和性能满足需求。</w:t>
      </w:r>
    </w:p>
    <w:p>
      <w:pPr>
        <w:pStyle w:val="3"/>
        <w:rPr>
          <w:rFonts w:hint="eastAsia"/>
        </w:rPr>
      </w:pPr>
      <w:bookmarkStart w:id="8" w:name="_Toc521404120"/>
      <w:r>
        <w:rPr>
          <w:rFonts w:hint="eastAsia"/>
          <w:lang w:val="en-US" w:eastAsia="zh-CN"/>
        </w:rPr>
        <w:t>2</w:t>
      </w:r>
      <w:r>
        <w:rPr>
          <w:rFonts w:hint="eastAsia"/>
        </w:rPr>
        <w:t>.3费用开支</w:t>
      </w:r>
      <w:bookmarkEnd w:id="8"/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人力成本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开发团队的工资和福利，包括产品经理、开发工程师、数据科学家、UI/UX 设计师等。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项目管理和协调人员的工资成本。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硬件设备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服务器和存储设备，用于部署和运行机器人系统。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开发团队所需的办公设备，如电脑、显示器等。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软件工具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开发和测试所需的软件工具和开发环境。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第三方服务和工具的订阅费用，如自然语言处理服务、云计算服务等。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数据采集和整理成本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收集学校相关信息的成本，可能涉及到人力成本和数据采集工具的费用。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培训和支持：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开发团队的培训成本，包括技术培训和项目相关培训。</w:t>
      </w:r>
    </w:p>
    <w:p>
      <w:pPr>
        <w:spacing w:line="360" w:lineRule="auto"/>
        <w:ind w:firstLine="420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用户培训成本，以确保用户能够正确地使用和理解校务问答机器人</w:t>
      </w:r>
      <w:r>
        <w:rPr>
          <w:rFonts w:hint="eastAsia"/>
          <w:sz w:val="24"/>
          <w:lang w:eastAsia="zh-CN"/>
        </w:rPr>
        <w:t>。</w:t>
      </w:r>
    </w:p>
    <w:p>
      <w:pPr>
        <w:spacing w:line="360" w:lineRule="auto"/>
        <w:ind w:firstLine="420"/>
        <w:rPr>
          <w:rFonts w:hint="eastAsia"/>
          <w:sz w:val="24"/>
          <w:lang w:eastAsia="zh-CN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市场推广和宣传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推广和宣传校务问答机器人的费用，包括广告费用、市场营销费用等。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运营和维护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系统运营和维护的成本，包括服务器维护、系统更新、故障修复等。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风险和备用资金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预留一定的资金用于应对项目风险和突发情况。</w:t>
      </w:r>
    </w:p>
    <w:p>
      <w:pPr>
        <w:pStyle w:val="3"/>
        <w:rPr>
          <w:rFonts w:hint="eastAsia"/>
        </w:rPr>
      </w:pPr>
      <w:bookmarkStart w:id="9" w:name="_Toc521404121"/>
      <w:r>
        <w:rPr>
          <w:rFonts w:hint="eastAsia"/>
          <w:lang w:val="en-US" w:eastAsia="zh-CN"/>
        </w:rPr>
        <w:t>2</w:t>
      </w:r>
      <w:r>
        <w:rPr>
          <w:rFonts w:hint="eastAsia"/>
        </w:rPr>
        <w:t>.4人员</w:t>
      </w:r>
      <w:bookmarkEnd w:id="9"/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产品经理（1人）：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负责整体项目规划和管理，与学校相关方沟通需求，制定产品发展策略。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项目经理（1人）：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负责项目的具体实施和管理，协调开发团队，保证项目按时按质完成。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软件开发工程师（2-3人）：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负责系统架构设计、模块开发和测试，实现机器人的核心功能。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数据科学家/自然语言处理（NLP）专家（1-2人）：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负责开发和优化NLP模型，提高机器人的问题理解和答案生成能力。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UI/UX 设计师（1人）：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设计用户界面，确保用户友好性和易用性。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运维工程师（1人）：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负责系统部署、监控和维护，保证系统稳定运行。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数据管理员（1人）：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负责管理和维护知识库，确保数据的完整性和准确性。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客服人员（1-2人）：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负责用户培训和技术支持，解答用户问题和反馈。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pStyle w:val="3"/>
        <w:rPr>
          <w:rFonts w:hint="eastAsia"/>
        </w:rPr>
      </w:pPr>
      <w:bookmarkStart w:id="10" w:name="_Toc521404122"/>
      <w:r>
        <w:rPr>
          <w:rFonts w:hint="eastAsia"/>
          <w:lang w:val="en-US" w:eastAsia="zh-CN"/>
        </w:rPr>
        <w:t>2</w:t>
      </w:r>
      <w:r>
        <w:rPr>
          <w:rFonts w:hint="eastAsia"/>
        </w:rPr>
        <w:t>.5设备</w:t>
      </w:r>
      <w:bookmarkEnd w:id="10"/>
      <w:r>
        <w:rPr>
          <w:rFonts w:hint="eastAsia"/>
        </w:rPr>
        <w:t xml:space="preserve">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服务器设备：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高性能服务器用于部署和运行校务问答机器人的后端系统。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服务器需要具备足够的计算能力和存储容量，以支持系统的稳定运行和数据存储。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网络设备：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网络设备包括路由器、交换机等，用于构建网络基础设施，保障机器人系统与用户之间的通信。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开发和测试设备：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开发团队需要配备足够数量的开发和测试设备，如个人电脑、笔记本电脑等，用于软件开发、调试和测试。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办公设备：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包括办公桌、椅子、显示器等办公家具和设备，为团队提供舒适的工作环境。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备份设备：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备份设备用于定期备份系统数据和代码，以应对数据丢失或系统故障的情况。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客户端设备：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用户可以通过各种终端设备访问校务问答机器人，因此需要确保机器人系统能够兼容多种终端设备，如PC、手机、平板电脑等。</w:t>
      </w:r>
    </w:p>
    <w:p>
      <w:pPr>
        <w:pStyle w:val="2"/>
        <w:rPr>
          <w:rFonts w:hint="eastAsia"/>
        </w:rPr>
      </w:pPr>
      <w:bookmarkStart w:id="11" w:name="_Toc521404141"/>
      <w:r>
        <w:rPr>
          <w:rFonts w:hint="eastAsia"/>
          <w:lang w:val="en-US" w:eastAsia="zh-CN"/>
        </w:rPr>
        <w:t>3</w:t>
      </w:r>
      <w:r>
        <w:rPr>
          <w:rFonts w:hint="eastAsia"/>
        </w:rPr>
        <w:t>投资及效益分析</w:t>
      </w:r>
      <w:bookmarkEnd w:id="11"/>
    </w:p>
    <w:p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12" w:name="_Toc521404142"/>
      <w:r>
        <w:rPr>
          <w:rFonts w:hint="eastAsia"/>
          <w:lang w:val="en-US" w:eastAsia="zh-CN"/>
        </w:rPr>
        <w:t>3</w:t>
      </w:r>
      <w:r>
        <w:rPr>
          <w:rFonts w:hint="eastAsia"/>
        </w:rPr>
        <w:t>.1支出</w:t>
      </w:r>
      <w:bookmarkEnd w:id="12"/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人力成本：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软件开发人员：30 万元 - 50 万元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设计师：10 万元 - 20 万元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测试人员：10 万元 - 20 万元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项目经理：10 万元 - 20 万元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总计：60 万元 - 110 万元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技术设备和软件工具：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开发软件和工具：5 万元 - 10 万元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计算机设备：10 万元 - 20 万元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总计：15 万元 - 30 万元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市场推广费用：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宣传推广：10 万元 - 20 万元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广告投放：5 万元 - 15 万元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市场调研：5 万元 - 10 万元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总计：20 万元 - 45 万元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运营成本：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服务器托管费用：5 万元 - 10 万元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网络带宽费用：3 万元 - 8 万元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维护更新费用：5 万元 - 10 万元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总计：13 万元 - 28 万元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培训和支持成本：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培训费用：5 万元 - 10 万元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技术支持费用：5 万元 - 10 万元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总计：10 万元 - 20 万元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潜在风险成本：根据项目规模和风险评估情况进行预留，一般建议在总成本的 5% - 10% 范围内。</w:t>
      </w:r>
    </w:p>
    <w:p>
      <w:pPr>
        <w:pStyle w:val="4"/>
        <w:rPr>
          <w:rFonts w:hint="eastAsia"/>
        </w:rPr>
      </w:pPr>
      <w:bookmarkStart w:id="13" w:name="_Toc521404143"/>
      <w:r>
        <w:rPr>
          <w:rFonts w:hint="eastAsia"/>
          <w:lang w:val="en-US" w:eastAsia="zh-CN"/>
        </w:rPr>
        <w:t>3</w:t>
      </w:r>
      <w:r>
        <w:rPr>
          <w:rFonts w:hint="eastAsia"/>
        </w:rPr>
        <w:t>.1.1基本建设投资</w:t>
      </w:r>
      <w:bookmarkEnd w:id="13"/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a.</w:t>
      </w:r>
      <w:r>
        <w:rPr>
          <w:rFonts w:hint="eastAsia"/>
          <w:sz w:val="24"/>
        </w:rPr>
        <w:t>房屋和设施：假设办公场所租金及装修费用。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租金和装修费用：10,000 - 30,000 </w:t>
      </w:r>
      <w:r>
        <w:rPr>
          <w:rFonts w:hint="eastAsia"/>
          <w:sz w:val="24"/>
          <w:lang w:eastAsia="zh-CN"/>
        </w:rPr>
        <w:t>元</w:t>
      </w:r>
      <w:r>
        <w:rPr>
          <w:rFonts w:hint="eastAsia"/>
          <w:sz w:val="24"/>
        </w:rPr>
        <w:t>/年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b. ADP设备：办公用计算机、笔记本电脑、显示器等。</w:t>
      </w:r>
    </w:p>
    <w:p>
      <w:pPr>
        <w:spacing w:line="360" w:lineRule="auto"/>
        <w:ind w:firstLine="42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 xml:space="preserve">设备购置费用：5,000 - 15,000 </w:t>
      </w:r>
      <w:r>
        <w:rPr>
          <w:rFonts w:hint="eastAsia"/>
          <w:sz w:val="24"/>
          <w:lang w:eastAsia="zh-CN"/>
        </w:rPr>
        <w:t>元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c. 数据通讯设备：路由器、交换机、网络线缆等。</w:t>
      </w:r>
    </w:p>
    <w:p>
      <w:pPr>
        <w:spacing w:line="360" w:lineRule="auto"/>
        <w:ind w:firstLine="42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 xml:space="preserve">设备购置费用：3,000 - 8,000 </w:t>
      </w:r>
      <w:r>
        <w:rPr>
          <w:rFonts w:hint="eastAsia"/>
          <w:sz w:val="24"/>
          <w:lang w:eastAsia="zh-CN"/>
        </w:rPr>
        <w:t>元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d. 环境保护设备：包括灭火器、烟雾报警器等。</w:t>
      </w:r>
    </w:p>
    <w:p>
      <w:pPr>
        <w:spacing w:line="360" w:lineRule="auto"/>
        <w:ind w:firstLine="42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 xml:space="preserve">设备购置费用：500 - 1,000 </w:t>
      </w:r>
      <w:r>
        <w:rPr>
          <w:rFonts w:hint="eastAsia"/>
          <w:sz w:val="24"/>
          <w:lang w:eastAsia="zh-CN"/>
        </w:rPr>
        <w:t>元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e. 安全与保密设备：如安全摄像头、门禁系统等。</w:t>
      </w:r>
    </w:p>
    <w:p>
      <w:pPr>
        <w:spacing w:line="360" w:lineRule="auto"/>
        <w:ind w:firstLine="42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 xml:space="preserve">设备购置费用：2,000 - 5,000 </w:t>
      </w:r>
      <w:r>
        <w:rPr>
          <w:rFonts w:hint="eastAsia"/>
          <w:sz w:val="24"/>
          <w:lang w:eastAsia="zh-CN"/>
        </w:rPr>
        <w:t>元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f. ADP操作系统的和应用的软件：操作系统、办公软件等。</w:t>
      </w:r>
    </w:p>
    <w:p>
      <w:pPr>
        <w:spacing w:line="360" w:lineRule="auto"/>
        <w:ind w:firstLine="42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 xml:space="preserve">软件购置费用：1,000 - 3,000 </w:t>
      </w:r>
      <w:r>
        <w:rPr>
          <w:rFonts w:hint="eastAsia"/>
          <w:sz w:val="24"/>
          <w:lang w:eastAsia="zh-CN"/>
        </w:rPr>
        <w:t>元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g. 数据库管理软件：用于存储和管理数据的软件。</w:t>
      </w:r>
    </w:p>
    <w:p>
      <w:pPr>
        <w:spacing w:line="360" w:lineRule="auto"/>
        <w:ind w:firstLine="42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 xml:space="preserve">软件购置费用：2,000 - 5,000 </w:t>
      </w:r>
      <w:r>
        <w:rPr>
          <w:rFonts w:hint="eastAsia"/>
          <w:sz w:val="24"/>
          <w:lang w:eastAsia="zh-CN"/>
        </w:rPr>
        <w:t>元</w:t>
      </w:r>
    </w:p>
    <w:p>
      <w:pPr>
        <w:pStyle w:val="4"/>
        <w:rPr>
          <w:rFonts w:hint="eastAsia"/>
        </w:rPr>
      </w:pPr>
      <w:bookmarkStart w:id="14" w:name="_Toc521404145"/>
      <w:r>
        <w:rPr>
          <w:rFonts w:hint="eastAsia"/>
          <w:lang w:val="en-US" w:eastAsia="zh-CN"/>
        </w:rPr>
        <w:t>3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非一次性支出</w:t>
      </w:r>
      <w:bookmarkEnd w:id="14"/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a.</w:t>
      </w:r>
      <w:r>
        <w:rPr>
          <w:rFonts w:hint="eastAsia"/>
          <w:sz w:val="24"/>
        </w:rPr>
        <w:t>设备的租金和维护费用：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设备租金：500 - 1,500 </w:t>
      </w:r>
      <w:r>
        <w:rPr>
          <w:rFonts w:hint="eastAsia"/>
          <w:sz w:val="24"/>
          <w:lang w:eastAsia="zh-CN"/>
        </w:rPr>
        <w:t>元</w:t>
      </w:r>
      <w:r>
        <w:rPr>
          <w:rFonts w:hint="eastAsia"/>
          <w:sz w:val="24"/>
        </w:rPr>
        <w:t>/月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维护费用：100 - 300 </w:t>
      </w:r>
      <w:r>
        <w:rPr>
          <w:rFonts w:hint="eastAsia"/>
          <w:sz w:val="24"/>
          <w:lang w:eastAsia="zh-CN"/>
        </w:rPr>
        <w:t>元</w:t>
      </w:r>
      <w:r>
        <w:rPr>
          <w:rFonts w:hint="eastAsia"/>
          <w:sz w:val="24"/>
        </w:rPr>
        <w:t>/月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b. 软件的租金和维护费用：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软件租金：200 - 500 </w:t>
      </w:r>
      <w:r>
        <w:rPr>
          <w:rFonts w:hint="eastAsia"/>
          <w:sz w:val="24"/>
          <w:lang w:eastAsia="zh-CN"/>
        </w:rPr>
        <w:t>元</w:t>
      </w:r>
      <w:r>
        <w:rPr>
          <w:rFonts w:hint="eastAsia"/>
          <w:sz w:val="24"/>
        </w:rPr>
        <w:t>/月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维护费用：50 - 150 </w:t>
      </w:r>
      <w:r>
        <w:rPr>
          <w:rFonts w:hint="eastAsia"/>
          <w:sz w:val="24"/>
          <w:lang w:eastAsia="zh-CN"/>
        </w:rPr>
        <w:t>元</w:t>
      </w:r>
      <w:r>
        <w:rPr>
          <w:rFonts w:hint="eastAsia"/>
          <w:sz w:val="24"/>
        </w:rPr>
        <w:t>/月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c. 数据通讯方面的租金和维护费用：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数据通讯租金：200 - 500 </w:t>
      </w:r>
      <w:r>
        <w:rPr>
          <w:rFonts w:hint="eastAsia"/>
          <w:sz w:val="24"/>
          <w:lang w:eastAsia="zh-CN"/>
        </w:rPr>
        <w:t>元</w:t>
      </w:r>
      <w:r>
        <w:rPr>
          <w:rFonts w:hint="eastAsia"/>
          <w:sz w:val="24"/>
        </w:rPr>
        <w:t>/月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维护费用：50 - 150 </w:t>
      </w:r>
      <w:r>
        <w:rPr>
          <w:rFonts w:hint="eastAsia"/>
          <w:sz w:val="24"/>
          <w:lang w:eastAsia="zh-CN"/>
        </w:rPr>
        <w:t>元</w:t>
      </w:r>
      <w:r>
        <w:rPr>
          <w:rFonts w:hint="eastAsia"/>
          <w:sz w:val="24"/>
        </w:rPr>
        <w:t>/月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d. 人员的工资、奖金：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开发人员：3,000 - 6,000 </w:t>
      </w:r>
      <w:r>
        <w:rPr>
          <w:rFonts w:hint="eastAsia"/>
          <w:sz w:val="24"/>
          <w:lang w:eastAsia="zh-CN"/>
        </w:rPr>
        <w:t>元</w:t>
      </w:r>
      <w:r>
        <w:rPr>
          <w:rFonts w:hint="eastAsia"/>
          <w:sz w:val="24"/>
        </w:rPr>
        <w:t>/月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测试人员：2,000 - 4,000 </w:t>
      </w:r>
      <w:r>
        <w:rPr>
          <w:rFonts w:hint="eastAsia"/>
          <w:sz w:val="24"/>
          <w:lang w:eastAsia="zh-CN"/>
        </w:rPr>
        <w:t>元</w:t>
      </w:r>
      <w:r>
        <w:rPr>
          <w:rFonts w:hint="eastAsia"/>
          <w:sz w:val="24"/>
        </w:rPr>
        <w:t>/月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项目经理：3,500 - 7,000 </w:t>
      </w:r>
      <w:r>
        <w:rPr>
          <w:rFonts w:hint="eastAsia"/>
          <w:sz w:val="24"/>
          <w:lang w:eastAsia="zh-CN"/>
        </w:rPr>
        <w:t>元</w:t>
      </w:r>
      <w:r>
        <w:rPr>
          <w:rFonts w:hint="eastAsia"/>
          <w:sz w:val="24"/>
        </w:rPr>
        <w:t>/月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总计：8,500 - 17,000 </w:t>
      </w:r>
      <w:r>
        <w:rPr>
          <w:rFonts w:hint="eastAsia"/>
          <w:sz w:val="24"/>
          <w:lang w:eastAsia="zh-CN"/>
        </w:rPr>
        <w:t>元</w:t>
      </w:r>
      <w:r>
        <w:rPr>
          <w:rFonts w:hint="eastAsia"/>
          <w:sz w:val="24"/>
        </w:rPr>
        <w:t>/月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e. 房屋、空间的使用开支：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租金：1,000 - 3,000 </w:t>
      </w:r>
      <w:r>
        <w:rPr>
          <w:rFonts w:hint="eastAsia"/>
          <w:sz w:val="24"/>
          <w:lang w:eastAsia="zh-CN"/>
        </w:rPr>
        <w:t>元</w:t>
      </w:r>
      <w:r>
        <w:rPr>
          <w:rFonts w:hint="eastAsia"/>
          <w:sz w:val="24"/>
        </w:rPr>
        <w:t>/月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f. 公用设施方面的开支：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水电费、清洁费：300 - 800 </w:t>
      </w:r>
      <w:r>
        <w:rPr>
          <w:rFonts w:hint="eastAsia"/>
          <w:sz w:val="24"/>
          <w:lang w:eastAsia="zh-CN"/>
        </w:rPr>
        <w:t>元</w:t>
      </w:r>
      <w:r>
        <w:rPr>
          <w:rFonts w:hint="eastAsia"/>
          <w:sz w:val="24"/>
        </w:rPr>
        <w:t>/月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g. 保密安全方面的开支：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安全摄像头、门禁系统维护费用：100 - 300 </w:t>
      </w:r>
      <w:r>
        <w:rPr>
          <w:rFonts w:hint="eastAsia"/>
          <w:sz w:val="24"/>
          <w:lang w:eastAsia="zh-CN"/>
        </w:rPr>
        <w:t>元</w:t>
      </w:r>
      <w:r>
        <w:rPr>
          <w:rFonts w:hint="eastAsia"/>
          <w:sz w:val="24"/>
        </w:rPr>
        <w:t>/月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h. 其他经常性的支出：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培训、会议、差旅等费用：500 - 1,000 </w:t>
      </w:r>
      <w:r>
        <w:rPr>
          <w:rFonts w:hint="eastAsia"/>
          <w:sz w:val="24"/>
          <w:lang w:eastAsia="zh-CN"/>
        </w:rPr>
        <w:t>元</w:t>
      </w:r>
      <w:r>
        <w:rPr>
          <w:rFonts w:hint="eastAsia"/>
          <w:sz w:val="24"/>
        </w:rPr>
        <w:t>/月</w:t>
      </w:r>
    </w:p>
    <w:p>
      <w:pPr>
        <w:pStyle w:val="3"/>
        <w:rPr>
          <w:rFonts w:hint="eastAsia"/>
        </w:rPr>
      </w:pPr>
      <w:bookmarkStart w:id="15" w:name="_Toc521404146"/>
      <w:r>
        <w:rPr>
          <w:rFonts w:hint="eastAsia"/>
          <w:lang w:val="en-US" w:eastAsia="zh-CN"/>
        </w:rPr>
        <w:t>3</w:t>
      </w:r>
      <w:r>
        <w:rPr>
          <w:rFonts w:hint="eastAsia"/>
        </w:rPr>
        <w:t>.2收益</w:t>
      </w:r>
      <w:bookmarkEnd w:id="15"/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对于所选择的方案，说明能够带来的收益，这里所说的收益，表现为开支费用的减少或避免、差错的减少、灵活性的增加、动作速度的提高和管理计划方面的改进等，包括；</w:t>
      </w:r>
    </w:p>
    <w:p>
      <w:pPr>
        <w:pStyle w:val="4"/>
        <w:rPr>
          <w:rFonts w:hint="eastAsia"/>
        </w:rPr>
      </w:pPr>
      <w:bookmarkStart w:id="16" w:name="_Toc521404147"/>
      <w:r>
        <w:rPr>
          <w:rFonts w:hint="eastAsia"/>
          <w:lang w:val="en-US" w:eastAsia="zh-CN"/>
        </w:rPr>
        <w:t>3</w:t>
      </w:r>
      <w:r>
        <w:rPr>
          <w:rFonts w:hint="eastAsia"/>
        </w:rPr>
        <w:t>.2.1一次性收益</w:t>
      </w:r>
      <w:bookmarkEnd w:id="16"/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a. 开支的缩减：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  <w:r>
        <w:rPr>
          <w:rFonts w:hint="eastAsia"/>
          <w:sz w:val="24"/>
        </w:rPr>
        <w:t>资源要求减少：假设使用校务问答机器人软件后，学校内部的人力资源需求减少，例如减少了前台接待员的数量。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估计每年节省的人力资源成本：10,000 - 30,000 </w:t>
      </w:r>
      <w:r>
        <w:rPr>
          <w:rFonts w:hint="eastAsia"/>
          <w:sz w:val="24"/>
          <w:lang w:eastAsia="zh-CN"/>
        </w:rPr>
        <w:t>元</w:t>
      </w:r>
      <w:r>
        <w:rPr>
          <w:rFonts w:hint="eastAsia"/>
          <w:sz w:val="24"/>
        </w:rPr>
        <w:t>。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  <w:r>
        <w:rPr>
          <w:rFonts w:hint="eastAsia"/>
          <w:sz w:val="24"/>
        </w:rPr>
        <w:t>运行效率的改进：通过自动化解决校务问题，减少了人工处理的时间和成本。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估计每年节省的运行成本：5,000 - 15,000 </w:t>
      </w:r>
      <w:r>
        <w:rPr>
          <w:rFonts w:hint="eastAsia"/>
          <w:sz w:val="24"/>
          <w:lang w:eastAsia="zh-CN"/>
        </w:rPr>
        <w:t>元</w:t>
      </w:r>
      <w:r>
        <w:rPr>
          <w:rFonts w:hint="eastAsia"/>
          <w:sz w:val="24"/>
        </w:rPr>
        <w:t>。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  <w:r>
        <w:rPr>
          <w:rFonts w:hint="eastAsia"/>
          <w:sz w:val="24"/>
        </w:rPr>
        <w:t>数据处理技术的改进：采用了高效的数据进入、存储和恢复技术，减少了数据处理的时间和成本。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估计每年节省的数据处理成本：3,000 - 10,000 </w:t>
      </w:r>
      <w:r>
        <w:rPr>
          <w:rFonts w:hint="eastAsia"/>
          <w:sz w:val="24"/>
          <w:lang w:eastAsia="zh-CN"/>
        </w:rPr>
        <w:t>元</w:t>
      </w:r>
      <w:r>
        <w:rPr>
          <w:rFonts w:hint="eastAsia"/>
          <w:sz w:val="24"/>
        </w:rPr>
        <w:t>。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b. 价值的增升：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  <w:r>
        <w:rPr>
          <w:rFonts w:hint="eastAsia"/>
          <w:sz w:val="24"/>
        </w:rPr>
        <w:t>资源利用的改进：提高了资源利用率，例如减少了学校工作人员的等待时间和资源浪费。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估计每年增加的价值：5,000 - 15,000 </w:t>
      </w:r>
      <w:r>
        <w:rPr>
          <w:rFonts w:hint="eastAsia"/>
          <w:sz w:val="24"/>
          <w:lang w:eastAsia="zh-CN"/>
        </w:rPr>
        <w:t>元</w:t>
      </w:r>
      <w:r>
        <w:rPr>
          <w:rFonts w:hint="eastAsia"/>
          <w:sz w:val="24"/>
        </w:rPr>
        <w:t>。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  <w:r>
        <w:rPr>
          <w:rFonts w:hint="eastAsia"/>
          <w:sz w:val="24"/>
        </w:rPr>
        <w:t>管理和运行效率的改进：优化了校务管理流程，提高了管理和运行的效率。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估计每年增加的价值：10,000 - 30,000 </w:t>
      </w:r>
      <w:r>
        <w:rPr>
          <w:rFonts w:hint="eastAsia"/>
          <w:sz w:val="24"/>
          <w:lang w:eastAsia="zh-CN"/>
        </w:rPr>
        <w:t>元</w:t>
      </w:r>
      <w:r>
        <w:rPr>
          <w:rFonts w:hint="eastAsia"/>
          <w:sz w:val="24"/>
        </w:rPr>
        <w:t>。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  <w:r>
        <w:rPr>
          <w:rFonts w:hint="eastAsia"/>
          <w:sz w:val="24"/>
        </w:rPr>
        <w:t>出错率的减少：减少了人为错误的发生，提高了系统的稳定性和可靠性。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估计每年减少的损失：2,000 - 5,000 </w:t>
      </w:r>
      <w:r>
        <w:rPr>
          <w:rFonts w:hint="eastAsia"/>
          <w:sz w:val="24"/>
          <w:lang w:eastAsia="zh-CN"/>
        </w:rPr>
        <w:t>元</w:t>
      </w:r>
      <w:r>
        <w:rPr>
          <w:rFonts w:hint="eastAsia"/>
          <w:sz w:val="24"/>
        </w:rPr>
        <w:t>。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c. 其他收入：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  <w:r>
        <w:rPr>
          <w:rFonts w:hint="eastAsia"/>
          <w:sz w:val="24"/>
        </w:rPr>
        <w:t>多余设备出售回收：如果在实施校务问答机器人软件后，学校不再需要一些多余的设备，可以出售并回收部分成本。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估计每次出售的回收收入：500 - 2,000 </w:t>
      </w:r>
      <w:r>
        <w:rPr>
          <w:rFonts w:hint="eastAsia"/>
          <w:sz w:val="24"/>
          <w:lang w:eastAsia="zh-CN"/>
        </w:rPr>
        <w:t>元</w:t>
      </w:r>
      <w:r>
        <w:rPr>
          <w:rFonts w:hint="eastAsia"/>
          <w:sz w:val="24"/>
        </w:rPr>
        <w:t>。</w:t>
      </w:r>
    </w:p>
    <w:p>
      <w:pPr>
        <w:pStyle w:val="4"/>
        <w:rPr>
          <w:rFonts w:hint="eastAsia"/>
        </w:rPr>
      </w:pPr>
      <w:bookmarkStart w:id="17" w:name="_Toc521404148"/>
      <w:r>
        <w:rPr>
          <w:rFonts w:hint="eastAsia"/>
          <w:lang w:val="en-US" w:eastAsia="zh-CN"/>
        </w:rPr>
        <w:t>3</w:t>
      </w:r>
      <w:r>
        <w:rPr>
          <w:rFonts w:hint="eastAsia"/>
        </w:rPr>
        <w:t>.2.2非一次性收益</w:t>
      </w:r>
      <w:bookmarkEnd w:id="17"/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订阅模式的持续销售：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假设每个学校每年付费订阅软件服务，订阅费用为 500 - 1,000 </w:t>
      </w:r>
      <w:r>
        <w:rPr>
          <w:rFonts w:hint="eastAsia"/>
          <w:sz w:val="24"/>
          <w:lang w:eastAsia="zh-CN"/>
        </w:rPr>
        <w:t>元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如果有50所学校订阅，年收入为 25,000 - 50,000 </w:t>
      </w:r>
      <w:r>
        <w:rPr>
          <w:rFonts w:hint="eastAsia"/>
          <w:sz w:val="24"/>
          <w:lang w:eastAsia="zh-CN"/>
        </w:rPr>
        <w:t>元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增值服务：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提供额外的定制化功能、培训服务、技术支持等，收取额外费用。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假设每年从增值服务中获得的额外收入为 5,000 - 15,000 </w:t>
      </w:r>
      <w:r>
        <w:rPr>
          <w:rFonts w:hint="eastAsia"/>
          <w:sz w:val="24"/>
          <w:lang w:eastAsia="zh-CN"/>
        </w:rPr>
        <w:t>元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维护合同：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学校可以选择购买维护合同，以确保软件持续运行顺利，并获得及时的技术支持和更新。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假设每个学校每年购买维护合同的费用为 1,000 - 3,000 </w:t>
      </w:r>
      <w:r>
        <w:rPr>
          <w:rFonts w:hint="eastAsia"/>
          <w:sz w:val="24"/>
          <w:lang w:eastAsia="zh-CN"/>
        </w:rPr>
        <w:t>元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如果有50所学校购买，年收入为 50,000 - 150,000 </w:t>
      </w:r>
      <w:r>
        <w:rPr>
          <w:rFonts w:hint="eastAsia"/>
          <w:sz w:val="24"/>
          <w:lang w:eastAsia="zh-CN"/>
        </w:rPr>
        <w:t>元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pStyle w:val="3"/>
        <w:rPr>
          <w:rFonts w:hint="eastAsia"/>
        </w:rPr>
      </w:pPr>
      <w:bookmarkStart w:id="18" w:name="_Toc521404151"/>
      <w:r>
        <w:rPr>
          <w:rFonts w:hint="eastAsia"/>
          <w:lang w:val="en-US" w:eastAsia="zh-CN"/>
        </w:rPr>
        <w:t>3</w:t>
      </w:r>
      <w:r>
        <w:rPr>
          <w:rFonts w:hint="eastAsia"/>
        </w:rPr>
        <w:t>.4投资回收周期</w:t>
      </w:r>
      <w:bookmarkEnd w:id="18"/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bookmarkStart w:id="19" w:name="_Toc521404153"/>
      <w:r>
        <w:rPr>
          <w:rFonts w:hint="eastAsia"/>
          <w:sz w:val="24"/>
        </w:rPr>
        <w:t>如果以较低的年收入和较高的开发成本来计算，投资回收周期可能会更长，可能需要 2 - 3 年。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eastAsia"/>
          <w:sz w:val="24"/>
        </w:rPr>
      </w:pPr>
      <w:r>
        <w:rPr>
          <w:rFonts w:hint="default"/>
          <w:sz w:val="24"/>
        </w:rPr>
        <w:t>如果以较高的年收入和较低的开发成本来计算，投资回收周期可能会更短，可能在 1 年左右。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社会因素方面的可行性</w:t>
      </w:r>
      <w:bookmarkEnd w:id="19"/>
    </w:p>
    <w:p>
      <w:pPr>
        <w:pStyle w:val="3"/>
        <w:rPr>
          <w:rFonts w:hint="eastAsia"/>
        </w:rPr>
      </w:pPr>
      <w:bookmarkStart w:id="20" w:name="_Toc521404154"/>
      <w:r>
        <w:rPr>
          <w:rFonts w:hint="eastAsia"/>
          <w:lang w:val="en-US" w:eastAsia="zh-CN"/>
        </w:rPr>
        <w:t>4</w:t>
      </w:r>
      <w:r>
        <w:rPr>
          <w:rFonts w:hint="eastAsia"/>
        </w:rPr>
        <w:t>.1法律方面的可行性</w:t>
      </w:r>
      <w:bookmarkEnd w:id="20"/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法律合规性：确保机器人系统的设计、功能和运行符合当地法律法规，特别是涉及个人隐私、数据保护、知识产权等方面的法律要求。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用户数据保护：保护用户提供的个人信息和敏感数据安全，遵守数据保护法规，采取必要的安全措施防止数据泄露和滥用。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知识产权：确保机器人系统的内容和知识库不侵犯他人的知识产权，包括著作权、商标权等，避免使用未经授权的内容或数据。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责任和风险分析：评估机器人系统可能面临的法律责任和风险，如信息误导、侵权责任等，制定相应的风险防范和责任规避策略。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用户协议和隐私政策：制定明确的用户协议和隐私政策，告知用户机器人系统的使用规则、数据处理方式和用户权利，以保护用户利益并规范系统运作。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合同和许可：确保与开发团队、数据提供商等相关方之间的合同和许可协议合法有效，明确各方权利和义务，避免合同纠纷和违约风险。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法律审查和监管合规性：在开发和运营过程中，进行必要的法律审查和合规性检查，确保机器人系统符合监管机构的要求和规定。</w:t>
      </w:r>
    </w:p>
    <w:p>
      <w:pPr>
        <w:pStyle w:val="3"/>
        <w:rPr>
          <w:rFonts w:hint="eastAsia"/>
        </w:rPr>
      </w:pPr>
      <w:bookmarkStart w:id="21" w:name="_Toc521404155"/>
      <w:r>
        <w:rPr>
          <w:rFonts w:hint="eastAsia"/>
          <w:lang w:val="en-US" w:eastAsia="zh-CN"/>
        </w:rPr>
        <w:t>4</w:t>
      </w:r>
      <w:r>
        <w:rPr>
          <w:rFonts w:hint="eastAsia"/>
        </w:rPr>
        <w:t>.2使用方面的可行性</w:t>
      </w:r>
      <w:bookmarkEnd w:id="21"/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用户友好性：确保机器人系统界面简洁清晰，操作简单直观，用户能够轻松地提问和获取答案，提高用户体验。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多渠道访问：支持多种访问渠道，如网页、移动应用、社交媒体平台等，满足用户在不同场景下的需求，提供便捷的使用体验。</w:t>
      </w:r>
    </w:p>
    <w:p>
      <w:pPr>
        <w:spacing w:line="360" w:lineRule="auto"/>
        <w:ind w:firstLine="42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>智能交互：机器人系统需要具备智能交互能力，能够理解用户的自然语言提问，并给出准确、及时的答案，提高交互效率和准确性</w:t>
      </w:r>
      <w:r>
        <w:rPr>
          <w:rFonts w:hint="eastAsia"/>
          <w:sz w:val="24"/>
          <w:lang w:eastAsia="zh-CN"/>
        </w:rPr>
        <w:t>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个性化定制：支持个性化定制功能，允许用户根据自身需求和偏好对机器人进行定制设置，提供个性化的服务和体验。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实时响应：保证机器人系统能够实时响应用户提问，快速处理用户请求，避免长时间等待和延迟响应，提高用户满意度。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知识库更新：定期更新知识库内容，包括学校相关信息、常见问题及解答等，确保机器人系统的信息准确性和时效性。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用户培训和支持：提供用户培训和技术支持服务，帮助用户熟悉机器人系统的使用方法和功能，解决用户在使用过程中遇到的问题。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反馈机制：建立用户反馈机制，收集用户意见和建议，及时调整和改进机器人系统的功能和性能，持续提升用户满意度。</w:t>
      </w:r>
    </w:p>
    <w:p>
      <w:pPr>
        <w:pStyle w:val="2"/>
        <w:rPr>
          <w:rFonts w:hint="eastAsia"/>
        </w:rPr>
      </w:pPr>
      <w:bookmarkStart w:id="22" w:name="_Toc521404156"/>
      <w:r>
        <w:rPr>
          <w:rFonts w:hint="eastAsia"/>
          <w:lang w:val="en-US" w:eastAsia="zh-CN"/>
        </w:rPr>
        <w:t>5</w:t>
      </w:r>
      <w:r>
        <w:rPr>
          <w:rFonts w:hint="eastAsia"/>
        </w:rPr>
        <w:t>结论</w:t>
      </w:r>
      <w:bookmarkEnd w:id="22"/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依照目前的情况来看，最保守的方法是，再听取专业人士的建议，</w:t>
      </w:r>
      <w:r>
        <w:rPr>
          <w:rFonts w:hint="eastAsia"/>
          <w:sz w:val="24"/>
        </w:rPr>
        <w:t>对开发目标进行某些修改之后才能开始进行；</w:t>
      </w:r>
    </w:p>
    <w:p/>
    <w:sectPr>
      <w:footerReference r:id="rId4" w:type="default"/>
      <w:footnotePr>
        <w:numFmt w:val="decimal"/>
      </w:footnote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1</w:t>
    </w:r>
    <w:r>
      <w:rPr>
        <w:rStyle w:val="14"/>
      </w:rPr>
      <w:fldChar w:fldCharType="end"/>
    </w:r>
  </w:p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2963F3"/>
    <w:multiLevelType w:val="multilevel"/>
    <w:tmpl w:val="032963F3"/>
    <w:lvl w:ilvl="0" w:tentative="0">
      <w:start w:val="1"/>
      <w:numFmt w:val="upperLetter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2AC25C6"/>
    <w:multiLevelType w:val="multilevel"/>
    <w:tmpl w:val="32AC25C6"/>
    <w:lvl w:ilvl="0" w:tentative="0">
      <w:start w:val="1"/>
      <w:numFmt w:val="lowerLetter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4C51FB0"/>
    <w:multiLevelType w:val="multilevel"/>
    <w:tmpl w:val="64C51FB0"/>
    <w:lvl w:ilvl="0" w:tentative="0">
      <w:start w:val="1"/>
      <w:numFmt w:val="upperLetter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0YjA3ZjdkYTY5ZTA3OWUzYjViMDU1NjBkNWVkZjQifQ=="/>
  </w:docVars>
  <w:rsids>
    <w:rsidRoot w:val="00000000"/>
    <w:rsid w:val="016F5CA7"/>
    <w:rsid w:val="1AD35BF8"/>
    <w:rsid w:val="262477ED"/>
    <w:rsid w:val="2A1E4A46"/>
    <w:rsid w:val="343520A9"/>
    <w:rsid w:val="3B07505B"/>
    <w:rsid w:val="3D5B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unhideWhenUsed="0" w:uiPriority="2" w:semiHidden="0" w:name="toc 2"/>
    <w:lsdException w:unhideWhenUsed="0" w:uiPriority="2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2"/>
    <w:pPr>
      <w:ind w:left="420"/>
      <w:jc w:val="left"/>
    </w:pPr>
    <w:rPr>
      <w:i/>
      <w:iCs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2"/>
    <w:pPr>
      <w:spacing w:before="120" w:after="120"/>
      <w:jc w:val="left"/>
    </w:pPr>
    <w:rPr>
      <w:b/>
      <w:bCs/>
      <w:caps/>
    </w:rPr>
  </w:style>
  <w:style w:type="paragraph" w:styleId="9">
    <w:name w:val="toc 2"/>
    <w:basedOn w:val="1"/>
    <w:next w:val="1"/>
    <w:autoRedefine/>
    <w:uiPriority w:val="2"/>
    <w:pPr>
      <w:ind w:left="210"/>
      <w:jc w:val="left"/>
    </w:pPr>
    <w:rPr>
      <w:smallCaps/>
    </w:r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page number"/>
    <w:basedOn w:val="12"/>
    <w:uiPriority w:val="0"/>
  </w:style>
  <w:style w:type="character" w:styleId="15">
    <w:name w:val="Hyperlink"/>
    <w:basedOn w:val="12"/>
    <w:uiPriority w:val="2383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2024-03-13T12:47:00Z</dcterms:created>
  <dc:creator>zhukejie</dc:creator>
  <cp:lastModifiedBy>。</cp:lastModifiedBy>
  <dcterms:modified xsi:type="dcterms:W3CDTF">2024-03-17T14:30:15Z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EA2F81A27B184E298BF2A4939A46A63F_13</vt:lpwstr>
  </property>
</Properties>
</file>