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dr7jwo2yg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🔐 User Mode vs Supervisor Mode (Kernel Mode)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xc2qsa96g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What is it?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processors support at least two operating modes to </w:t>
      </w:r>
      <w:r w:rsidDel="00000000" w:rsidR="00000000" w:rsidRPr="00000000">
        <w:rPr>
          <w:b w:val="1"/>
          <w:rtl w:val="0"/>
        </w:rPr>
        <w:t xml:space="preserve">protect system resources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ensure safe multitasking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Mode</w:t>
      </w:r>
      <w:r w:rsidDel="00000000" w:rsidR="00000000" w:rsidRPr="00000000">
        <w:rPr>
          <w:rtl w:val="0"/>
        </w:rPr>
        <w:t xml:space="preserve">: Limited access — for applications like browsers, games, etc.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 Mode (Kernel Mode)</w:t>
      </w:r>
      <w:r w:rsidDel="00000000" w:rsidR="00000000" w:rsidRPr="00000000">
        <w:rPr>
          <w:rtl w:val="0"/>
        </w:rPr>
        <w:t xml:space="preserve">: Full access — for OS-level tasks like memory management, I/O control, etc.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b3bq6zk2x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Key Differences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2720"/>
        <w:gridCol w:w="3950"/>
        <w:tblGridChange w:id="0">
          <w:tblGrid>
            <w:gridCol w:w="2135"/>
            <w:gridCol w:w="2720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Supervisor Mode (Kernel)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Access to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direct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CPU instruction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Full (including privileged instructions)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Memory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Restricted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Can access all memory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Who operates here?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Operating System kernel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Very safe (can't crash 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Risky if misused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gza7d4eet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Why is it important?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accidental or malicious code</w:t>
      </w:r>
      <w:r w:rsidDel="00000000" w:rsidR="00000000" w:rsidRPr="00000000">
        <w:rPr>
          <w:rtl w:val="0"/>
        </w:rPr>
        <w:t xml:space="preserve"> from damaging the system.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multitasking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security isolation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system calls</w:t>
      </w:r>
      <w:r w:rsidDel="00000000" w:rsidR="00000000" w:rsidRPr="00000000">
        <w:rPr>
          <w:rtl w:val="0"/>
        </w:rPr>
        <w:t xml:space="preserve">: e.g., when a user app requests a file, it switches to Supervisor Mode.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z0r8vpfj2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Mode Switching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an application needs OS services, it uses a </w:t>
      </w:r>
      <w:r w:rsidDel="00000000" w:rsidR="00000000" w:rsidRPr="00000000">
        <w:rPr>
          <w:b w:val="1"/>
          <w:rtl w:val="0"/>
        </w:rPr>
        <w:t xml:space="preserve">system call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|   User Application    |  ← User Mode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 (System Call)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| Operating System Code |  ← Switches to Supervisor Mode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(in C):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User mode code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open("data.txt", O_RDONLY); // Triggers a syscall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h7vccyrb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Real-world Analogy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a </w:t>
      </w:r>
      <w:r w:rsidDel="00000000" w:rsidR="00000000" w:rsidRPr="00000000">
        <w:rPr>
          <w:b w:val="1"/>
          <w:rtl w:val="0"/>
        </w:rPr>
        <w:t xml:space="preserve">User Mode</w:t>
      </w:r>
      <w:r w:rsidDel="00000000" w:rsidR="00000000" w:rsidRPr="00000000">
        <w:rPr>
          <w:rtl w:val="0"/>
        </w:rPr>
        <w:t xml:space="preserve"> as a guest at a hotel — they can use facilities but not enter the staff room. The </w:t>
      </w:r>
      <w:r w:rsidDel="00000000" w:rsidR="00000000" w:rsidRPr="00000000">
        <w:rPr>
          <w:b w:val="1"/>
          <w:rtl w:val="0"/>
        </w:rPr>
        <w:t xml:space="preserve">Supervisor Mode</w:t>
      </w:r>
      <w:r w:rsidDel="00000000" w:rsidR="00000000" w:rsidRPr="00000000">
        <w:rPr>
          <w:rtl w:val="0"/>
        </w:rPr>
        <w:t xml:space="preserve"> is like the hotel manager — with master keys and full control.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