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EE230" w14:textId="22652F8F" w:rsidR="00A93725" w:rsidRPr="0030570D" w:rsidRDefault="00A93725" w:rsidP="00A93725">
      <w:pPr>
        <w:rPr>
          <w:rFonts w:cs="Arial"/>
          <w:sz w:val="20"/>
          <w:szCs w:val="20"/>
        </w:rPr>
      </w:pPr>
      <w:r w:rsidRPr="0030570D">
        <w:rPr>
          <w:rFonts w:cs="Arial"/>
          <w:sz w:val="20"/>
          <w:szCs w:val="20"/>
        </w:rPr>
        <w:t xml:space="preserve">Dear </w:t>
      </w:r>
      <w:r w:rsidR="0030570D">
        <w:rPr>
          <w:rFonts w:cs="Arial"/>
          <w:sz w:val="20"/>
          <w:szCs w:val="20"/>
        </w:rPr>
        <w:t>Professor</w:t>
      </w:r>
      <w:r w:rsidR="005C4674" w:rsidRPr="0030570D">
        <w:rPr>
          <w:rFonts w:cs="Arial"/>
          <w:sz w:val="20"/>
          <w:szCs w:val="20"/>
        </w:rPr>
        <w:t xml:space="preserve"> Srikant</w:t>
      </w:r>
      <w:r w:rsidRPr="0030570D">
        <w:rPr>
          <w:rFonts w:cs="Arial"/>
          <w:sz w:val="20"/>
          <w:szCs w:val="20"/>
        </w:rPr>
        <w:t>,</w:t>
      </w:r>
    </w:p>
    <w:p w14:paraId="0B082DBF" w14:textId="77777777" w:rsidR="007A331C" w:rsidRPr="0030570D" w:rsidRDefault="007A331C" w:rsidP="00A93725">
      <w:pPr>
        <w:rPr>
          <w:rFonts w:cs="Arial"/>
          <w:sz w:val="20"/>
          <w:szCs w:val="20"/>
        </w:rPr>
      </w:pPr>
    </w:p>
    <w:p w14:paraId="2D884C64" w14:textId="12000150" w:rsidR="0028376A" w:rsidRPr="006419EA" w:rsidRDefault="007A331C" w:rsidP="00A93725">
      <w:pPr>
        <w:rPr>
          <w:rFonts w:cs="Arial"/>
          <w:sz w:val="20"/>
          <w:szCs w:val="20"/>
        </w:rPr>
      </w:pPr>
      <w:r w:rsidRPr="0030570D">
        <w:rPr>
          <w:rFonts w:cs="Arial"/>
          <w:sz w:val="20"/>
          <w:szCs w:val="20"/>
        </w:rPr>
        <w:t xml:space="preserve">We respectfully submit our paper titled </w:t>
      </w:r>
      <w:r w:rsidR="00A93725" w:rsidRPr="0030570D">
        <w:rPr>
          <w:rFonts w:cs="Arial"/>
          <w:sz w:val="20"/>
          <w:szCs w:val="20"/>
        </w:rPr>
        <w:t>"</w:t>
      </w:r>
      <w:r w:rsidR="000B23C8">
        <w:rPr>
          <w:rFonts w:cs="Arial"/>
          <w:sz w:val="20"/>
          <w:szCs w:val="20"/>
        </w:rPr>
        <w:t>Scalability and Satisfiability of Quality-of-Information in Wireless Networks</w:t>
      </w:r>
      <w:r w:rsidR="00A93725" w:rsidRPr="0030570D">
        <w:rPr>
          <w:rFonts w:cs="Arial"/>
          <w:sz w:val="20"/>
          <w:szCs w:val="20"/>
        </w:rPr>
        <w:t>"</w:t>
      </w:r>
      <w:r w:rsidRPr="0030570D">
        <w:rPr>
          <w:rFonts w:cs="Arial"/>
          <w:sz w:val="20"/>
          <w:szCs w:val="20"/>
        </w:rPr>
        <w:t xml:space="preserve"> for consideration to be published in a future volume of the </w:t>
      </w:r>
      <w:r w:rsidRPr="0030570D">
        <w:rPr>
          <w:rFonts w:cs="Arial"/>
          <w:i/>
          <w:sz w:val="20"/>
          <w:szCs w:val="20"/>
        </w:rPr>
        <w:t>IEEE/ACM Transactions on Networking</w:t>
      </w:r>
      <w:r w:rsidRPr="0030570D">
        <w:rPr>
          <w:rFonts w:cs="Arial"/>
          <w:sz w:val="20"/>
          <w:szCs w:val="20"/>
        </w:rPr>
        <w:t xml:space="preserve"> journal</w:t>
      </w:r>
      <w:r w:rsidR="005C4674" w:rsidRPr="0030570D">
        <w:rPr>
          <w:rFonts w:cs="Arial"/>
          <w:sz w:val="20"/>
          <w:szCs w:val="20"/>
        </w:rPr>
        <w:t>.</w:t>
      </w:r>
      <w:r w:rsidR="006419EA">
        <w:rPr>
          <w:rFonts w:cs="Arial"/>
          <w:sz w:val="20"/>
          <w:szCs w:val="20"/>
        </w:rPr>
        <w:t xml:space="preserve">  </w:t>
      </w:r>
    </w:p>
    <w:p w14:paraId="27A1097D" w14:textId="77777777" w:rsidR="0028376A" w:rsidRPr="0030570D" w:rsidRDefault="0028376A" w:rsidP="00A93725">
      <w:pPr>
        <w:rPr>
          <w:rFonts w:cs="Arial"/>
          <w:sz w:val="20"/>
          <w:szCs w:val="20"/>
        </w:rPr>
      </w:pPr>
    </w:p>
    <w:p w14:paraId="53CFB7DA" w14:textId="7D8548E3" w:rsidR="00A93725" w:rsidRDefault="00A93725" w:rsidP="00A93725">
      <w:pPr>
        <w:rPr>
          <w:rFonts w:cs="Arial"/>
          <w:sz w:val="20"/>
          <w:szCs w:val="20"/>
        </w:rPr>
      </w:pPr>
      <w:r w:rsidRPr="0030570D">
        <w:rPr>
          <w:rFonts w:cs="Arial"/>
          <w:sz w:val="20"/>
          <w:szCs w:val="20"/>
        </w:rPr>
        <w:t xml:space="preserve">As we point out in the manuscript, we note that parts of </w:t>
      </w:r>
      <w:r w:rsidR="0028376A" w:rsidRPr="0030570D">
        <w:rPr>
          <w:rFonts w:cs="Arial"/>
          <w:sz w:val="20"/>
          <w:szCs w:val="20"/>
        </w:rPr>
        <w:t>this submission</w:t>
      </w:r>
      <w:r w:rsidRPr="0030570D">
        <w:rPr>
          <w:rFonts w:cs="Arial"/>
          <w:sz w:val="20"/>
          <w:szCs w:val="20"/>
        </w:rPr>
        <w:t xml:space="preserve"> w</w:t>
      </w:r>
      <w:r w:rsidR="0028376A" w:rsidRPr="0030570D">
        <w:rPr>
          <w:rFonts w:cs="Arial"/>
          <w:sz w:val="20"/>
          <w:szCs w:val="20"/>
        </w:rPr>
        <w:t>ere published previously in the</w:t>
      </w:r>
      <w:r w:rsidR="003313B2" w:rsidRPr="0030570D">
        <w:rPr>
          <w:rFonts w:cs="Arial"/>
          <w:sz w:val="20"/>
          <w:szCs w:val="20"/>
        </w:rPr>
        <w:t xml:space="preserve"> proceedings of the</w:t>
      </w:r>
      <w:r w:rsidR="0028376A" w:rsidRPr="0030570D">
        <w:rPr>
          <w:rFonts w:cs="Arial"/>
          <w:sz w:val="20"/>
          <w:szCs w:val="20"/>
        </w:rPr>
        <w:t xml:space="preserve"> </w:t>
      </w:r>
      <w:r w:rsidRPr="0030570D">
        <w:rPr>
          <w:rFonts w:cs="Arial"/>
          <w:sz w:val="20"/>
          <w:szCs w:val="20"/>
        </w:rPr>
        <w:t>IEEE</w:t>
      </w:r>
      <w:r w:rsidR="000B23C8">
        <w:rPr>
          <w:rFonts w:cs="Arial"/>
          <w:sz w:val="20"/>
          <w:szCs w:val="20"/>
        </w:rPr>
        <w:t xml:space="preserve"> Wireless Communications and Networking Conference (WCNC)</w:t>
      </w:r>
      <w:r w:rsidR="0028376A" w:rsidRPr="0030570D">
        <w:rPr>
          <w:rFonts w:cs="Arial"/>
          <w:sz w:val="20"/>
          <w:szCs w:val="20"/>
        </w:rPr>
        <w:t xml:space="preserve">, </w:t>
      </w:r>
      <w:r w:rsidR="000B23C8">
        <w:rPr>
          <w:rFonts w:cs="Arial"/>
          <w:sz w:val="20"/>
          <w:szCs w:val="20"/>
        </w:rPr>
        <w:t>April</w:t>
      </w:r>
      <w:r w:rsidRPr="0030570D">
        <w:rPr>
          <w:rFonts w:cs="Arial"/>
          <w:sz w:val="20"/>
          <w:szCs w:val="20"/>
        </w:rPr>
        <w:t xml:space="preserve"> 201</w:t>
      </w:r>
      <w:r w:rsidR="000B23C8">
        <w:rPr>
          <w:rFonts w:cs="Arial"/>
          <w:sz w:val="20"/>
          <w:szCs w:val="20"/>
        </w:rPr>
        <w:t>6</w:t>
      </w:r>
      <w:r w:rsidR="006419EA">
        <w:rPr>
          <w:rFonts w:cs="Arial"/>
          <w:sz w:val="20"/>
          <w:szCs w:val="20"/>
        </w:rPr>
        <w:t xml:space="preserve"> with the </w:t>
      </w:r>
      <w:r w:rsidR="000B23C8">
        <w:rPr>
          <w:rFonts w:cs="Arial"/>
          <w:sz w:val="20"/>
          <w:szCs w:val="20"/>
        </w:rPr>
        <w:t>same title</w:t>
      </w:r>
      <w:r w:rsidR="00590DA5">
        <w:rPr>
          <w:rFonts w:cs="Arial"/>
          <w:sz w:val="20"/>
          <w:szCs w:val="20"/>
        </w:rPr>
        <w:t>.</w:t>
      </w:r>
      <w:r w:rsidRPr="0030570D">
        <w:rPr>
          <w:rFonts w:cs="Arial"/>
          <w:sz w:val="20"/>
          <w:szCs w:val="20"/>
        </w:rPr>
        <w:t xml:space="preserve"> </w:t>
      </w:r>
      <w:r w:rsidR="0028376A" w:rsidRPr="0030570D">
        <w:rPr>
          <w:rFonts w:cs="Arial"/>
          <w:sz w:val="20"/>
          <w:szCs w:val="20"/>
        </w:rPr>
        <w:t xml:space="preserve"> </w:t>
      </w:r>
      <w:r w:rsidRPr="0030570D">
        <w:rPr>
          <w:rFonts w:cs="Arial"/>
          <w:sz w:val="20"/>
          <w:szCs w:val="20"/>
        </w:rPr>
        <w:t xml:space="preserve">However, we would like to point out that this manuscript contains substantial </w:t>
      </w:r>
      <w:r w:rsidR="0028376A" w:rsidRPr="0030570D">
        <w:rPr>
          <w:rFonts w:cs="Arial"/>
          <w:sz w:val="20"/>
          <w:szCs w:val="20"/>
        </w:rPr>
        <w:t xml:space="preserve">new </w:t>
      </w:r>
      <w:r w:rsidRPr="0030570D">
        <w:rPr>
          <w:rFonts w:cs="Arial"/>
          <w:sz w:val="20"/>
          <w:szCs w:val="20"/>
        </w:rPr>
        <w:t>material</w:t>
      </w:r>
      <w:r w:rsidR="00451E78" w:rsidRPr="0030570D">
        <w:rPr>
          <w:rFonts w:cs="Arial"/>
          <w:sz w:val="20"/>
          <w:szCs w:val="20"/>
        </w:rPr>
        <w:t xml:space="preserve"> compared to the </w:t>
      </w:r>
      <w:r w:rsidR="000B23C8">
        <w:rPr>
          <w:rFonts w:cs="Arial"/>
          <w:sz w:val="20"/>
          <w:szCs w:val="20"/>
        </w:rPr>
        <w:t>WCNC</w:t>
      </w:r>
      <w:r w:rsidR="00451E78" w:rsidRPr="0030570D">
        <w:rPr>
          <w:rFonts w:cs="Arial"/>
          <w:sz w:val="20"/>
          <w:szCs w:val="20"/>
        </w:rPr>
        <w:t xml:space="preserve"> paper</w:t>
      </w:r>
      <w:r w:rsidR="0028376A" w:rsidRPr="0030570D">
        <w:rPr>
          <w:rFonts w:cs="Arial"/>
          <w:sz w:val="20"/>
          <w:szCs w:val="20"/>
        </w:rPr>
        <w:t xml:space="preserve">.  </w:t>
      </w:r>
      <w:r w:rsidRPr="0030570D">
        <w:rPr>
          <w:rFonts w:cs="Arial"/>
          <w:sz w:val="20"/>
          <w:szCs w:val="20"/>
        </w:rPr>
        <w:t>Specifically, the main differences between this journal manuscript and the previously published conference version can be listed as follows:</w:t>
      </w:r>
    </w:p>
    <w:p w14:paraId="7A006DFA" w14:textId="77777777" w:rsidR="009B5F94" w:rsidRPr="0030570D" w:rsidRDefault="009B5F94" w:rsidP="00A93725">
      <w:pPr>
        <w:rPr>
          <w:rFonts w:cs="Arial"/>
          <w:sz w:val="20"/>
          <w:szCs w:val="20"/>
        </w:rPr>
      </w:pPr>
    </w:p>
    <w:p w14:paraId="62CCFA43" w14:textId="499A1A91" w:rsidR="00A93725" w:rsidRDefault="001B6028" w:rsidP="001B602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-  </w:t>
      </w:r>
      <w:r w:rsidR="000B23C8">
        <w:rPr>
          <w:rFonts w:cs="Arial"/>
          <w:sz w:val="20"/>
          <w:szCs w:val="20"/>
        </w:rPr>
        <w:t>The network model was updated to be more general and include consideration of maximum query rates in the network (Sections III and VI)</w:t>
      </w:r>
    </w:p>
    <w:p w14:paraId="79E30DE5" w14:textId="77777777" w:rsidR="001B6028" w:rsidRPr="001B6028" w:rsidRDefault="001B6028" w:rsidP="001B6028">
      <w:pPr>
        <w:rPr>
          <w:rFonts w:cs="Arial"/>
          <w:sz w:val="20"/>
          <w:szCs w:val="20"/>
        </w:rPr>
      </w:pPr>
    </w:p>
    <w:p w14:paraId="6CA9D4E6" w14:textId="31D720B3" w:rsidR="00A93725" w:rsidRPr="001B6028" w:rsidRDefault="001B6028" w:rsidP="001B602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- </w:t>
      </w:r>
      <w:r w:rsidR="000B23C8">
        <w:rPr>
          <w:rFonts w:cs="Arial"/>
          <w:sz w:val="20"/>
          <w:szCs w:val="20"/>
        </w:rPr>
        <w:t xml:space="preserve">The QoI model is expanded to include two additional image selection algorithms with expanded experimental results providing more motivating application possibilities </w:t>
      </w:r>
      <w:r w:rsidR="00A93725" w:rsidRPr="001B6028">
        <w:rPr>
          <w:rFonts w:cs="Arial"/>
          <w:sz w:val="20"/>
          <w:szCs w:val="20"/>
        </w:rPr>
        <w:t xml:space="preserve">(Section </w:t>
      </w:r>
      <w:r w:rsidR="000B23C8">
        <w:rPr>
          <w:rFonts w:cs="Arial"/>
          <w:sz w:val="20"/>
          <w:szCs w:val="20"/>
        </w:rPr>
        <w:t>IV</w:t>
      </w:r>
      <w:r w:rsidR="00A93725" w:rsidRPr="001B6028">
        <w:rPr>
          <w:rFonts w:cs="Arial"/>
          <w:sz w:val="20"/>
          <w:szCs w:val="20"/>
        </w:rPr>
        <w:t>)</w:t>
      </w:r>
    </w:p>
    <w:p w14:paraId="2AFDD46B" w14:textId="77777777" w:rsidR="001B6028" w:rsidRDefault="001B6028" w:rsidP="001B6028">
      <w:pPr>
        <w:rPr>
          <w:rFonts w:cs="Arial"/>
          <w:sz w:val="20"/>
          <w:szCs w:val="20"/>
        </w:rPr>
      </w:pPr>
    </w:p>
    <w:p w14:paraId="4A595F5C" w14:textId="2F36646A" w:rsidR="00A93725" w:rsidRPr="001B6028" w:rsidRDefault="001B6028" w:rsidP="001B602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- </w:t>
      </w:r>
      <w:r w:rsidR="00691E1E">
        <w:rPr>
          <w:rFonts w:cs="Arial"/>
          <w:sz w:val="20"/>
          <w:szCs w:val="20"/>
        </w:rPr>
        <w:t xml:space="preserve">The modeling of the Traffic Factor and the delay of each flow has been greatly improved by adopting a stochastic model instead of simple average values, which were used in the WCNC paper.  This includes additional validation results from simulations. </w:t>
      </w:r>
      <w:r w:rsidR="000B23C8">
        <w:rPr>
          <w:rFonts w:cs="Arial"/>
          <w:sz w:val="20"/>
          <w:szCs w:val="20"/>
        </w:rPr>
        <w:t>(Section VI</w:t>
      </w:r>
      <w:r w:rsidR="00691E1E">
        <w:rPr>
          <w:rFonts w:cs="Arial"/>
          <w:sz w:val="20"/>
          <w:szCs w:val="20"/>
        </w:rPr>
        <w:t xml:space="preserve"> and VII</w:t>
      </w:r>
      <w:r w:rsidR="00A93725" w:rsidRPr="001B6028">
        <w:rPr>
          <w:rFonts w:cs="Arial"/>
          <w:sz w:val="20"/>
          <w:szCs w:val="20"/>
        </w:rPr>
        <w:t>).</w:t>
      </w:r>
    </w:p>
    <w:p w14:paraId="66CAE9A1" w14:textId="77777777" w:rsidR="001B6028" w:rsidRDefault="001B6028" w:rsidP="001B6028">
      <w:pPr>
        <w:rPr>
          <w:rFonts w:cs="Arial"/>
          <w:sz w:val="20"/>
          <w:szCs w:val="20"/>
        </w:rPr>
      </w:pPr>
    </w:p>
    <w:p w14:paraId="61AC2429" w14:textId="446FEE27" w:rsidR="00A93725" w:rsidRDefault="00691E1E" w:rsidP="001B602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- A second example of applying the scalability framework to an instance of a network is added. (Section IX)</w:t>
      </w:r>
    </w:p>
    <w:p w14:paraId="0DB5FB1C" w14:textId="77777777" w:rsidR="00691E1E" w:rsidRPr="001B6028" w:rsidRDefault="00691E1E" w:rsidP="001B6028">
      <w:pPr>
        <w:rPr>
          <w:rFonts w:cs="Arial"/>
          <w:sz w:val="20"/>
          <w:szCs w:val="20"/>
        </w:rPr>
      </w:pPr>
    </w:p>
    <w:p w14:paraId="1171C0C0" w14:textId="7843D9E5" w:rsidR="001B6028" w:rsidRDefault="00691E1E" w:rsidP="001B602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- </w:t>
      </w:r>
      <w:r w:rsidR="000230B6">
        <w:rPr>
          <w:rFonts w:cs="Arial"/>
          <w:sz w:val="20"/>
          <w:szCs w:val="20"/>
        </w:rPr>
        <w:t>Proofs of expected QoI results for comparing experimental results and a proof of a multiplicative Chernoff Bound used in this version paper have been added as Appendices.</w:t>
      </w:r>
    </w:p>
    <w:p w14:paraId="519EDFF9" w14:textId="77777777" w:rsidR="00444940" w:rsidRDefault="00444940" w:rsidP="001B6028">
      <w:pPr>
        <w:rPr>
          <w:rFonts w:cs="Arial"/>
          <w:sz w:val="20"/>
          <w:szCs w:val="20"/>
        </w:rPr>
      </w:pPr>
    </w:p>
    <w:p w14:paraId="6987798A" w14:textId="49828508" w:rsidR="00A93725" w:rsidRPr="001B6028" w:rsidRDefault="001B6028" w:rsidP="001B602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-  </w:t>
      </w:r>
      <w:r w:rsidR="00A93725" w:rsidRPr="001B6028">
        <w:rPr>
          <w:rFonts w:cs="Arial"/>
          <w:sz w:val="20"/>
          <w:szCs w:val="20"/>
        </w:rPr>
        <w:t>Various additional insights,</w:t>
      </w:r>
      <w:r w:rsidR="0016163E" w:rsidRPr="001B6028">
        <w:rPr>
          <w:rFonts w:cs="Arial"/>
          <w:sz w:val="20"/>
          <w:szCs w:val="20"/>
        </w:rPr>
        <w:t xml:space="preserve"> </w:t>
      </w:r>
      <w:r w:rsidR="00A93725" w:rsidRPr="001B6028">
        <w:rPr>
          <w:rFonts w:cs="Arial"/>
          <w:sz w:val="20"/>
          <w:szCs w:val="20"/>
        </w:rPr>
        <w:t>remarks,</w:t>
      </w:r>
      <w:r w:rsidR="0016163E" w:rsidRPr="001B6028">
        <w:rPr>
          <w:rFonts w:cs="Arial"/>
          <w:sz w:val="20"/>
          <w:szCs w:val="20"/>
        </w:rPr>
        <w:t xml:space="preserve"> </w:t>
      </w:r>
      <w:r w:rsidR="00A93725" w:rsidRPr="001B6028">
        <w:rPr>
          <w:rFonts w:cs="Arial"/>
          <w:sz w:val="20"/>
          <w:szCs w:val="20"/>
        </w:rPr>
        <w:t>additions in the Introduction, Related Work, Abstr</w:t>
      </w:r>
      <w:r w:rsidR="00691E1E">
        <w:rPr>
          <w:rFonts w:cs="Arial"/>
          <w:sz w:val="20"/>
          <w:szCs w:val="20"/>
        </w:rPr>
        <w:t>act and Conclusion</w:t>
      </w:r>
    </w:p>
    <w:p w14:paraId="10E2029F" w14:textId="77777777" w:rsidR="00245914" w:rsidRPr="0030570D" w:rsidRDefault="00245914" w:rsidP="00A93725">
      <w:pPr>
        <w:rPr>
          <w:rFonts w:cs="Arial"/>
          <w:sz w:val="20"/>
          <w:szCs w:val="20"/>
        </w:rPr>
      </w:pPr>
    </w:p>
    <w:p w14:paraId="0D4E8D3C" w14:textId="63FE8D7A" w:rsidR="00A93725" w:rsidRPr="0030570D" w:rsidRDefault="00A93725" w:rsidP="00A93725">
      <w:pPr>
        <w:rPr>
          <w:rFonts w:cs="Arial"/>
          <w:sz w:val="20"/>
          <w:szCs w:val="20"/>
        </w:rPr>
      </w:pPr>
      <w:r w:rsidRPr="0030570D">
        <w:rPr>
          <w:rFonts w:cs="Arial"/>
          <w:sz w:val="20"/>
          <w:szCs w:val="20"/>
        </w:rPr>
        <w:t>In essence, we believe that this journal submission is a substantially advanced, complete</w:t>
      </w:r>
      <w:r w:rsidR="001B55E0" w:rsidRPr="0030570D">
        <w:rPr>
          <w:rFonts w:cs="Arial"/>
          <w:sz w:val="20"/>
          <w:szCs w:val="20"/>
        </w:rPr>
        <w:t>,</w:t>
      </w:r>
      <w:r w:rsidRPr="0030570D">
        <w:rPr>
          <w:rFonts w:cs="Arial"/>
          <w:sz w:val="20"/>
          <w:szCs w:val="20"/>
        </w:rPr>
        <w:t xml:space="preserve"> and different document compared with the previously published conference version,</w:t>
      </w:r>
      <w:r w:rsidR="001A666E" w:rsidRPr="0030570D">
        <w:rPr>
          <w:rFonts w:cs="Arial"/>
          <w:sz w:val="20"/>
          <w:szCs w:val="20"/>
        </w:rPr>
        <w:t xml:space="preserve"> </w:t>
      </w:r>
      <w:r w:rsidR="000348C3" w:rsidRPr="0030570D">
        <w:rPr>
          <w:rFonts w:cs="Arial"/>
          <w:sz w:val="20"/>
          <w:szCs w:val="20"/>
        </w:rPr>
        <w:t>which,</w:t>
      </w:r>
      <w:r w:rsidR="001B55E0" w:rsidRPr="0030570D">
        <w:rPr>
          <w:rFonts w:cs="Arial"/>
          <w:sz w:val="20"/>
          <w:szCs w:val="20"/>
        </w:rPr>
        <w:t xml:space="preserve"> </w:t>
      </w:r>
      <w:r w:rsidR="001A666E" w:rsidRPr="0030570D">
        <w:rPr>
          <w:rFonts w:cs="Arial"/>
          <w:sz w:val="20"/>
          <w:szCs w:val="20"/>
        </w:rPr>
        <w:t>therefore,</w:t>
      </w:r>
      <w:r w:rsidRPr="0030570D">
        <w:rPr>
          <w:rFonts w:cs="Arial"/>
          <w:sz w:val="20"/>
          <w:szCs w:val="20"/>
        </w:rPr>
        <w:t xml:space="preserve"> deserves merit and qualifies to be published on its own.</w:t>
      </w:r>
      <w:r w:rsidR="00AD1A48" w:rsidRPr="0030570D">
        <w:rPr>
          <w:rFonts w:cs="Arial"/>
          <w:sz w:val="20"/>
          <w:szCs w:val="20"/>
        </w:rPr>
        <w:t xml:space="preserve">  We would also like to inform you that this paper has not been submitted to any other publications and</w:t>
      </w:r>
      <w:r w:rsidR="00AF657B">
        <w:rPr>
          <w:rFonts w:cs="Arial"/>
          <w:sz w:val="20"/>
          <w:szCs w:val="20"/>
        </w:rPr>
        <w:t>,</w:t>
      </w:r>
      <w:r w:rsidR="00AD1A48" w:rsidRPr="0030570D">
        <w:rPr>
          <w:rFonts w:cs="Arial"/>
          <w:sz w:val="20"/>
          <w:szCs w:val="20"/>
        </w:rPr>
        <w:t xml:space="preserve"> as such</w:t>
      </w:r>
      <w:r w:rsidR="00AF657B">
        <w:rPr>
          <w:rFonts w:cs="Arial"/>
          <w:sz w:val="20"/>
          <w:szCs w:val="20"/>
        </w:rPr>
        <w:t>,</w:t>
      </w:r>
      <w:r w:rsidR="00AD1A48" w:rsidRPr="0030570D">
        <w:rPr>
          <w:rFonts w:cs="Arial"/>
          <w:sz w:val="20"/>
          <w:szCs w:val="20"/>
        </w:rPr>
        <w:t xml:space="preserve"> is not under review for publication elsewhere. </w:t>
      </w:r>
    </w:p>
    <w:p w14:paraId="5E6C9B34" w14:textId="77777777" w:rsidR="009B345C" w:rsidRPr="0030570D" w:rsidRDefault="009B345C" w:rsidP="00A93725">
      <w:pPr>
        <w:rPr>
          <w:rFonts w:cs="Arial"/>
          <w:sz w:val="20"/>
          <w:szCs w:val="20"/>
        </w:rPr>
      </w:pPr>
    </w:p>
    <w:p w14:paraId="198CF211" w14:textId="77777777" w:rsidR="00A93725" w:rsidRPr="0030570D" w:rsidRDefault="00A93725" w:rsidP="00A93725">
      <w:pPr>
        <w:rPr>
          <w:rFonts w:cs="Arial"/>
          <w:sz w:val="20"/>
          <w:szCs w:val="20"/>
        </w:rPr>
      </w:pPr>
      <w:r w:rsidRPr="0030570D">
        <w:rPr>
          <w:rFonts w:cs="Arial"/>
          <w:sz w:val="20"/>
          <w:szCs w:val="20"/>
        </w:rPr>
        <w:t>Many thanks for your time and efforts in handling our submission.</w:t>
      </w:r>
    </w:p>
    <w:p w14:paraId="078AF2E9" w14:textId="77777777" w:rsidR="009B345C" w:rsidRPr="0030570D" w:rsidRDefault="009B345C" w:rsidP="00A93725">
      <w:pPr>
        <w:rPr>
          <w:rFonts w:cs="Arial"/>
          <w:sz w:val="20"/>
          <w:szCs w:val="20"/>
        </w:rPr>
      </w:pPr>
    </w:p>
    <w:p w14:paraId="4F2F43A7" w14:textId="77777777" w:rsidR="00A93725" w:rsidRPr="0030570D" w:rsidRDefault="00A93725" w:rsidP="00A93725">
      <w:pPr>
        <w:rPr>
          <w:rFonts w:cs="Arial"/>
          <w:sz w:val="20"/>
          <w:szCs w:val="20"/>
        </w:rPr>
      </w:pPr>
      <w:r w:rsidRPr="0030570D">
        <w:rPr>
          <w:rFonts w:cs="Arial"/>
          <w:sz w:val="20"/>
          <w:szCs w:val="20"/>
        </w:rPr>
        <w:t>Sincerely,</w:t>
      </w:r>
    </w:p>
    <w:p w14:paraId="63433076" w14:textId="77777777" w:rsidR="00EB4BCE" w:rsidRPr="0030570D" w:rsidRDefault="00EB4BCE">
      <w:pPr>
        <w:rPr>
          <w:rFonts w:cs="Arial"/>
          <w:sz w:val="20"/>
          <w:szCs w:val="20"/>
        </w:rPr>
      </w:pPr>
    </w:p>
    <w:p w14:paraId="38E94723" w14:textId="56A122FD" w:rsidR="00966DAC" w:rsidRPr="0030570D" w:rsidRDefault="00966DAC">
      <w:pPr>
        <w:rPr>
          <w:rFonts w:cs="Arial"/>
          <w:sz w:val="20"/>
          <w:szCs w:val="20"/>
        </w:rPr>
      </w:pPr>
      <w:r w:rsidRPr="0030570D">
        <w:rPr>
          <w:rFonts w:cs="Arial"/>
          <w:sz w:val="20"/>
          <w:szCs w:val="20"/>
        </w:rPr>
        <w:t>Scott Rager</w:t>
      </w:r>
      <w:r w:rsidR="002744D1" w:rsidRPr="0030570D">
        <w:rPr>
          <w:rFonts w:cs="Arial"/>
          <w:sz w:val="20"/>
          <w:szCs w:val="20"/>
        </w:rPr>
        <w:t>, Ertugrul Ciftcioglu</w:t>
      </w:r>
      <w:r w:rsidR="00AD1A48" w:rsidRPr="0030570D">
        <w:rPr>
          <w:rFonts w:cs="Arial"/>
          <w:sz w:val="20"/>
          <w:szCs w:val="20"/>
        </w:rPr>
        <w:t xml:space="preserve">, </w:t>
      </w:r>
      <w:r w:rsidR="009F586B">
        <w:rPr>
          <w:rFonts w:cs="Arial"/>
          <w:sz w:val="20"/>
          <w:szCs w:val="20"/>
        </w:rPr>
        <w:t xml:space="preserve">Ram Ramanathan, </w:t>
      </w:r>
      <w:r w:rsidR="00AD1A48" w:rsidRPr="0030570D">
        <w:rPr>
          <w:rFonts w:cs="Arial"/>
          <w:sz w:val="20"/>
          <w:szCs w:val="20"/>
        </w:rPr>
        <w:t xml:space="preserve">Thomas La Porta, </w:t>
      </w:r>
      <w:r w:rsidR="009F586B">
        <w:rPr>
          <w:rFonts w:cs="Arial"/>
          <w:sz w:val="20"/>
          <w:szCs w:val="20"/>
        </w:rPr>
        <w:t>Ramesh Govindan</w:t>
      </w:r>
      <w:bookmarkStart w:id="0" w:name="_GoBack"/>
      <w:bookmarkEnd w:id="0"/>
    </w:p>
    <w:sectPr w:rsidR="00966DAC" w:rsidRPr="0030570D" w:rsidSect="00EB4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B72"/>
    <w:multiLevelType w:val="hybridMultilevel"/>
    <w:tmpl w:val="0CD80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06045D"/>
    <w:multiLevelType w:val="hybridMultilevel"/>
    <w:tmpl w:val="42D2F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25"/>
    <w:rsid w:val="000230B6"/>
    <w:rsid w:val="000348C3"/>
    <w:rsid w:val="000B23C8"/>
    <w:rsid w:val="00153AC2"/>
    <w:rsid w:val="0016163E"/>
    <w:rsid w:val="001725CA"/>
    <w:rsid w:val="001A666E"/>
    <w:rsid w:val="001B55E0"/>
    <w:rsid w:val="001B6028"/>
    <w:rsid w:val="001D79D7"/>
    <w:rsid w:val="00245914"/>
    <w:rsid w:val="00257833"/>
    <w:rsid w:val="002744D1"/>
    <w:rsid w:val="0028376A"/>
    <w:rsid w:val="002A2F91"/>
    <w:rsid w:val="0030570D"/>
    <w:rsid w:val="003313B2"/>
    <w:rsid w:val="00337742"/>
    <w:rsid w:val="00344C63"/>
    <w:rsid w:val="00444940"/>
    <w:rsid w:val="00451E78"/>
    <w:rsid w:val="00482A4C"/>
    <w:rsid w:val="004922EE"/>
    <w:rsid w:val="004A279E"/>
    <w:rsid w:val="004A609D"/>
    <w:rsid w:val="005213D3"/>
    <w:rsid w:val="00532B03"/>
    <w:rsid w:val="00590DA5"/>
    <w:rsid w:val="005C4674"/>
    <w:rsid w:val="006000E7"/>
    <w:rsid w:val="006419EA"/>
    <w:rsid w:val="0067623E"/>
    <w:rsid w:val="00691E1E"/>
    <w:rsid w:val="006B6599"/>
    <w:rsid w:val="00757AB2"/>
    <w:rsid w:val="007A331C"/>
    <w:rsid w:val="008557EF"/>
    <w:rsid w:val="00870AC0"/>
    <w:rsid w:val="008A51D5"/>
    <w:rsid w:val="008D2558"/>
    <w:rsid w:val="00966DAC"/>
    <w:rsid w:val="009A16CA"/>
    <w:rsid w:val="009B345C"/>
    <w:rsid w:val="009B5F94"/>
    <w:rsid w:val="009F586B"/>
    <w:rsid w:val="00A46684"/>
    <w:rsid w:val="00A7655F"/>
    <w:rsid w:val="00A93725"/>
    <w:rsid w:val="00AC08D7"/>
    <w:rsid w:val="00AD1A48"/>
    <w:rsid w:val="00AF657B"/>
    <w:rsid w:val="00B91EA3"/>
    <w:rsid w:val="00B92CE1"/>
    <w:rsid w:val="00B93015"/>
    <w:rsid w:val="00C45879"/>
    <w:rsid w:val="00D16044"/>
    <w:rsid w:val="00D64FE6"/>
    <w:rsid w:val="00D72D59"/>
    <w:rsid w:val="00D80E58"/>
    <w:rsid w:val="00D9639B"/>
    <w:rsid w:val="00EB4BCE"/>
    <w:rsid w:val="00EF251D"/>
    <w:rsid w:val="00F8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93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A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1977</Characters>
  <Application>Microsoft Macintosh Word</Application>
  <DocSecurity>0</DocSecurity>
  <Lines>16</Lines>
  <Paragraphs>4</Paragraphs>
  <ScaleCrop>false</ScaleCrop>
  <Company>Pennsylvania State University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Rager</dc:creator>
  <cp:keywords/>
  <dc:description/>
  <cp:lastModifiedBy>Scott Rager</cp:lastModifiedBy>
  <cp:revision>5</cp:revision>
  <dcterms:created xsi:type="dcterms:W3CDTF">2016-06-24T14:18:00Z</dcterms:created>
  <dcterms:modified xsi:type="dcterms:W3CDTF">2016-06-24T14:55:00Z</dcterms:modified>
</cp:coreProperties>
</file>