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56AB6" w14:textId="321E3343" w:rsidR="00B26CC7" w:rsidRDefault="00643CC9" w:rsidP="00BD59A0">
      <w:pPr>
        <w:spacing w:after="0"/>
      </w:pPr>
      <w:r>
        <w:t>Sarah Mahl</w:t>
      </w:r>
    </w:p>
    <w:p w14:paraId="4BA15081" w14:textId="3E061248" w:rsidR="00643CC9" w:rsidRDefault="00643CC9" w:rsidP="00BD59A0">
      <w:pPr>
        <w:spacing w:after="0"/>
      </w:pPr>
      <w:r>
        <w:t>MATH 3450 Intro to Numerical Methods</w:t>
      </w:r>
    </w:p>
    <w:p w14:paraId="6AE78CB0" w14:textId="4C06FD4E" w:rsidR="00BD59A0" w:rsidRDefault="00BD59A0" w:rsidP="00BD59A0">
      <w:pPr>
        <w:tabs>
          <w:tab w:val="left" w:pos="1358"/>
        </w:tabs>
        <w:spacing w:after="0"/>
      </w:pPr>
      <w:r>
        <w:t>1/13/20</w:t>
      </w:r>
      <w:r>
        <w:tab/>
      </w:r>
    </w:p>
    <w:p w14:paraId="43FB202E" w14:textId="500D3492" w:rsidR="00BD59A0" w:rsidRDefault="00BD59A0" w:rsidP="00BD59A0">
      <w:pPr>
        <w:spacing w:after="0"/>
      </w:pPr>
      <w:r>
        <w:t>HW 1</w:t>
      </w:r>
    </w:p>
    <w:p w14:paraId="25A6AFF7" w14:textId="06B951ED" w:rsidR="00BD59A0" w:rsidRDefault="00BD59A0" w:rsidP="00BD59A0">
      <w:pPr>
        <w:spacing w:after="0"/>
      </w:pPr>
    </w:p>
    <w:p w14:paraId="5B15218A" w14:textId="6E1BDBF4" w:rsidR="001174EE" w:rsidRPr="00570C90" w:rsidRDefault="004B2F8F" w:rsidP="00A63F97">
      <w:pPr>
        <w:pStyle w:val="ListParagraph"/>
        <w:numPr>
          <w:ilvl w:val="0"/>
          <w:numId w:val="2"/>
        </w:numPr>
        <w:spacing w:after="0"/>
      </w:pPr>
      <w:r>
        <w:t>(a)</w:t>
      </w:r>
      <w:r w:rsidR="001174EE"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tan(x)</m:t>
            </m:r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</m:oMath>
    </w:p>
    <w:p w14:paraId="22A394CD" w14:textId="6BC5B211" w:rsidR="00570C90" w:rsidRPr="00052D8D" w:rsidRDefault="00570C90" w:rsidP="00570C90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1A4D1EC7" wp14:editId="38741ACA">
            <wp:extent cx="1561068" cy="1102659"/>
            <wp:effectExtent l="0" t="0" r="1270" b="254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293" cy="111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6746" w14:textId="286F63DD" w:rsidR="00052D8D" w:rsidRDefault="009A48D5" w:rsidP="00052D8D">
      <w:pPr>
        <w:pStyle w:val="ListParagraph"/>
        <w:spacing w:after="0"/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="00052D8D">
        <w:rPr>
          <w:rFonts w:eastAsiaTheme="minorEastAsia"/>
        </w:rPr>
        <w:t>(</w:t>
      </w:r>
      <w:proofErr w:type="spellStart"/>
      <w:r w:rsidR="00052D8D">
        <w:rPr>
          <w:rFonts w:eastAsiaTheme="minorEastAsia"/>
        </w:rPr>
        <w:t>i</w:t>
      </w:r>
      <w:proofErr w:type="spellEnd"/>
      <w:r w:rsidR="00052D8D">
        <w:rPr>
          <w:rFonts w:eastAsiaTheme="minorEastAsia"/>
        </w:rPr>
        <w:t>)</w:t>
      </w:r>
    </w:p>
    <w:p w14:paraId="43B53A45" w14:textId="35B77BCC" w:rsidR="004B2F8F" w:rsidRDefault="001174EE" w:rsidP="001174EE">
      <w:pPr>
        <w:pStyle w:val="ListParagraph"/>
        <w:spacing w:after="0"/>
        <w:jc w:val="center"/>
      </w:pPr>
      <w:r>
        <w:t>Values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8"/>
        <w:gridCol w:w="1813"/>
        <w:gridCol w:w="1913"/>
        <w:gridCol w:w="1913"/>
        <w:gridCol w:w="1913"/>
      </w:tblGrid>
      <w:tr w:rsidR="000D54E2" w14:paraId="1CDA0699" w14:textId="77777777" w:rsidTr="000D54E2">
        <w:tc>
          <w:tcPr>
            <w:tcW w:w="1525" w:type="dxa"/>
          </w:tcPr>
          <w:p w14:paraId="5466E29E" w14:textId="5B8EE3DE" w:rsidR="004B2F8F" w:rsidRPr="00F30836" w:rsidRDefault="004B2F8F" w:rsidP="004B2F8F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N</w:t>
            </w:r>
          </w:p>
        </w:tc>
        <w:tc>
          <w:tcPr>
            <w:tcW w:w="1282" w:type="dxa"/>
          </w:tcPr>
          <w:p w14:paraId="0A10A00B" w14:textId="4DE12EDC" w:rsidR="004B2F8F" w:rsidRPr="00F30836" w:rsidRDefault="009716A8" w:rsidP="004B2F8F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RER</w:t>
            </w:r>
          </w:p>
        </w:tc>
        <w:tc>
          <w:tcPr>
            <w:tcW w:w="1941" w:type="dxa"/>
          </w:tcPr>
          <w:p w14:paraId="3AD874E7" w14:textId="5F75A9E8" w:rsidR="004B2F8F" w:rsidRPr="00F30836" w:rsidRDefault="009716A8" w:rsidP="004B2F8F">
            <w:pPr>
              <w:jc w:val="center"/>
              <w:rPr>
                <w:sz w:val="18"/>
                <w:szCs w:val="18"/>
              </w:rPr>
            </w:pPr>
            <w:proofErr w:type="spellStart"/>
            <w:r w:rsidRPr="00F30836">
              <w:rPr>
                <w:sz w:val="18"/>
                <w:szCs w:val="18"/>
              </w:rPr>
              <w:t>TrapR</w:t>
            </w:r>
            <w:proofErr w:type="spellEnd"/>
          </w:p>
        </w:tc>
        <w:tc>
          <w:tcPr>
            <w:tcW w:w="1941" w:type="dxa"/>
          </w:tcPr>
          <w:p w14:paraId="1D099085" w14:textId="5A5324E8" w:rsidR="004B2F8F" w:rsidRPr="00F30836" w:rsidRDefault="009716A8" w:rsidP="004B2F8F">
            <w:pPr>
              <w:jc w:val="center"/>
              <w:rPr>
                <w:sz w:val="18"/>
                <w:szCs w:val="18"/>
              </w:rPr>
            </w:pPr>
            <w:proofErr w:type="spellStart"/>
            <w:r w:rsidRPr="00F30836">
              <w:rPr>
                <w:sz w:val="18"/>
                <w:szCs w:val="18"/>
              </w:rPr>
              <w:t>SimpR</w:t>
            </w:r>
            <w:proofErr w:type="spellEnd"/>
          </w:p>
        </w:tc>
        <w:tc>
          <w:tcPr>
            <w:tcW w:w="1941" w:type="dxa"/>
          </w:tcPr>
          <w:p w14:paraId="12FA068D" w14:textId="1F35FEE7" w:rsidR="004B2F8F" w:rsidRPr="00F30836" w:rsidRDefault="009716A8" w:rsidP="004B2F8F">
            <w:pPr>
              <w:jc w:val="center"/>
              <w:rPr>
                <w:sz w:val="18"/>
                <w:szCs w:val="18"/>
              </w:rPr>
            </w:pPr>
            <w:proofErr w:type="spellStart"/>
            <w:r w:rsidRPr="00F30836">
              <w:rPr>
                <w:sz w:val="18"/>
                <w:szCs w:val="18"/>
              </w:rPr>
              <w:t>MCInt</w:t>
            </w:r>
            <w:proofErr w:type="spellEnd"/>
          </w:p>
        </w:tc>
      </w:tr>
      <w:tr w:rsidR="000D54E2" w14:paraId="2DD11F6D" w14:textId="77777777" w:rsidTr="000D54E2">
        <w:tc>
          <w:tcPr>
            <w:tcW w:w="1525" w:type="dxa"/>
          </w:tcPr>
          <w:p w14:paraId="733BD7F9" w14:textId="099561C6" w:rsidR="004B2F8F" w:rsidRPr="00F30836" w:rsidRDefault="009716A8" w:rsidP="004B2F8F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10</w:t>
            </w:r>
          </w:p>
        </w:tc>
        <w:tc>
          <w:tcPr>
            <w:tcW w:w="1282" w:type="dxa"/>
          </w:tcPr>
          <w:p w14:paraId="59D954BB" w14:textId="139C3549" w:rsidR="004B2F8F" w:rsidRPr="00F30836" w:rsidRDefault="008F4A57" w:rsidP="004B2F8F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0.5397698629191174</w:t>
            </w:r>
          </w:p>
        </w:tc>
        <w:tc>
          <w:tcPr>
            <w:tcW w:w="1941" w:type="dxa"/>
          </w:tcPr>
          <w:p w14:paraId="01946BB8" w14:textId="0F48BDF6" w:rsidR="004B2F8F" w:rsidRPr="00F30836" w:rsidRDefault="009148ED" w:rsidP="004B2F8F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0.49162442739682866</w:t>
            </w:r>
          </w:p>
        </w:tc>
        <w:tc>
          <w:tcPr>
            <w:tcW w:w="1941" w:type="dxa"/>
          </w:tcPr>
          <w:p w14:paraId="35F526E5" w14:textId="71E42F05" w:rsidR="004B2F8F" w:rsidRPr="00F30836" w:rsidRDefault="00A056DB" w:rsidP="004B2F8F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0.3967612299940129</w:t>
            </w:r>
          </w:p>
        </w:tc>
        <w:tc>
          <w:tcPr>
            <w:tcW w:w="1941" w:type="dxa"/>
          </w:tcPr>
          <w:p w14:paraId="18E1E9C0" w14:textId="7CC5B467" w:rsidR="004B2F8F" w:rsidRPr="00F30836" w:rsidRDefault="00F03D53" w:rsidP="004B2F8F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0.45256837978226294</w:t>
            </w:r>
          </w:p>
        </w:tc>
      </w:tr>
      <w:tr w:rsidR="000D54E2" w14:paraId="2B3EFE41" w14:textId="77777777" w:rsidTr="000D54E2">
        <w:tc>
          <w:tcPr>
            <w:tcW w:w="1525" w:type="dxa"/>
          </w:tcPr>
          <w:p w14:paraId="4AAF66AC" w14:textId="501DD22E" w:rsidR="004B2F8F" w:rsidRPr="00F30836" w:rsidRDefault="009716A8" w:rsidP="004B2F8F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100</w:t>
            </w:r>
          </w:p>
        </w:tc>
        <w:tc>
          <w:tcPr>
            <w:tcW w:w="1282" w:type="dxa"/>
          </w:tcPr>
          <w:p w14:paraId="4602B8AA" w14:textId="4D13F30D" w:rsidR="004B2F8F" w:rsidRPr="00F30836" w:rsidRDefault="00551E3F" w:rsidP="004B2F8F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0.6078596436599307</w:t>
            </w:r>
          </w:p>
        </w:tc>
        <w:tc>
          <w:tcPr>
            <w:tcW w:w="1941" w:type="dxa"/>
          </w:tcPr>
          <w:p w14:paraId="717325F9" w14:textId="419D3B0C" w:rsidR="004B2F8F" w:rsidRPr="00F30836" w:rsidRDefault="004543E4" w:rsidP="004B2F8F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0.6004099148730263</w:t>
            </w:r>
          </w:p>
        </w:tc>
        <w:tc>
          <w:tcPr>
            <w:tcW w:w="1941" w:type="dxa"/>
          </w:tcPr>
          <w:p w14:paraId="6984C7F3" w14:textId="6990C899" w:rsidR="004B2F8F" w:rsidRPr="00F30836" w:rsidRDefault="003E1DC3" w:rsidP="004B2F8F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0.48551008658691286</w:t>
            </w:r>
          </w:p>
        </w:tc>
        <w:tc>
          <w:tcPr>
            <w:tcW w:w="1941" w:type="dxa"/>
          </w:tcPr>
          <w:p w14:paraId="25F7B748" w14:textId="21B5E925" w:rsidR="004B2F8F" w:rsidRPr="00F30836" w:rsidRDefault="0086084E" w:rsidP="004B2F8F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0.6121120821980628</w:t>
            </w:r>
          </w:p>
        </w:tc>
      </w:tr>
      <w:tr w:rsidR="000D54E2" w14:paraId="623B3BA6" w14:textId="77777777" w:rsidTr="000D54E2">
        <w:tc>
          <w:tcPr>
            <w:tcW w:w="1525" w:type="dxa"/>
          </w:tcPr>
          <w:p w14:paraId="2AACC6D3" w14:textId="41CD99B3" w:rsidR="004B2F8F" w:rsidRPr="00F30836" w:rsidRDefault="009716A8" w:rsidP="004B2F8F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1,000</w:t>
            </w:r>
          </w:p>
        </w:tc>
        <w:tc>
          <w:tcPr>
            <w:tcW w:w="1282" w:type="dxa"/>
          </w:tcPr>
          <w:p w14:paraId="415463DE" w14:textId="18E3B1FA" w:rsidR="004B2F8F" w:rsidRPr="00F30836" w:rsidRDefault="00810DBE" w:rsidP="004B2F8F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0.6148479686501794</w:t>
            </w:r>
          </w:p>
        </w:tc>
        <w:tc>
          <w:tcPr>
            <w:tcW w:w="1941" w:type="dxa"/>
          </w:tcPr>
          <w:p w14:paraId="5D8825F8" w14:textId="5A98A892" w:rsidR="004B2F8F" w:rsidRPr="00F30836" w:rsidRDefault="00EC6295" w:rsidP="004B2F8F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0.6140726849811773</w:t>
            </w:r>
          </w:p>
        </w:tc>
        <w:tc>
          <w:tcPr>
            <w:tcW w:w="1941" w:type="dxa"/>
          </w:tcPr>
          <w:p w14:paraId="4B2591A1" w14:textId="0304F039" w:rsidR="004B2F8F" w:rsidRPr="00F30836" w:rsidRDefault="008E0535" w:rsidP="004B2F8F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0.4962558660336726</w:t>
            </w:r>
          </w:p>
        </w:tc>
        <w:tc>
          <w:tcPr>
            <w:tcW w:w="1941" w:type="dxa"/>
          </w:tcPr>
          <w:p w14:paraId="7B50B4F6" w14:textId="6C322C71" w:rsidR="004B2F8F" w:rsidRPr="00F30836" w:rsidRDefault="003E070B" w:rsidP="004B2F8F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0.6045395609718119</w:t>
            </w:r>
          </w:p>
        </w:tc>
      </w:tr>
      <w:tr w:rsidR="000D54E2" w14:paraId="449F0D10" w14:textId="77777777" w:rsidTr="000D54E2">
        <w:tc>
          <w:tcPr>
            <w:tcW w:w="1525" w:type="dxa"/>
          </w:tcPr>
          <w:p w14:paraId="156C39EE" w14:textId="7A4EF302" w:rsidR="004B2F8F" w:rsidRPr="00F30836" w:rsidRDefault="009716A8" w:rsidP="004B2F8F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10,000</w:t>
            </w:r>
          </w:p>
        </w:tc>
        <w:tc>
          <w:tcPr>
            <w:tcW w:w="1282" w:type="dxa"/>
          </w:tcPr>
          <w:p w14:paraId="73F72524" w14:textId="7C24D45C" w:rsidR="004B2F8F" w:rsidRPr="00F30836" w:rsidRDefault="00FC5311" w:rsidP="004B2F8F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0.6155486020209662</w:t>
            </w:r>
          </w:p>
        </w:tc>
        <w:tc>
          <w:tcPr>
            <w:tcW w:w="1941" w:type="dxa"/>
          </w:tcPr>
          <w:p w14:paraId="6B58D36E" w14:textId="3DDA07B0" w:rsidR="004B2F8F" w:rsidRPr="00F30836" w:rsidRDefault="00A744A0" w:rsidP="004B2F8F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0.6154707658845877</w:t>
            </w:r>
          </w:p>
        </w:tc>
        <w:tc>
          <w:tcPr>
            <w:tcW w:w="1941" w:type="dxa"/>
          </w:tcPr>
          <w:p w14:paraId="49B41ED1" w14:textId="767A0CB7" w:rsidR="004B2F8F" w:rsidRPr="00F30836" w:rsidRDefault="00E63667" w:rsidP="004B2F8F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0.4973517943016773</w:t>
            </w:r>
          </w:p>
        </w:tc>
        <w:tc>
          <w:tcPr>
            <w:tcW w:w="1941" w:type="dxa"/>
          </w:tcPr>
          <w:p w14:paraId="1E0F1B82" w14:textId="26B25413" w:rsidR="004B2F8F" w:rsidRPr="00F30836" w:rsidRDefault="00FD4E5C" w:rsidP="004B2F8F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0.6139072154855745</w:t>
            </w:r>
          </w:p>
        </w:tc>
      </w:tr>
      <w:tr w:rsidR="000D54E2" w14:paraId="5B9DEE7C" w14:textId="77777777" w:rsidTr="000D54E2">
        <w:tc>
          <w:tcPr>
            <w:tcW w:w="1525" w:type="dxa"/>
          </w:tcPr>
          <w:p w14:paraId="24C4F98D" w14:textId="23AF6A25" w:rsidR="004B2F8F" w:rsidRPr="00F30836" w:rsidRDefault="009716A8" w:rsidP="004B2F8F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100,000</w:t>
            </w:r>
          </w:p>
        </w:tc>
        <w:tc>
          <w:tcPr>
            <w:tcW w:w="1282" w:type="dxa"/>
          </w:tcPr>
          <w:p w14:paraId="33A66ECA" w14:textId="0DCE1487" w:rsidR="004B2F8F" w:rsidRPr="00F30836" w:rsidRDefault="00796865" w:rsidP="004B2F8F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0.6156186833667056</w:t>
            </w:r>
          </w:p>
        </w:tc>
        <w:tc>
          <w:tcPr>
            <w:tcW w:w="1941" w:type="dxa"/>
          </w:tcPr>
          <w:p w14:paraId="12F509B0" w14:textId="389446C8" w:rsidR="004B2F8F" w:rsidRPr="00F30836" w:rsidRDefault="009E3CE0" w:rsidP="004B2F8F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0.615610896670629</w:t>
            </w:r>
          </w:p>
        </w:tc>
        <w:tc>
          <w:tcPr>
            <w:tcW w:w="1941" w:type="dxa"/>
          </w:tcPr>
          <w:p w14:paraId="5D81514B" w14:textId="2B2FF995" w:rsidR="004B2F8F" w:rsidRPr="00F30836" w:rsidRDefault="00E63A99" w:rsidP="004B2F8F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0.49746160373630116</w:t>
            </w:r>
          </w:p>
        </w:tc>
        <w:tc>
          <w:tcPr>
            <w:tcW w:w="1941" w:type="dxa"/>
          </w:tcPr>
          <w:p w14:paraId="45189877" w14:textId="679E8DFA" w:rsidR="004B2F8F" w:rsidRPr="00F30836" w:rsidRDefault="008F09B9" w:rsidP="004B2F8F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0.6136743902616315</w:t>
            </w:r>
          </w:p>
        </w:tc>
      </w:tr>
      <w:tr w:rsidR="000D54E2" w14:paraId="675D884B" w14:textId="77777777" w:rsidTr="000D54E2">
        <w:tc>
          <w:tcPr>
            <w:tcW w:w="1525" w:type="dxa"/>
          </w:tcPr>
          <w:p w14:paraId="54D30268" w14:textId="2A2220BE" w:rsidR="004B2F8F" w:rsidRPr="00F30836" w:rsidRDefault="009716A8" w:rsidP="004B2F8F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1,000,000</w:t>
            </w:r>
          </w:p>
        </w:tc>
        <w:tc>
          <w:tcPr>
            <w:tcW w:w="1282" w:type="dxa"/>
          </w:tcPr>
          <w:p w14:paraId="3E10372F" w14:textId="57154F02" w:rsidR="004B2F8F" w:rsidRPr="00F30836" w:rsidRDefault="004D09B0" w:rsidP="004B2F8F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0.6156256916833373</w:t>
            </w:r>
          </w:p>
        </w:tc>
        <w:tc>
          <w:tcPr>
            <w:tcW w:w="1941" w:type="dxa"/>
          </w:tcPr>
          <w:p w14:paraId="0F21D307" w14:textId="53FB03AC" w:rsidR="004B2F8F" w:rsidRPr="00F30836" w:rsidRDefault="00A01301" w:rsidP="004B2F8F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0.6156249129829005</w:t>
            </w:r>
          </w:p>
        </w:tc>
        <w:tc>
          <w:tcPr>
            <w:tcW w:w="1941" w:type="dxa"/>
          </w:tcPr>
          <w:p w14:paraId="1FA97BED" w14:textId="1406BA51" w:rsidR="004B2F8F" w:rsidRPr="00F30836" w:rsidRDefault="004E4656" w:rsidP="004B2F8F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0.4974725868496859</w:t>
            </w:r>
          </w:p>
        </w:tc>
        <w:tc>
          <w:tcPr>
            <w:tcW w:w="1941" w:type="dxa"/>
          </w:tcPr>
          <w:p w14:paraId="4403F868" w14:textId="37D41474" w:rsidR="004B2F8F" w:rsidRPr="00F30836" w:rsidRDefault="00371C4A" w:rsidP="004B2F8F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0.6157506107621863</w:t>
            </w:r>
          </w:p>
        </w:tc>
      </w:tr>
    </w:tbl>
    <w:p w14:paraId="0E88B79C" w14:textId="7190CFB5" w:rsidR="00BD59A0" w:rsidRDefault="00BD59A0" w:rsidP="001174EE">
      <w:pPr>
        <w:spacing w:after="0"/>
      </w:pPr>
    </w:p>
    <w:p w14:paraId="5B7D5940" w14:textId="367988CB" w:rsidR="001174EE" w:rsidRDefault="001174EE" w:rsidP="001174EE">
      <w:pPr>
        <w:spacing w:after="0"/>
        <w:jc w:val="center"/>
      </w:pPr>
      <w:r>
        <w:tab/>
        <w:t>Error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0"/>
        <w:gridCol w:w="1849"/>
        <w:gridCol w:w="1904"/>
        <w:gridCol w:w="1813"/>
        <w:gridCol w:w="2087"/>
      </w:tblGrid>
      <w:tr w:rsidR="002F03D0" w14:paraId="7CF59BEC" w14:textId="77777777" w:rsidTr="00E90B0A">
        <w:trPr>
          <w:trHeight w:val="240"/>
        </w:trPr>
        <w:tc>
          <w:tcPr>
            <w:tcW w:w="960" w:type="dxa"/>
          </w:tcPr>
          <w:p w14:paraId="5F389842" w14:textId="77777777" w:rsidR="001174EE" w:rsidRPr="00F30836" w:rsidRDefault="001174EE" w:rsidP="00B330CD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N</w:t>
            </w:r>
          </w:p>
        </w:tc>
        <w:tc>
          <w:tcPr>
            <w:tcW w:w="1849" w:type="dxa"/>
          </w:tcPr>
          <w:p w14:paraId="1935FF7C" w14:textId="77777777" w:rsidR="001174EE" w:rsidRPr="00F30836" w:rsidRDefault="001174EE" w:rsidP="00B330CD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RER</w:t>
            </w:r>
          </w:p>
        </w:tc>
        <w:tc>
          <w:tcPr>
            <w:tcW w:w="1893" w:type="dxa"/>
          </w:tcPr>
          <w:p w14:paraId="4796F3EA" w14:textId="77777777" w:rsidR="001174EE" w:rsidRPr="00F30836" w:rsidRDefault="001174EE" w:rsidP="00B330CD">
            <w:pPr>
              <w:jc w:val="center"/>
              <w:rPr>
                <w:sz w:val="18"/>
                <w:szCs w:val="18"/>
              </w:rPr>
            </w:pPr>
            <w:proofErr w:type="spellStart"/>
            <w:r w:rsidRPr="00F30836">
              <w:rPr>
                <w:sz w:val="18"/>
                <w:szCs w:val="18"/>
              </w:rPr>
              <w:t>TrapR</w:t>
            </w:r>
            <w:proofErr w:type="spellEnd"/>
          </w:p>
        </w:tc>
        <w:tc>
          <w:tcPr>
            <w:tcW w:w="1802" w:type="dxa"/>
          </w:tcPr>
          <w:p w14:paraId="051836DF" w14:textId="77777777" w:rsidR="001174EE" w:rsidRPr="00F30836" w:rsidRDefault="001174EE" w:rsidP="00B330CD">
            <w:pPr>
              <w:jc w:val="center"/>
              <w:rPr>
                <w:sz w:val="18"/>
                <w:szCs w:val="18"/>
              </w:rPr>
            </w:pPr>
            <w:proofErr w:type="spellStart"/>
            <w:r w:rsidRPr="00F30836">
              <w:rPr>
                <w:sz w:val="18"/>
                <w:szCs w:val="18"/>
              </w:rPr>
              <w:t>SimpR</w:t>
            </w:r>
            <w:proofErr w:type="spellEnd"/>
          </w:p>
        </w:tc>
        <w:tc>
          <w:tcPr>
            <w:tcW w:w="2075" w:type="dxa"/>
          </w:tcPr>
          <w:p w14:paraId="0CFDBAD8" w14:textId="77777777" w:rsidR="001174EE" w:rsidRPr="00F30836" w:rsidRDefault="001174EE" w:rsidP="00B330CD">
            <w:pPr>
              <w:jc w:val="center"/>
              <w:rPr>
                <w:sz w:val="18"/>
                <w:szCs w:val="18"/>
              </w:rPr>
            </w:pPr>
            <w:proofErr w:type="spellStart"/>
            <w:r w:rsidRPr="00F30836">
              <w:rPr>
                <w:sz w:val="18"/>
                <w:szCs w:val="18"/>
              </w:rPr>
              <w:t>MCInt</w:t>
            </w:r>
            <w:proofErr w:type="spellEnd"/>
          </w:p>
        </w:tc>
      </w:tr>
      <w:tr w:rsidR="002F03D0" w14:paraId="11FF81ED" w14:textId="77777777" w:rsidTr="00E90B0A">
        <w:trPr>
          <w:trHeight w:val="240"/>
        </w:trPr>
        <w:tc>
          <w:tcPr>
            <w:tcW w:w="960" w:type="dxa"/>
          </w:tcPr>
          <w:p w14:paraId="756BBA6C" w14:textId="77777777" w:rsidR="001174EE" w:rsidRPr="00F30836" w:rsidRDefault="001174EE" w:rsidP="00B330CD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10</w:t>
            </w:r>
          </w:p>
        </w:tc>
        <w:tc>
          <w:tcPr>
            <w:tcW w:w="1849" w:type="dxa"/>
          </w:tcPr>
          <w:p w14:paraId="40DBADA8" w14:textId="13253E38" w:rsidR="001174EE" w:rsidRPr="00F30836" w:rsidRDefault="0072583F" w:rsidP="00B330CD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0.07585660746</w:t>
            </w:r>
            <w:r w:rsidR="0046145F" w:rsidRPr="00F30836">
              <w:rPr>
                <w:sz w:val="18"/>
                <w:szCs w:val="18"/>
              </w:rPr>
              <w:t>68967</w:t>
            </w:r>
          </w:p>
        </w:tc>
        <w:tc>
          <w:tcPr>
            <w:tcW w:w="1893" w:type="dxa"/>
          </w:tcPr>
          <w:p w14:paraId="46A1D994" w14:textId="6895B8F3" w:rsidR="001174EE" w:rsidRPr="00F30836" w:rsidRDefault="002F03A8" w:rsidP="00B330CD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0.1240020429</w:t>
            </w:r>
            <w:r w:rsidR="002C3927" w:rsidRPr="00F30836">
              <w:rPr>
                <w:sz w:val="18"/>
                <w:szCs w:val="18"/>
              </w:rPr>
              <w:t>891855</w:t>
            </w:r>
          </w:p>
        </w:tc>
        <w:tc>
          <w:tcPr>
            <w:tcW w:w="1802" w:type="dxa"/>
          </w:tcPr>
          <w:p w14:paraId="4A24CA8C" w14:textId="68F38A6E" w:rsidR="001174EE" w:rsidRPr="00F30836" w:rsidRDefault="00870B49" w:rsidP="00B330CD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0.2188652403920012</w:t>
            </w:r>
          </w:p>
        </w:tc>
        <w:tc>
          <w:tcPr>
            <w:tcW w:w="2075" w:type="dxa"/>
          </w:tcPr>
          <w:p w14:paraId="007B3727" w14:textId="5AC4F2A3" w:rsidR="001174EE" w:rsidRPr="00F30836" w:rsidRDefault="00BB7DC3" w:rsidP="00B330CD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0.16305</w:t>
            </w:r>
            <w:r w:rsidR="002F03D0" w:rsidRPr="00F30836">
              <w:rPr>
                <w:sz w:val="18"/>
                <w:szCs w:val="18"/>
              </w:rPr>
              <w:t>880906037512</w:t>
            </w:r>
          </w:p>
        </w:tc>
      </w:tr>
      <w:tr w:rsidR="002F03D0" w14:paraId="2A3AA7D6" w14:textId="77777777" w:rsidTr="00E90B0A">
        <w:trPr>
          <w:trHeight w:val="240"/>
        </w:trPr>
        <w:tc>
          <w:tcPr>
            <w:tcW w:w="960" w:type="dxa"/>
          </w:tcPr>
          <w:p w14:paraId="122821C4" w14:textId="77777777" w:rsidR="001174EE" w:rsidRPr="00F30836" w:rsidRDefault="001174EE" w:rsidP="00B330CD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100</w:t>
            </w:r>
          </w:p>
        </w:tc>
        <w:tc>
          <w:tcPr>
            <w:tcW w:w="1849" w:type="dxa"/>
          </w:tcPr>
          <w:p w14:paraId="28A411D1" w14:textId="16D0A624" w:rsidR="001174EE" w:rsidRPr="00F30836" w:rsidRDefault="00551E3F" w:rsidP="00B330CD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0.0077668267360834</w:t>
            </w:r>
          </w:p>
        </w:tc>
        <w:tc>
          <w:tcPr>
            <w:tcW w:w="1893" w:type="dxa"/>
          </w:tcPr>
          <w:p w14:paraId="394C4433" w14:textId="7FD8F392" w:rsidR="001174EE" w:rsidRPr="00F30836" w:rsidRDefault="004543E4" w:rsidP="00B330CD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0.01521655551298</w:t>
            </w:r>
            <w:r w:rsidR="00EC6295" w:rsidRPr="00F30836">
              <w:rPr>
                <w:sz w:val="18"/>
                <w:szCs w:val="18"/>
              </w:rPr>
              <w:t>784</w:t>
            </w:r>
          </w:p>
        </w:tc>
        <w:tc>
          <w:tcPr>
            <w:tcW w:w="1802" w:type="dxa"/>
          </w:tcPr>
          <w:p w14:paraId="3DE11C60" w14:textId="05A9C4BE" w:rsidR="001174EE" w:rsidRPr="00F30836" w:rsidRDefault="003E1DC3" w:rsidP="00B330CD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0.1301163837991013</w:t>
            </w:r>
          </w:p>
        </w:tc>
        <w:tc>
          <w:tcPr>
            <w:tcW w:w="2075" w:type="dxa"/>
          </w:tcPr>
          <w:p w14:paraId="000A67BF" w14:textId="4D5718DD" w:rsidR="001174EE" w:rsidRPr="00F30836" w:rsidRDefault="006F3DE3" w:rsidP="00B330CD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0.003514388187951356</w:t>
            </w:r>
          </w:p>
        </w:tc>
      </w:tr>
      <w:tr w:rsidR="002F03D0" w14:paraId="22289294" w14:textId="77777777" w:rsidTr="00E90B0A">
        <w:trPr>
          <w:trHeight w:val="240"/>
        </w:trPr>
        <w:tc>
          <w:tcPr>
            <w:tcW w:w="960" w:type="dxa"/>
          </w:tcPr>
          <w:p w14:paraId="27457EFB" w14:textId="77777777" w:rsidR="001174EE" w:rsidRPr="00F30836" w:rsidRDefault="001174EE" w:rsidP="00B330CD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1,000</w:t>
            </w:r>
          </w:p>
        </w:tc>
        <w:tc>
          <w:tcPr>
            <w:tcW w:w="1849" w:type="dxa"/>
          </w:tcPr>
          <w:p w14:paraId="30253A2D" w14:textId="5D82649B" w:rsidR="001174EE" w:rsidRPr="00F30836" w:rsidRDefault="00810DBE" w:rsidP="00B330CD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0.0007785</w:t>
            </w:r>
            <w:r w:rsidR="005F1234" w:rsidRPr="00F30836">
              <w:rPr>
                <w:sz w:val="18"/>
                <w:szCs w:val="18"/>
              </w:rPr>
              <w:t>017358347</w:t>
            </w:r>
          </w:p>
        </w:tc>
        <w:tc>
          <w:tcPr>
            <w:tcW w:w="1893" w:type="dxa"/>
          </w:tcPr>
          <w:p w14:paraId="1F35A5C5" w14:textId="7D9FA509" w:rsidR="001174EE" w:rsidRPr="00F30836" w:rsidRDefault="00EC6295" w:rsidP="00B330CD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0.001553785404</w:t>
            </w:r>
            <w:r w:rsidR="00A744A0" w:rsidRPr="00F30836">
              <w:rPr>
                <w:sz w:val="18"/>
                <w:szCs w:val="18"/>
              </w:rPr>
              <w:t>83686</w:t>
            </w:r>
          </w:p>
        </w:tc>
        <w:tc>
          <w:tcPr>
            <w:tcW w:w="1802" w:type="dxa"/>
          </w:tcPr>
          <w:p w14:paraId="68252CBD" w14:textId="04371A9E" w:rsidR="001174EE" w:rsidRPr="00F30836" w:rsidRDefault="008E0535" w:rsidP="00B330CD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0.11937</w:t>
            </w:r>
            <w:r w:rsidR="00E63667" w:rsidRPr="00F30836">
              <w:rPr>
                <w:sz w:val="18"/>
                <w:szCs w:val="18"/>
              </w:rPr>
              <w:t>06043523415</w:t>
            </w:r>
          </w:p>
        </w:tc>
        <w:tc>
          <w:tcPr>
            <w:tcW w:w="2075" w:type="dxa"/>
          </w:tcPr>
          <w:p w14:paraId="75323502" w14:textId="7D1B2E1F" w:rsidR="001174EE" w:rsidRPr="00F30836" w:rsidRDefault="006F3DE3" w:rsidP="00B330CD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0.011086</w:t>
            </w:r>
            <w:r w:rsidR="005A7769" w:rsidRPr="00F30836">
              <w:rPr>
                <w:sz w:val="18"/>
                <w:szCs w:val="18"/>
              </w:rPr>
              <w:t>90941420221</w:t>
            </w:r>
          </w:p>
        </w:tc>
      </w:tr>
      <w:tr w:rsidR="002F03D0" w14:paraId="712D110B" w14:textId="77777777" w:rsidTr="00E90B0A">
        <w:trPr>
          <w:trHeight w:val="240"/>
        </w:trPr>
        <w:tc>
          <w:tcPr>
            <w:tcW w:w="960" w:type="dxa"/>
          </w:tcPr>
          <w:p w14:paraId="098BED31" w14:textId="77777777" w:rsidR="001174EE" w:rsidRPr="00F30836" w:rsidRDefault="001174EE" w:rsidP="00B330CD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10,000</w:t>
            </w:r>
          </w:p>
        </w:tc>
        <w:tc>
          <w:tcPr>
            <w:tcW w:w="1849" w:type="dxa"/>
          </w:tcPr>
          <w:p w14:paraId="581737D5" w14:textId="6E5A6A9E" w:rsidR="001174EE" w:rsidRPr="00F30836" w:rsidRDefault="00FC5311" w:rsidP="00B330CD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0.00007786836504</w:t>
            </w:r>
            <w:r w:rsidR="00796865" w:rsidRPr="00F30836">
              <w:rPr>
                <w:sz w:val="18"/>
                <w:szCs w:val="18"/>
              </w:rPr>
              <w:t>79</w:t>
            </w:r>
          </w:p>
        </w:tc>
        <w:tc>
          <w:tcPr>
            <w:tcW w:w="1893" w:type="dxa"/>
          </w:tcPr>
          <w:p w14:paraId="0DC5C7B7" w14:textId="452E079B" w:rsidR="001174EE" w:rsidRPr="00F30836" w:rsidRDefault="00A744A0" w:rsidP="00B330CD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0.000155704501</w:t>
            </w:r>
            <w:r w:rsidR="009E3CE0" w:rsidRPr="00F30836">
              <w:rPr>
                <w:sz w:val="18"/>
                <w:szCs w:val="18"/>
              </w:rPr>
              <w:t>42634</w:t>
            </w:r>
          </w:p>
        </w:tc>
        <w:tc>
          <w:tcPr>
            <w:tcW w:w="1802" w:type="dxa"/>
          </w:tcPr>
          <w:p w14:paraId="778B6914" w14:textId="3BC54E65" w:rsidR="001174EE" w:rsidRPr="00F30836" w:rsidRDefault="00E63A99" w:rsidP="00B330CD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0.1182746760843368</w:t>
            </w:r>
          </w:p>
        </w:tc>
        <w:tc>
          <w:tcPr>
            <w:tcW w:w="2075" w:type="dxa"/>
          </w:tcPr>
          <w:p w14:paraId="3A4B2DE9" w14:textId="15E78A75" w:rsidR="001174EE" w:rsidRPr="00F30836" w:rsidRDefault="005A7769" w:rsidP="00B330CD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0.00171925490043</w:t>
            </w:r>
            <w:r w:rsidR="008963F2" w:rsidRPr="00F30836">
              <w:rPr>
                <w:sz w:val="18"/>
                <w:szCs w:val="18"/>
              </w:rPr>
              <w:t>9671</w:t>
            </w:r>
          </w:p>
        </w:tc>
      </w:tr>
      <w:tr w:rsidR="002F03D0" w14:paraId="0FB3E3A6" w14:textId="77777777" w:rsidTr="00E90B0A">
        <w:trPr>
          <w:trHeight w:val="240"/>
        </w:trPr>
        <w:tc>
          <w:tcPr>
            <w:tcW w:w="960" w:type="dxa"/>
          </w:tcPr>
          <w:p w14:paraId="68F3C52F" w14:textId="77777777" w:rsidR="001174EE" w:rsidRPr="00F30836" w:rsidRDefault="001174EE" w:rsidP="00B330CD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100,000</w:t>
            </w:r>
          </w:p>
        </w:tc>
        <w:tc>
          <w:tcPr>
            <w:tcW w:w="1849" w:type="dxa"/>
          </w:tcPr>
          <w:p w14:paraId="6AE09561" w14:textId="1DB92736" w:rsidR="001174EE" w:rsidRPr="00F30836" w:rsidRDefault="00AE4804" w:rsidP="00B330CD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0.0000077870193085</w:t>
            </w:r>
          </w:p>
        </w:tc>
        <w:tc>
          <w:tcPr>
            <w:tcW w:w="1893" w:type="dxa"/>
          </w:tcPr>
          <w:p w14:paraId="44CFAD5D" w14:textId="1DB1D12D" w:rsidR="001174EE" w:rsidRPr="00F30836" w:rsidRDefault="009E3CE0" w:rsidP="00B330CD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0.0000</w:t>
            </w:r>
            <w:r w:rsidR="00B200FC" w:rsidRPr="00F30836">
              <w:rPr>
                <w:sz w:val="18"/>
                <w:szCs w:val="18"/>
              </w:rPr>
              <w:t>1557371538518</w:t>
            </w:r>
          </w:p>
        </w:tc>
        <w:tc>
          <w:tcPr>
            <w:tcW w:w="1802" w:type="dxa"/>
          </w:tcPr>
          <w:p w14:paraId="6E3A9DD4" w14:textId="0B0D9BDB" w:rsidR="001174EE" w:rsidRPr="00F30836" w:rsidRDefault="002E40AF" w:rsidP="00B330CD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0.118164866649713</w:t>
            </w:r>
          </w:p>
        </w:tc>
        <w:tc>
          <w:tcPr>
            <w:tcW w:w="2075" w:type="dxa"/>
          </w:tcPr>
          <w:p w14:paraId="59C5AE13" w14:textId="4D0AF652" w:rsidR="001174EE" w:rsidRPr="00F30836" w:rsidRDefault="008963F2" w:rsidP="00B330CD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0.00195208012438</w:t>
            </w:r>
            <w:r w:rsidR="0091107E" w:rsidRPr="00F30836">
              <w:rPr>
                <w:sz w:val="18"/>
                <w:szCs w:val="18"/>
              </w:rPr>
              <w:t>2638</w:t>
            </w:r>
          </w:p>
        </w:tc>
      </w:tr>
      <w:tr w:rsidR="002F03D0" w14:paraId="412314BB" w14:textId="77777777" w:rsidTr="00E90B0A">
        <w:trPr>
          <w:trHeight w:val="233"/>
        </w:trPr>
        <w:tc>
          <w:tcPr>
            <w:tcW w:w="960" w:type="dxa"/>
          </w:tcPr>
          <w:p w14:paraId="03311B7E" w14:textId="77777777" w:rsidR="001174EE" w:rsidRPr="00F30836" w:rsidRDefault="001174EE" w:rsidP="00B330CD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1,000,000</w:t>
            </w:r>
          </w:p>
        </w:tc>
        <w:tc>
          <w:tcPr>
            <w:tcW w:w="1849" w:type="dxa"/>
          </w:tcPr>
          <w:p w14:paraId="0DF86F7E" w14:textId="6322072D" w:rsidR="001174EE" w:rsidRPr="00F30836" w:rsidRDefault="004D09B0" w:rsidP="00B330CD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0.00000077870267</w:t>
            </w:r>
            <w:r w:rsidR="00065A08" w:rsidRPr="00F30836">
              <w:rPr>
                <w:sz w:val="18"/>
                <w:szCs w:val="18"/>
              </w:rPr>
              <w:t>68</w:t>
            </w:r>
          </w:p>
        </w:tc>
        <w:tc>
          <w:tcPr>
            <w:tcW w:w="1893" w:type="dxa"/>
          </w:tcPr>
          <w:p w14:paraId="0ED9E987" w14:textId="20C926D3" w:rsidR="001174EE" w:rsidRPr="00F30836" w:rsidRDefault="00A01301" w:rsidP="00B330CD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0.00000155740311369</w:t>
            </w:r>
          </w:p>
        </w:tc>
        <w:tc>
          <w:tcPr>
            <w:tcW w:w="1802" w:type="dxa"/>
          </w:tcPr>
          <w:p w14:paraId="58E0A5BA" w14:textId="708D4985" w:rsidR="001174EE" w:rsidRPr="00F30836" w:rsidRDefault="004E4656" w:rsidP="00B330CD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0.1181538835363282</w:t>
            </w:r>
          </w:p>
        </w:tc>
        <w:tc>
          <w:tcPr>
            <w:tcW w:w="2075" w:type="dxa"/>
          </w:tcPr>
          <w:p w14:paraId="3D42A790" w14:textId="483F0BF3" w:rsidR="001174EE" w:rsidRPr="00F30836" w:rsidRDefault="00371C4A" w:rsidP="00B330CD">
            <w:pPr>
              <w:jc w:val="center"/>
              <w:rPr>
                <w:sz w:val="18"/>
                <w:szCs w:val="18"/>
              </w:rPr>
            </w:pPr>
            <w:r w:rsidRPr="00F30836">
              <w:rPr>
                <w:sz w:val="18"/>
                <w:szCs w:val="18"/>
              </w:rPr>
              <w:t>0.0001241403761721438</w:t>
            </w:r>
          </w:p>
        </w:tc>
      </w:tr>
    </w:tbl>
    <w:p w14:paraId="2CA4FA54" w14:textId="4EC465B0" w:rsidR="00052D8D" w:rsidRDefault="00052D8D" w:rsidP="001174EE">
      <w:pPr>
        <w:spacing w:after="0"/>
        <w:jc w:val="center"/>
      </w:pPr>
    </w:p>
    <w:p w14:paraId="56B2EFE6" w14:textId="77777777" w:rsidR="00D83F9E" w:rsidRDefault="009A48D5" w:rsidP="00052D8D">
      <w:pPr>
        <w:spacing w:after="0"/>
      </w:pPr>
      <w:r>
        <w:tab/>
      </w:r>
      <w:r>
        <w:tab/>
        <w:t>(ii)</w:t>
      </w:r>
      <w:r w:rsidR="00244EC9">
        <w:t xml:space="preserve"> For the </w:t>
      </w:r>
      <w:r w:rsidR="00625B8E">
        <w:t xml:space="preserve">integral of </w:t>
      </w:r>
      <w:r w:rsidR="00625B8E">
        <w:rPr>
          <w:i/>
          <w:iCs/>
        </w:rPr>
        <w:t xml:space="preserve">tan(x) </w:t>
      </w:r>
      <w:r w:rsidR="00625B8E">
        <w:t xml:space="preserve">on the interval [0,1], both the </w:t>
      </w:r>
      <w:r w:rsidR="00D246D9">
        <w:t xml:space="preserve">methods for the right </w:t>
      </w:r>
    </w:p>
    <w:p w14:paraId="492A1020" w14:textId="77777777" w:rsidR="00D83F9E" w:rsidRDefault="00D83F9E" w:rsidP="00052D8D">
      <w:pPr>
        <w:spacing w:after="0"/>
      </w:pPr>
      <w:r>
        <w:tab/>
      </w:r>
      <w:r>
        <w:tab/>
      </w:r>
      <w:r w:rsidR="00D246D9">
        <w:t xml:space="preserve">endpoint rule and the trapezoidal rule </w:t>
      </w:r>
      <w:r w:rsidR="00DE2EDD">
        <w:t xml:space="preserve">show that they have linear convergence. This is </w:t>
      </w:r>
    </w:p>
    <w:p w14:paraId="132B3CA2" w14:textId="77777777" w:rsidR="009D5BED" w:rsidRDefault="00D83F9E" w:rsidP="00052D8D">
      <w:pPr>
        <w:spacing w:after="0"/>
      </w:pPr>
      <w:r>
        <w:tab/>
      </w:r>
      <w:r>
        <w:tab/>
      </w:r>
      <w:r w:rsidR="00DE2EDD">
        <w:t xml:space="preserve">because the error bound decreases by a factor of 10 </w:t>
      </w:r>
      <w:r>
        <w:t xml:space="preserve">as N increases by a factor of 10. </w:t>
      </w:r>
      <w:r w:rsidR="00E11CEE">
        <w:t xml:space="preserve">For </w:t>
      </w:r>
    </w:p>
    <w:p w14:paraId="60663700" w14:textId="77777777" w:rsidR="009D5BED" w:rsidRDefault="009D5BED" w:rsidP="00052D8D">
      <w:pPr>
        <w:spacing w:after="0"/>
      </w:pPr>
      <w:r>
        <w:tab/>
      </w:r>
      <w:r>
        <w:tab/>
      </w:r>
      <w:r w:rsidR="00E11CEE">
        <w:t xml:space="preserve">some N, the Monte Carlo method also seems to have linear convergence, but because </w:t>
      </w:r>
    </w:p>
    <w:p w14:paraId="5881ED4A" w14:textId="77777777" w:rsidR="009D5BED" w:rsidRDefault="009D5BED" w:rsidP="00052D8D">
      <w:pPr>
        <w:spacing w:after="0"/>
      </w:pPr>
      <w:r>
        <w:tab/>
      </w:r>
      <w:r>
        <w:tab/>
      </w:r>
      <w:r w:rsidR="00E11CEE">
        <w:t xml:space="preserve">each estimate </w:t>
      </w:r>
      <w:r>
        <w:t xml:space="preserve">has a random element, this is not accurate enough to describe its error. </w:t>
      </w:r>
    </w:p>
    <w:p w14:paraId="406EF9EE" w14:textId="77777777" w:rsidR="000F11BC" w:rsidRDefault="009D5BED" w:rsidP="00052D8D">
      <w:pPr>
        <w:spacing w:after="0"/>
      </w:pPr>
      <w:r>
        <w:tab/>
      </w:r>
      <w:r>
        <w:tab/>
        <w:t xml:space="preserve">Lastly, </w:t>
      </w:r>
      <w:r w:rsidR="00AE5645">
        <w:t xml:space="preserve">the convergence for </w:t>
      </w:r>
      <w:r w:rsidR="00191D2C">
        <w:t xml:space="preserve">Simpson’s method </w:t>
      </w:r>
      <w:r w:rsidR="00AE5645">
        <w:t>is unclear</w:t>
      </w:r>
      <w:r w:rsidR="00E3293B">
        <w:t xml:space="preserve">, but it does seem to be </w:t>
      </w:r>
    </w:p>
    <w:p w14:paraId="63B7CF40" w14:textId="77777777" w:rsidR="000F11BC" w:rsidRDefault="000F11BC" w:rsidP="00052D8D">
      <w:pPr>
        <w:spacing w:after="0"/>
      </w:pPr>
      <w:r>
        <w:tab/>
      </w:r>
      <w:r>
        <w:tab/>
      </w:r>
      <w:r w:rsidR="00E3293B">
        <w:t>converging towards 0.</w:t>
      </w:r>
      <w:r>
        <w:t xml:space="preserve">497, so the error gets smaller and smaller as the approximation </w:t>
      </w:r>
    </w:p>
    <w:p w14:paraId="5F7DE35B" w14:textId="3A8BB0B7" w:rsidR="00052D8D" w:rsidRPr="00625B8E" w:rsidRDefault="000F11BC" w:rsidP="00052D8D">
      <w:pPr>
        <w:spacing w:after="0"/>
      </w:pPr>
      <w:r>
        <w:tab/>
      </w:r>
      <w:r>
        <w:tab/>
        <w:t>approaches that value. This could suggest linear convergence.</w:t>
      </w:r>
    </w:p>
    <w:p w14:paraId="33C26A19" w14:textId="71F01CED" w:rsidR="009A48D5" w:rsidRDefault="009A48D5" w:rsidP="00052D8D">
      <w:pPr>
        <w:spacing w:after="0"/>
      </w:pPr>
    </w:p>
    <w:p w14:paraId="2392B5B2" w14:textId="4E514268" w:rsidR="00570C90" w:rsidRDefault="00570C90" w:rsidP="00052D8D">
      <w:pPr>
        <w:spacing w:after="0"/>
      </w:pPr>
    </w:p>
    <w:p w14:paraId="1E6D7A55" w14:textId="68FACD97" w:rsidR="00570C90" w:rsidRDefault="00570C90" w:rsidP="00052D8D">
      <w:pPr>
        <w:spacing w:after="0"/>
      </w:pPr>
    </w:p>
    <w:p w14:paraId="78AE1B54" w14:textId="4A5B60EC" w:rsidR="00570C90" w:rsidRDefault="00570C90" w:rsidP="00052D8D">
      <w:pPr>
        <w:spacing w:after="0"/>
      </w:pPr>
    </w:p>
    <w:p w14:paraId="2EA21DDE" w14:textId="1C60A937" w:rsidR="00570C90" w:rsidRDefault="00570C90" w:rsidP="00052D8D">
      <w:pPr>
        <w:spacing w:after="0"/>
      </w:pPr>
    </w:p>
    <w:p w14:paraId="4348551C" w14:textId="48F5DA81" w:rsidR="00570C90" w:rsidRDefault="00570C90" w:rsidP="00052D8D">
      <w:pPr>
        <w:spacing w:after="0"/>
      </w:pPr>
    </w:p>
    <w:p w14:paraId="1ACC5DB5" w14:textId="77777777" w:rsidR="00570C90" w:rsidRDefault="00570C90" w:rsidP="00052D8D">
      <w:pPr>
        <w:spacing w:after="0"/>
      </w:pPr>
    </w:p>
    <w:p w14:paraId="305305E7" w14:textId="7E1E780A" w:rsidR="001174EE" w:rsidRDefault="001174EE" w:rsidP="001174EE">
      <w:pPr>
        <w:spacing w:after="0"/>
        <w:rPr>
          <w:rFonts w:eastAsiaTheme="minorEastAsia"/>
        </w:rPr>
      </w:pPr>
      <w:r>
        <w:lastRenderedPageBreak/>
        <w:tab/>
        <w:t>(b)</w:t>
      </w:r>
      <w:r w:rsidR="003E4350"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-5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</w:rPr>
                  <m:t>1/3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</m:oMath>
    </w:p>
    <w:p w14:paraId="4E52A4CC" w14:textId="48712EBA" w:rsidR="00570C90" w:rsidRDefault="00570C90" w:rsidP="00570C90">
      <w:pPr>
        <w:spacing w:after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91A7302" wp14:editId="1C5AC604">
            <wp:extent cx="2151529" cy="1204418"/>
            <wp:effectExtent l="0" t="0" r="127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31" cy="121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15E4" w14:textId="555F5A65" w:rsidR="009A48D5" w:rsidRDefault="009A48D5" w:rsidP="009A48D5">
      <w:pPr>
        <w:pStyle w:val="ListParagraph"/>
        <w:spacing w:after="0"/>
      </w:pPr>
      <w:r>
        <w:rPr>
          <w:rFonts w:eastAsiaTheme="minorEastAsia"/>
        </w:rPr>
        <w:tab/>
        <w:t>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</w:t>
      </w:r>
    </w:p>
    <w:p w14:paraId="5CC4C6B6" w14:textId="77777777" w:rsidR="009A48D5" w:rsidRDefault="009A48D5" w:rsidP="009A48D5">
      <w:pPr>
        <w:pStyle w:val="ListParagraph"/>
        <w:spacing w:after="0"/>
        <w:jc w:val="center"/>
      </w:pPr>
      <w:r>
        <w:t>Values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53"/>
        <w:gridCol w:w="1838"/>
        <w:gridCol w:w="1813"/>
        <w:gridCol w:w="1813"/>
        <w:gridCol w:w="1813"/>
      </w:tblGrid>
      <w:tr w:rsidR="009A48D5" w14:paraId="5E382A22" w14:textId="77777777" w:rsidTr="00A96149">
        <w:tc>
          <w:tcPr>
            <w:tcW w:w="1726" w:type="dxa"/>
          </w:tcPr>
          <w:p w14:paraId="040809C4" w14:textId="77777777" w:rsidR="009A48D5" w:rsidRPr="00BA6E4A" w:rsidRDefault="009A48D5" w:rsidP="00B330CD">
            <w:pPr>
              <w:jc w:val="center"/>
              <w:rPr>
                <w:sz w:val="18"/>
                <w:szCs w:val="18"/>
              </w:rPr>
            </w:pPr>
            <w:r w:rsidRPr="00BA6E4A">
              <w:rPr>
                <w:sz w:val="18"/>
                <w:szCs w:val="18"/>
              </w:rPr>
              <w:t>N</w:t>
            </w:r>
          </w:p>
        </w:tc>
        <w:tc>
          <w:tcPr>
            <w:tcW w:w="1861" w:type="dxa"/>
          </w:tcPr>
          <w:p w14:paraId="436B48EB" w14:textId="77777777" w:rsidR="009A48D5" w:rsidRPr="00BA6E4A" w:rsidRDefault="009A48D5" w:rsidP="00B330CD">
            <w:pPr>
              <w:jc w:val="center"/>
              <w:rPr>
                <w:sz w:val="18"/>
                <w:szCs w:val="18"/>
              </w:rPr>
            </w:pPr>
            <w:r w:rsidRPr="00BA6E4A">
              <w:rPr>
                <w:sz w:val="18"/>
                <w:szCs w:val="18"/>
              </w:rPr>
              <w:t>RER</w:t>
            </w:r>
          </w:p>
        </w:tc>
        <w:tc>
          <w:tcPr>
            <w:tcW w:w="1678" w:type="dxa"/>
          </w:tcPr>
          <w:p w14:paraId="05D9395D" w14:textId="77777777" w:rsidR="009A48D5" w:rsidRPr="00BA6E4A" w:rsidRDefault="009A48D5" w:rsidP="00B330CD">
            <w:pPr>
              <w:jc w:val="center"/>
              <w:rPr>
                <w:sz w:val="18"/>
                <w:szCs w:val="18"/>
              </w:rPr>
            </w:pPr>
            <w:proofErr w:type="spellStart"/>
            <w:r w:rsidRPr="00BA6E4A">
              <w:rPr>
                <w:sz w:val="18"/>
                <w:szCs w:val="18"/>
              </w:rPr>
              <w:t>TrapR</w:t>
            </w:r>
            <w:proofErr w:type="spellEnd"/>
          </w:p>
        </w:tc>
        <w:tc>
          <w:tcPr>
            <w:tcW w:w="1683" w:type="dxa"/>
          </w:tcPr>
          <w:p w14:paraId="797A5E07" w14:textId="77777777" w:rsidR="009A48D5" w:rsidRPr="00BA6E4A" w:rsidRDefault="009A48D5" w:rsidP="00B330CD">
            <w:pPr>
              <w:jc w:val="center"/>
              <w:rPr>
                <w:sz w:val="18"/>
                <w:szCs w:val="18"/>
              </w:rPr>
            </w:pPr>
            <w:proofErr w:type="spellStart"/>
            <w:r w:rsidRPr="00BA6E4A">
              <w:rPr>
                <w:sz w:val="18"/>
                <w:szCs w:val="18"/>
              </w:rPr>
              <w:t>SimpR</w:t>
            </w:r>
            <w:proofErr w:type="spellEnd"/>
          </w:p>
        </w:tc>
        <w:tc>
          <w:tcPr>
            <w:tcW w:w="1682" w:type="dxa"/>
          </w:tcPr>
          <w:p w14:paraId="66762A0D" w14:textId="77777777" w:rsidR="009A48D5" w:rsidRPr="00BA6E4A" w:rsidRDefault="009A48D5" w:rsidP="00B330CD">
            <w:pPr>
              <w:jc w:val="center"/>
              <w:rPr>
                <w:sz w:val="18"/>
                <w:szCs w:val="18"/>
              </w:rPr>
            </w:pPr>
            <w:proofErr w:type="spellStart"/>
            <w:r w:rsidRPr="00BA6E4A">
              <w:rPr>
                <w:sz w:val="18"/>
                <w:szCs w:val="18"/>
              </w:rPr>
              <w:t>MCInt</w:t>
            </w:r>
            <w:proofErr w:type="spellEnd"/>
          </w:p>
        </w:tc>
      </w:tr>
      <w:tr w:rsidR="009A48D5" w14:paraId="29C88D05" w14:textId="77777777" w:rsidTr="00A96149">
        <w:tc>
          <w:tcPr>
            <w:tcW w:w="1726" w:type="dxa"/>
          </w:tcPr>
          <w:p w14:paraId="2BB54C65" w14:textId="77777777" w:rsidR="009A48D5" w:rsidRPr="00BA6E4A" w:rsidRDefault="009A48D5" w:rsidP="00B330CD">
            <w:pPr>
              <w:jc w:val="center"/>
              <w:rPr>
                <w:sz w:val="18"/>
                <w:szCs w:val="18"/>
              </w:rPr>
            </w:pPr>
            <w:r w:rsidRPr="00BA6E4A">
              <w:rPr>
                <w:sz w:val="18"/>
                <w:szCs w:val="18"/>
              </w:rPr>
              <w:t>10</w:t>
            </w:r>
          </w:p>
        </w:tc>
        <w:tc>
          <w:tcPr>
            <w:tcW w:w="1861" w:type="dxa"/>
          </w:tcPr>
          <w:p w14:paraId="654083B3" w14:textId="664602DB" w:rsidR="009A48D5" w:rsidRPr="00BA6E4A" w:rsidRDefault="00BA6E4A" w:rsidP="00B330CD">
            <w:pPr>
              <w:jc w:val="center"/>
              <w:rPr>
                <w:sz w:val="18"/>
                <w:szCs w:val="18"/>
              </w:rPr>
            </w:pPr>
            <w:r w:rsidRPr="00BA6E4A">
              <w:rPr>
                <w:sz w:val="18"/>
                <w:szCs w:val="18"/>
              </w:rPr>
              <w:t>13.344958883979656</w:t>
            </w:r>
          </w:p>
        </w:tc>
        <w:tc>
          <w:tcPr>
            <w:tcW w:w="1678" w:type="dxa"/>
          </w:tcPr>
          <w:p w14:paraId="77094F07" w14:textId="66734D47" w:rsidR="009A48D5" w:rsidRPr="00BA6E4A" w:rsidRDefault="00FA25BF" w:rsidP="00B330CD">
            <w:pPr>
              <w:jc w:val="center"/>
              <w:rPr>
                <w:sz w:val="18"/>
                <w:szCs w:val="18"/>
              </w:rPr>
            </w:pPr>
            <w:r w:rsidRPr="00FA25BF">
              <w:rPr>
                <w:sz w:val="18"/>
                <w:szCs w:val="18"/>
              </w:rPr>
              <w:t>13.66670438588245</w:t>
            </w:r>
          </w:p>
        </w:tc>
        <w:tc>
          <w:tcPr>
            <w:tcW w:w="1683" w:type="dxa"/>
          </w:tcPr>
          <w:p w14:paraId="3B29BA0D" w14:textId="7BA50F0C" w:rsidR="009A48D5" w:rsidRPr="00BA6E4A" w:rsidRDefault="0065489B" w:rsidP="00B330CD">
            <w:pPr>
              <w:jc w:val="center"/>
              <w:rPr>
                <w:sz w:val="18"/>
                <w:szCs w:val="18"/>
              </w:rPr>
            </w:pPr>
            <w:r w:rsidRPr="0065489B">
              <w:rPr>
                <w:sz w:val="18"/>
                <w:szCs w:val="18"/>
              </w:rPr>
              <w:t>14.512238576921714</w:t>
            </w:r>
          </w:p>
        </w:tc>
        <w:tc>
          <w:tcPr>
            <w:tcW w:w="1682" w:type="dxa"/>
          </w:tcPr>
          <w:p w14:paraId="4AD35DF6" w14:textId="2733D294" w:rsidR="009A48D5" w:rsidRPr="00BA6E4A" w:rsidRDefault="00B12BCA" w:rsidP="00B330CD">
            <w:pPr>
              <w:jc w:val="center"/>
              <w:rPr>
                <w:sz w:val="18"/>
                <w:szCs w:val="18"/>
              </w:rPr>
            </w:pPr>
            <w:r w:rsidRPr="00B12BCA">
              <w:rPr>
                <w:sz w:val="18"/>
                <w:szCs w:val="18"/>
              </w:rPr>
              <w:t>12.537002207647637</w:t>
            </w:r>
          </w:p>
        </w:tc>
      </w:tr>
      <w:tr w:rsidR="009A48D5" w14:paraId="36F7F7E9" w14:textId="77777777" w:rsidTr="00A96149">
        <w:tc>
          <w:tcPr>
            <w:tcW w:w="1726" w:type="dxa"/>
          </w:tcPr>
          <w:p w14:paraId="0DD6CCD0" w14:textId="77777777" w:rsidR="009A48D5" w:rsidRPr="00BA6E4A" w:rsidRDefault="009A48D5" w:rsidP="00B330CD">
            <w:pPr>
              <w:jc w:val="center"/>
              <w:rPr>
                <w:sz w:val="18"/>
                <w:szCs w:val="18"/>
              </w:rPr>
            </w:pPr>
            <w:r w:rsidRPr="00BA6E4A">
              <w:rPr>
                <w:sz w:val="18"/>
                <w:szCs w:val="18"/>
              </w:rPr>
              <w:t>100</w:t>
            </w:r>
          </w:p>
        </w:tc>
        <w:tc>
          <w:tcPr>
            <w:tcW w:w="1861" w:type="dxa"/>
          </w:tcPr>
          <w:p w14:paraId="047C12CB" w14:textId="1CB0E621" w:rsidR="009A48D5" w:rsidRPr="00BA6E4A" w:rsidRDefault="00855AD3" w:rsidP="00B330CD">
            <w:pPr>
              <w:jc w:val="center"/>
              <w:rPr>
                <w:sz w:val="18"/>
                <w:szCs w:val="18"/>
              </w:rPr>
            </w:pPr>
            <w:r w:rsidRPr="00855AD3">
              <w:rPr>
                <w:sz w:val="18"/>
                <w:szCs w:val="18"/>
              </w:rPr>
              <w:t>13.069153414578787</w:t>
            </w:r>
          </w:p>
        </w:tc>
        <w:tc>
          <w:tcPr>
            <w:tcW w:w="1678" w:type="dxa"/>
          </w:tcPr>
          <w:p w14:paraId="26E9B74F" w14:textId="23EEB2CC" w:rsidR="009A48D5" w:rsidRPr="00BA6E4A" w:rsidRDefault="00D93CF0" w:rsidP="00B330CD">
            <w:pPr>
              <w:jc w:val="center"/>
              <w:rPr>
                <w:sz w:val="18"/>
                <w:szCs w:val="18"/>
              </w:rPr>
            </w:pPr>
            <w:r w:rsidRPr="00D93CF0">
              <w:rPr>
                <w:sz w:val="18"/>
                <w:szCs w:val="18"/>
              </w:rPr>
              <w:t>13.086960178954612</w:t>
            </w:r>
          </w:p>
        </w:tc>
        <w:tc>
          <w:tcPr>
            <w:tcW w:w="1683" w:type="dxa"/>
          </w:tcPr>
          <w:p w14:paraId="6F2A2910" w14:textId="40A3CA18" w:rsidR="009A48D5" w:rsidRPr="00BA6E4A" w:rsidRDefault="00432BF5" w:rsidP="00B330CD">
            <w:pPr>
              <w:jc w:val="center"/>
              <w:rPr>
                <w:sz w:val="18"/>
                <w:szCs w:val="18"/>
              </w:rPr>
            </w:pPr>
            <w:r w:rsidRPr="00432BF5">
              <w:rPr>
                <w:sz w:val="18"/>
                <w:szCs w:val="18"/>
              </w:rPr>
              <w:t>13.914197650749108</w:t>
            </w:r>
          </w:p>
        </w:tc>
        <w:tc>
          <w:tcPr>
            <w:tcW w:w="1682" w:type="dxa"/>
          </w:tcPr>
          <w:p w14:paraId="3F764313" w14:textId="08549FED" w:rsidR="009A48D5" w:rsidRPr="00BA6E4A" w:rsidRDefault="00CB3050" w:rsidP="00B330CD">
            <w:pPr>
              <w:jc w:val="center"/>
              <w:rPr>
                <w:sz w:val="18"/>
                <w:szCs w:val="18"/>
              </w:rPr>
            </w:pPr>
            <w:r w:rsidRPr="00CB3050">
              <w:rPr>
                <w:sz w:val="18"/>
                <w:szCs w:val="18"/>
              </w:rPr>
              <w:t>12.560678803511973</w:t>
            </w:r>
          </w:p>
        </w:tc>
      </w:tr>
      <w:tr w:rsidR="009A48D5" w14:paraId="1C61B70B" w14:textId="77777777" w:rsidTr="00A96149">
        <w:tc>
          <w:tcPr>
            <w:tcW w:w="1726" w:type="dxa"/>
          </w:tcPr>
          <w:p w14:paraId="61EE6E79" w14:textId="77777777" w:rsidR="009A48D5" w:rsidRPr="00BA6E4A" w:rsidRDefault="009A48D5" w:rsidP="00B330CD">
            <w:pPr>
              <w:jc w:val="center"/>
              <w:rPr>
                <w:sz w:val="18"/>
                <w:szCs w:val="18"/>
              </w:rPr>
            </w:pPr>
            <w:r w:rsidRPr="00BA6E4A">
              <w:rPr>
                <w:sz w:val="18"/>
                <w:szCs w:val="18"/>
              </w:rPr>
              <w:t>1,000</w:t>
            </w:r>
          </w:p>
        </w:tc>
        <w:tc>
          <w:tcPr>
            <w:tcW w:w="1861" w:type="dxa"/>
          </w:tcPr>
          <w:p w14:paraId="13110714" w14:textId="13284024" w:rsidR="009A48D5" w:rsidRPr="00BA6E4A" w:rsidRDefault="00300A20" w:rsidP="00B330CD">
            <w:pPr>
              <w:jc w:val="center"/>
              <w:rPr>
                <w:sz w:val="18"/>
                <w:szCs w:val="18"/>
              </w:rPr>
            </w:pPr>
            <w:r w:rsidRPr="00300A20">
              <w:rPr>
                <w:sz w:val="18"/>
                <w:szCs w:val="18"/>
              </w:rPr>
              <w:t>13.056422847065326</w:t>
            </w:r>
          </w:p>
        </w:tc>
        <w:tc>
          <w:tcPr>
            <w:tcW w:w="1678" w:type="dxa"/>
          </w:tcPr>
          <w:p w14:paraId="0F494C0E" w14:textId="14F82787" w:rsidR="009A48D5" w:rsidRPr="00BA6E4A" w:rsidRDefault="00D93CF0" w:rsidP="00B330CD">
            <w:pPr>
              <w:jc w:val="center"/>
              <w:rPr>
                <w:sz w:val="18"/>
                <w:szCs w:val="18"/>
              </w:rPr>
            </w:pPr>
            <w:r w:rsidRPr="00D93CF0">
              <w:rPr>
                <w:sz w:val="18"/>
                <w:szCs w:val="18"/>
              </w:rPr>
              <w:t>13.058074137681794</w:t>
            </w:r>
          </w:p>
        </w:tc>
        <w:tc>
          <w:tcPr>
            <w:tcW w:w="1683" w:type="dxa"/>
          </w:tcPr>
          <w:p w14:paraId="09F77AFF" w14:textId="0A3581E5" w:rsidR="009A48D5" w:rsidRPr="00BA6E4A" w:rsidRDefault="00432BF5" w:rsidP="00B330CD">
            <w:pPr>
              <w:jc w:val="center"/>
              <w:rPr>
                <w:sz w:val="18"/>
                <w:szCs w:val="18"/>
              </w:rPr>
            </w:pPr>
            <w:r w:rsidRPr="00432BF5">
              <w:rPr>
                <w:sz w:val="18"/>
                <w:szCs w:val="18"/>
              </w:rPr>
              <w:t>13.87296627452752</w:t>
            </w:r>
          </w:p>
        </w:tc>
        <w:tc>
          <w:tcPr>
            <w:tcW w:w="1682" w:type="dxa"/>
          </w:tcPr>
          <w:p w14:paraId="76364E2B" w14:textId="5A20E185" w:rsidR="009A48D5" w:rsidRPr="00BA6E4A" w:rsidRDefault="00CB3050" w:rsidP="00B330CD">
            <w:pPr>
              <w:jc w:val="center"/>
              <w:rPr>
                <w:sz w:val="18"/>
                <w:szCs w:val="18"/>
              </w:rPr>
            </w:pPr>
            <w:r w:rsidRPr="00CB3050">
              <w:rPr>
                <w:sz w:val="18"/>
                <w:szCs w:val="18"/>
              </w:rPr>
              <w:t>13.014694134247673</w:t>
            </w:r>
          </w:p>
        </w:tc>
      </w:tr>
      <w:tr w:rsidR="009A48D5" w14:paraId="7530BC90" w14:textId="77777777" w:rsidTr="00A96149">
        <w:tc>
          <w:tcPr>
            <w:tcW w:w="1726" w:type="dxa"/>
          </w:tcPr>
          <w:p w14:paraId="6BB7D85E" w14:textId="77777777" w:rsidR="009A48D5" w:rsidRPr="00BA6E4A" w:rsidRDefault="009A48D5" w:rsidP="00B330CD">
            <w:pPr>
              <w:jc w:val="center"/>
              <w:rPr>
                <w:sz w:val="18"/>
                <w:szCs w:val="18"/>
              </w:rPr>
            </w:pPr>
            <w:r w:rsidRPr="00BA6E4A">
              <w:rPr>
                <w:sz w:val="18"/>
                <w:szCs w:val="18"/>
              </w:rPr>
              <w:t>10,000</w:t>
            </w:r>
          </w:p>
        </w:tc>
        <w:tc>
          <w:tcPr>
            <w:tcW w:w="1861" w:type="dxa"/>
          </w:tcPr>
          <w:p w14:paraId="06F470E8" w14:textId="6B80AAB8" w:rsidR="009A48D5" w:rsidRPr="00BA6E4A" w:rsidRDefault="00377FFC" w:rsidP="00B330CD">
            <w:pPr>
              <w:jc w:val="center"/>
              <w:rPr>
                <w:sz w:val="18"/>
                <w:szCs w:val="18"/>
              </w:rPr>
            </w:pPr>
            <w:r w:rsidRPr="00377FFC">
              <w:rPr>
                <w:sz w:val="18"/>
                <w:szCs w:val="18"/>
              </w:rPr>
              <w:t>13.054716894810435</w:t>
            </w:r>
          </w:p>
        </w:tc>
        <w:tc>
          <w:tcPr>
            <w:tcW w:w="1678" w:type="dxa"/>
          </w:tcPr>
          <w:p w14:paraId="6A9C3757" w14:textId="18244990" w:rsidR="009A48D5" w:rsidRPr="00BA6E4A" w:rsidRDefault="00D93CF0" w:rsidP="00B330CD">
            <w:pPr>
              <w:jc w:val="center"/>
              <w:rPr>
                <w:sz w:val="18"/>
                <w:szCs w:val="18"/>
              </w:rPr>
            </w:pPr>
            <w:r w:rsidRPr="00D93CF0">
              <w:rPr>
                <w:sz w:val="18"/>
                <w:szCs w:val="18"/>
              </w:rPr>
              <w:t>13.054880742005379</w:t>
            </w:r>
          </w:p>
        </w:tc>
        <w:tc>
          <w:tcPr>
            <w:tcW w:w="1683" w:type="dxa"/>
          </w:tcPr>
          <w:p w14:paraId="0603F441" w14:textId="1560AAD8" w:rsidR="009A48D5" w:rsidRPr="00BA6E4A" w:rsidRDefault="00432BF5" w:rsidP="00B330CD">
            <w:pPr>
              <w:jc w:val="center"/>
              <w:rPr>
                <w:sz w:val="18"/>
                <w:szCs w:val="18"/>
              </w:rPr>
            </w:pPr>
            <w:r w:rsidRPr="00432BF5">
              <w:rPr>
                <w:sz w:val="18"/>
                <w:szCs w:val="18"/>
              </w:rPr>
              <w:t>13.868631627378734</w:t>
            </w:r>
          </w:p>
        </w:tc>
        <w:tc>
          <w:tcPr>
            <w:tcW w:w="1682" w:type="dxa"/>
          </w:tcPr>
          <w:p w14:paraId="60BE0773" w14:textId="0CA34555" w:rsidR="009A48D5" w:rsidRPr="00BA6E4A" w:rsidRDefault="00CB3050" w:rsidP="00B330CD">
            <w:pPr>
              <w:jc w:val="center"/>
              <w:rPr>
                <w:sz w:val="18"/>
                <w:szCs w:val="18"/>
              </w:rPr>
            </w:pPr>
            <w:r w:rsidRPr="00CB3050">
              <w:rPr>
                <w:sz w:val="18"/>
                <w:szCs w:val="18"/>
              </w:rPr>
              <w:t>13.052827456570437</w:t>
            </w:r>
          </w:p>
        </w:tc>
      </w:tr>
      <w:tr w:rsidR="009A48D5" w14:paraId="5605E8A8" w14:textId="77777777" w:rsidTr="00A96149">
        <w:tc>
          <w:tcPr>
            <w:tcW w:w="1726" w:type="dxa"/>
          </w:tcPr>
          <w:p w14:paraId="69BECED4" w14:textId="77777777" w:rsidR="009A48D5" w:rsidRPr="00BA6E4A" w:rsidRDefault="009A48D5" w:rsidP="00B330CD">
            <w:pPr>
              <w:jc w:val="center"/>
              <w:rPr>
                <w:sz w:val="18"/>
                <w:szCs w:val="18"/>
              </w:rPr>
            </w:pPr>
            <w:r w:rsidRPr="00BA6E4A">
              <w:rPr>
                <w:sz w:val="18"/>
                <w:szCs w:val="18"/>
              </w:rPr>
              <w:t>100,000</w:t>
            </w:r>
          </w:p>
        </w:tc>
        <w:tc>
          <w:tcPr>
            <w:tcW w:w="1861" w:type="dxa"/>
          </w:tcPr>
          <w:p w14:paraId="58119838" w14:textId="4BBB1553" w:rsidR="009A48D5" w:rsidRPr="00BA6E4A" w:rsidRDefault="00D1154C" w:rsidP="00B330CD">
            <w:pPr>
              <w:jc w:val="center"/>
              <w:rPr>
                <w:sz w:val="18"/>
                <w:szCs w:val="18"/>
              </w:rPr>
            </w:pPr>
            <w:r w:rsidRPr="00D1154C">
              <w:rPr>
                <w:sz w:val="18"/>
                <w:szCs w:val="18"/>
              </w:rPr>
              <w:t>13.054567177294025</w:t>
            </w:r>
          </w:p>
        </w:tc>
        <w:tc>
          <w:tcPr>
            <w:tcW w:w="1678" w:type="dxa"/>
          </w:tcPr>
          <w:p w14:paraId="36098A31" w14:textId="482478DF" w:rsidR="009A48D5" w:rsidRPr="00BA6E4A" w:rsidRDefault="005E3244" w:rsidP="00B330CD">
            <w:pPr>
              <w:jc w:val="center"/>
              <w:rPr>
                <w:sz w:val="18"/>
                <w:szCs w:val="18"/>
              </w:rPr>
            </w:pPr>
            <w:r w:rsidRPr="005E3244">
              <w:rPr>
                <w:sz w:val="18"/>
                <w:szCs w:val="18"/>
              </w:rPr>
              <w:t>13.054583549206658</w:t>
            </w:r>
          </w:p>
        </w:tc>
        <w:tc>
          <w:tcPr>
            <w:tcW w:w="1683" w:type="dxa"/>
          </w:tcPr>
          <w:p w14:paraId="27073838" w14:textId="78A75DBA" w:rsidR="009A48D5" w:rsidRPr="00BA6E4A" w:rsidRDefault="00821256" w:rsidP="00B330CD">
            <w:pPr>
              <w:jc w:val="center"/>
              <w:rPr>
                <w:sz w:val="18"/>
                <w:szCs w:val="18"/>
              </w:rPr>
            </w:pPr>
            <w:r w:rsidRPr="00821256">
              <w:rPr>
                <w:sz w:val="18"/>
                <w:szCs w:val="18"/>
              </w:rPr>
              <w:t>13.868212844011694</w:t>
            </w:r>
          </w:p>
        </w:tc>
        <w:tc>
          <w:tcPr>
            <w:tcW w:w="1682" w:type="dxa"/>
          </w:tcPr>
          <w:p w14:paraId="5B047B95" w14:textId="5B31B250" w:rsidR="009A48D5" w:rsidRPr="00BA6E4A" w:rsidRDefault="000936B6" w:rsidP="00B330CD">
            <w:pPr>
              <w:jc w:val="center"/>
              <w:rPr>
                <w:sz w:val="18"/>
                <w:szCs w:val="18"/>
              </w:rPr>
            </w:pPr>
            <w:r w:rsidRPr="000936B6">
              <w:rPr>
                <w:sz w:val="18"/>
                <w:szCs w:val="18"/>
              </w:rPr>
              <w:t>13.062817831785441</w:t>
            </w:r>
          </w:p>
        </w:tc>
      </w:tr>
      <w:tr w:rsidR="009A48D5" w14:paraId="436C348F" w14:textId="77777777" w:rsidTr="00A96149">
        <w:tc>
          <w:tcPr>
            <w:tcW w:w="1726" w:type="dxa"/>
          </w:tcPr>
          <w:p w14:paraId="3BBB5397" w14:textId="77777777" w:rsidR="009A48D5" w:rsidRPr="00BA6E4A" w:rsidRDefault="009A48D5" w:rsidP="00B330CD">
            <w:pPr>
              <w:jc w:val="center"/>
              <w:rPr>
                <w:sz w:val="18"/>
                <w:szCs w:val="18"/>
              </w:rPr>
            </w:pPr>
            <w:r w:rsidRPr="00BA6E4A">
              <w:rPr>
                <w:sz w:val="18"/>
                <w:szCs w:val="18"/>
              </w:rPr>
              <w:t>1,000,000</w:t>
            </w:r>
          </w:p>
        </w:tc>
        <w:tc>
          <w:tcPr>
            <w:tcW w:w="1861" w:type="dxa"/>
          </w:tcPr>
          <w:p w14:paraId="1C82AA8A" w14:textId="5B356FB6" w:rsidR="009A48D5" w:rsidRPr="00BA6E4A" w:rsidRDefault="00DC381C" w:rsidP="00B330CD">
            <w:pPr>
              <w:jc w:val="center"/>
              <w:rPr>
                <w:sz w:val="18"/>
                <w:szCs w:val="18"/>
              </w:rPr>
            </w:pPr>
            <w:r w:rsidRPr="00DC381C">
              <w:rPr>
                <w:sz w:val="18"/>
                <w:szCs w:val="18"/>
              </w:rPr>
              <w:t>13.054552693947075</w:t>
            </w:r>
          </w:p>
        </w:tc>
        <w:tc>
          <w:tcPr>
            <w:tcW w:w="1678" w:type="dxa"/>
          </w:tcPr>
          <w:p w14:paraId="5BD52C13" w14:textId="2177828B" w:rsidR="009A48D5" w:rsidRPr="00BA6E4A" w:rsidRDefault="001F5351" w:rsidP="00B330CD">
            <w:pPr>
              <w:jc w:val="center"/>
              <w:rPr>
                <w:sz w:val="18"/>
                <w:szCs w:val="18"/>
              </w:rPr>
            </w:pPr>
            <w:r w:rsidRPr="001F5351">
              <w:rPr>
                <w:sz w:val="18"/>
                <w:szCs w:val="18"/>
              </w:rPr>
              <w:t>13.054554331010284</w:t>
            </w:r>
          </w:p>
        </w:tc>
        <w:tc>
          <w:tcPr>
            <w:tcW w:w="1683" w:type="dxa"/>
          </w:tcPr>
          <w:p w14:paraId="1C08BABB" w14:textId="6670E976" w:rsidR="009A48D5" w:rsidRPr="00BA6E4A" w:rsidRDefault="00821256" w:rsidP="00B330CD">
            <w:pPr>
              <w:jc w:val="center"/>
              <w:rPr>
                <w:sz w:val="18"/>
                <w:szCs w:val="18"/>
              </w:rPr>
            </w:pPr>
            <w:r w:rsidRPr="00821256">
              <w:rPr>
                <w:sz w:val="18"/>
                <w:szCs w:val="18"/>
              </w:rPr>
              <w:t>13.868171298910866</w:t>
            </w:r>
          </w:p>
        </w:tc>
        <w:tc>
          <w:tcPr>
            <w:tcW w:w="1682" w:type="dxa"/>
          </w:tcPr>
          <w:p w14:paraId="15F06C02" w14:textId="42D87AA2" w:rsidR="009A48D5" w:rsidRPr="00BA6E4A" w:rsidRDefault="000936B6" w:rsidP="00B330CD">
            <w:pPr>
              <w:jc w:val="center"/>
              <w:rPr>
                <w:sz w:val="18"/>
                <w:szCs w:val="18"/>
              </w:rPr>
            </w:pPr>
            <w:r w:rsidRPr="000936B6">
              <w:rPr>
                <w:sz w:val="18"/>
                <w:szCs w:val="18"/>
              </w:rPr>
              <w:t>13.05487052588389</w:t>
            </w:r>
          </w:p>
        </w:tc>
      </w:tr>
    </w:tbl>
    <w:p w14:paraId="392976E4" w14:textId="77777777" w:rsidR="00081E81" w:rsidRDefault="00081E81" w:rsidP="009A48D5">
      <w:pPr>
        <w:spacing w:after="0"/>
      </w:pPr>
    </w:p>
    <w:p w14:paraId="2D0004DB" w14:textId="77777777" w:rsidR="009A48D5" w:rsidRDefault="009A48D5" w:rsidP="009A48D5">
      <w:pPr>
        <w:spacing w:after="0"/>
        <w:jc w:val="center"/>
      </w:pPr>
      <w:r>
        <w:tab/>
        <w:t>Error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4"/>
        <w:gridCol w:w="1904"/>
        <w:gridCol w:w="1836"/>
        <w:gridCol w:w="1783"/>
        <w:gridCol w:w="1783"/>
      </w:tblGrid>
      <w:tr w:rsidR="00BE1005" w14:paraId="304541F4" w14:textId="77777777" w:rsidTr="00B330CD">
        <w:tc>
          <w:tcPr>
            <w:tcW w:w="1870" w:type="dxa"/>
          </w:tcPr>
          <w:p w14:paraId="74C713EE" w14:textId="77777777" w:rsidR="009A48D5" w:rsidRPr="00BA6E4A" w:rsidRDefault="009A48D5" w:rsidP="00B330CD">
            <w:pPr>
              <w:jc w:val="center"/>
              <w:rPr>
                <w:sz w:val="18"/>
                <w:szCs w:val="18"/>
              </w:rPr>
            </w:pPr>
            <w:r w:rsidRPr="00BA6E4A">
              <w:rPr>
                <w:sz w:val="18"/>
                <w:szCs w:val="18"/>
              </w:rPr>
              <w:t>N</w:t>
            </w:r>
          </w:p>
        </w:tc>
        <w:tc>
          <w:tcPr>
            <w:tcW w:w="1870" w:type="dxa"/>
          </w:tcPr>
          <w:p w14:paraId="14549184" w14:textId="77777777" w:rsidR="009A48D5" w:rsidRPr="00BA6E4A" w:rsidRDefault="009A48D5" w:rsidP="00B330CD">
            <w:pPr>
              <w:jc w:val="center"/>
              <w:rPr>
                <w:sz w:val="18"/>
                <w:szCs w:val="18"/>
              </w:rPr>
            </w:pPr>
            <w:r w:rsidRPr="00BA6E4A">
              <w:rPr>
                <w:sz w:val="18"/>
                <w:szCs w:val="18"/>
              </w:rPr>
              <w:t>RER</w:t>
            </w:r>
          </w:p>
        </w:tc>
        <w:tc>
          <w:tcPr>
            <w:tcW w:w="1870" w:type="dxa"/>
          </w:tcPr>
          <w:p w14:paraId="0B5F38C4" w14:textId="77777777" w:rsidR="009A48D5" w:rsidRPr="00BA6E4A" w:rsidRDefault="009A48D5" w:rsidP="00B330CD">
            <w:pPr>
              <w:jc w:val="center"/>
              <w:rPr>
                <w:sz w:val="18"/>
                <w:szCs w:val="18"/>
              </w:rPr>
            </w:pPr>
            <w:proofErr w:type="spellStart"/>
            <w:r w:rsidRPr="00BA6E4A">
              <w:rPr>
                <w:sz w:val="18"/>
                <w:szCs w:val="18"/>
              </w:rPr>
              <w:t>TrapR</w:t>
            </w:r>
            <w:proofErr w:type="spellEnd"/>
          </w:p>
        </w:tc>
        <w:tc>
          <w:tcPr>
            <w:tcW w:w="1870" w:type="dxa"/>
          </w:tcPr>
          <w:p w14:paraId="5F117970" w14:textId="77777777" w:rsidR="009A48D5" w:rsidRPr="00BA6E4A" w:rsidRDefault="009A48D5" w:rsidP="00B330CD">
            <w:pPr>
              <w:jc w:val="center"/>
              <w:rPr>
                <w:sz w:val="18"/>
                <w:szCs w:val="18"/>
              </w:rPr>
            </w:pPr>
            <w:proofErr w:type="spellStart"/>
            <w:r w:rsidRPr="00BA6E4A">
              <w:rPr>
                <w:sz w:val="18"/>
                <w:szCs w:val="18"/>
              </w:rPr>
              <w:t>SimpR</w:t>
            </w:r>
            <w:proofErr w:type="spellEnd"/>
          </w:p>
        </w:tc>
        <w:tc>
          <w:tcPr>
            <w:tcW w:w="1870" w:type="dxa"/>
          </w:tcPr>
          <w:p w14:paraId="3C6CAD68" w14:textId="77777777" w:rsidR="009A48D5" w:rsidRPr="00BA6E4A" w:rsidRDefault="009A48D5" w:rsidP="00B330CD">
            <w:pPr>
              <w:jc w:val="center"/>
              <w:rPr>
                <w:sz w:val="18"/>
                <w:szCs w:val="18"/>
              </w:rPr>
            </w:pPr>
            <w:proofErr w:type="spellStart"/>
            <w:r w:rsidRPr="00BA6E4A">
              <w:rPr>
                <w:sz w:val="18"/>
                <w:szCs w:val="18"/>
              </w:rPr>
              <w:t>MCInt</w:t>
            </w:r>
            <w:proofErr w:type="spellEnd"/>
          </w:p>
        </w:tc>
      </w:tr>
      <w:tr w:rsidR="00BE1005" w14:paraId="51FC8207" w14:textId="77777777" w:rsidTr="00B330CD">
        <w:tc>
          <w:tcPr>
            <w:tcW w:w="1870" w:type="dxa"/>
          </w:tcPr>
          <w:p w14:paraId="6BFFF8F1" w14:textId="77777777" w:rsidR="009A48D5" w:rsidRPr="00BA6E4A" w:rsidRDefault="009A48D5" w:rsidP="00B330CD">
            <w:pPr>
              <w:jc w:val="center"/>
              <w:rPr>
                <w:sz w:val="18"/>
                <w:szCs w:val="18"/>
              </w:rPr>
            </w:pPr>
            <w:r w:rsidRPr="00BA6E4A">
              <w:rPr>
                <w:sz w:val="18"/>
                <w:szCs w:val="18"/>
              </w:rPr>
              <w:t>10</w:t>
            </w:r>
          </w:p>
        </w:tc>
        <w:tc>
          <w:tcPr>
            <w:tcW w:w="1870" w:type="dxa"/>
          </w:tcPr>
          <w:p w14:paraId="55FE2472" w14:textId="632F328D" w:rsidR="009A48D5" w:rsidRPr="00BA6E4A" w:rsidRDefault="00B30716" w:rsidP="00B330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0.29040784708</w:t>
            </w:r>
            <w:r w:rsidR="00855AD3">
              <w:rPr>
                <w:sz w:val="18"/>
                <w:szCs w:val="18"/>
              </w:rPr>
              <w:t>05764</w:t>
            </w:r>
          </w:p>
        </w:tc>
        <w:tc>
          <w:tcPr>
            <w:tcW w:w="1870" w:type="dxa"/>
          </w:tcPr>
          <w:p w14:paraId="11C8FCAA" w14:textId="5FE8A8A3" w:rsidR="009A48D5" w:rsidRPr="00BA6E4A" w:rsidRDefault="006F1B47" w:rsidP="00B330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D7503A">
              <w:rPr>
                <w:sz w:val="18"/>
                <w:szCs w:val="18"/>
              </w:rPr>
              <w:t>6121533489833713</w:t>
            </w:r>
          </w:p>
        </w:tc>
        <w:tc>
          <w:tcPr>
            <w:tcW w:w="1870" w:type="dxa"/>
          </w:tcPr>
          <w:p w14:paraId="6691B1AA" w14:textId="00293DF8" w:rsidR="009A48D5" w:rsidRPr="00BA6E4A" w:rsidRDefault="00837760" w:rsidP="00B330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1.4576</w:t>
            </w:r>
            <w:r w:rsidR="00F00063">
              <w:rPr>
                <w:sz w:val="18"/>
                <w:szCs w:val="18"/>
              </w:rPr>
              <w:t>87540022635</w:t>
            </w:r>
          </w:p>
        </w:tc>
        <w:tc>
          <w:tcPr>
            <w:tcW w:w="1870" w:type="dxa"/>
          </w:tcPr>
          <w:p w14:paraId="7E59B187" w14:textId="0D143495" w:rsidR="009A48D5" w:rsidRPr="00BA6E4A" w:rsidRDefault="00BE1005" w:rsidP="00B330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0.517548829251442</w:t>
            </w:r>
          </w:p>
        </w:tc>
      </w:tr>
      <w:tr w:rsidR="00BE1005" w14:paraId="71303993" w14:textId="77777777" w:rsidTr="00B330CD">
        <w:tc>
          <w:tcPr>
            <w:tcW w:w="1870" w:type="dxa"/>
          </w:tcPr>
          <w:p w14:paraId="5F15154B" w14:textId="77777777" w:rsidR="009A48D5" w:rsidRPr="00BA6E4A" w:rsidRDefault="009A48D5" w:rsidP="00B330CD">
            <w:pPr>
              <w:jc w:val="center"/>
              <w:rPr>
                <w:sz w:val="18"/>
                <w:szCs w:val="18"/>
              </w:rPr>
            </w:pPr>
            <w:r w:rsidRPr="00BA6E4A">
              <w:rPr>
                <w:sz w:val="18"/>
                <w:szCs w:val="18"/>
              </w:rPr>
              <w:t>100</w:t>
            </w:r>
          </w:p>
        </w:tc>
        <w:tc>
          <w:tcPr>
            <w:tcW w:w="1870" w:type="dxa"/>
          </w:tcPr>
          <w:p w14:paraId="46DEB46A" w14:textId="4DF14B5B" w:rsidR="009A48D5" w:rsidRPr="00BA6E4A" w:rsidRDefault="00855AD3" w:rsidP="00B330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0.0146023776797079</w:t>
            </w:r>
          </w:p>
        </w:tc>
        <w:tc>
          <w:tcPr>
            <w:tcW w:w="1870" w:type="dxa"/>
          </w:tcPr>
          <w:p w14:paraId="68BC1C00" w14:textId="684EDDB3" w:rsidR="009A48D5" w:rsidRPr="00BA6E4A" w:rsidRDefault="00D7503A" w:rsidP="00B330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0.032409</w:t>
            </w:r>
            <w:r w:rsidR="001545D9">
              <w:rPr>
                <w:sz w:val="18"/>
                <w:szCs w:val="18"/>
              </w:rPr>
              <w:t>142055533</w:t>
            </w:r>
          </w:p>
        </w:tc>
        <w:tc>
          <w:tcPr>
            <w:tcW w:w="1870" w:type="dxa"/>
          </w:tcPr>
          <w:p w14:paraId="138B0F82" w14:textId="788579F1" w:rsidR="009A48D5" w:rsidRPr="00BA6E4A" w:rsidRDefault="00EB2169" w:rsidP="00B330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0.859646613850028</w:t>
            </w:r>
          </w:p>
        </w:tc>
        <w:tc>
          <w:tcPr>
            <w:tcW w:w="1870" w:type="dxa"/>
          </w:tcPr>
          <w:p w14:paraId="58DEAA18" w14:textId="34B616C5" w:rsidR="009A48D5" w:rsidRPr="00BA6E4A" w:rsidRDefault="00290BBE" w:rsidP="00B330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0.4938722333871</w:t>
            </w:r>
          </w:p>
        </w:tc>
      </w:tr>
      <w:tr w:rsidR="00BE1005" w14:paraId="63967BED" w14:textId="77777777" w:rsidTr="00B330CD">
        <w:tc>
          <w:tcPr>
            <w:tcW w:w="1870" w:type="dxa"/>
          </w:tcPr>
          <w:p w14:paraId="621DBAF4" w14:textId="77777777" w:rsidR="009A48D5" w:rsidRPr="00BA6E4A" w:rsidRDefault="009A48D5" w:rsidP="00B330CD">
            <w:pPr>
              <w:jc w:val="center"/>
              <w:rPr>
                <w:sz w:val="18"/>
                <w:szCs w:val="18"/>
              </w:rPr>
            </w:pPr>
            <w:r w:rsidRPr="00BA6E4A">
              <w:rPr>
                <w:sz w:val="18"/>
                <w:szCs w:val="18"/>
              </w:rPr>
              <w:t>1,000</w:t>
            </w:r>
          </w:p>
        </w:tc>
        <w:tc>
          <w:tcPr>
            <w:tcW w:w="1870" w:type="dxa"/>
          </w:tcPr>
          <w:p w14:paraId="299A1AE7" w14:textId="65C593A7" w:rsidR="009A48D5" w:rsidRPr="00BA6E4A" w:rsidRDefault="00300A20" w:rsidP="00B330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0.00187</w:t>
            </w:r>
            <w:r w:rsidR="00377FFC">
              <w:rPr>
                <w:sz w:val="18"/>
                <w:szCs w:val="18"/>
              </w:rPr>
              <w:t>181016624649</w:t>
            </w:r>
          </w:p>
        </w:tc>
        <w:tc>
          <w:tcPr>
            <w:tcW w:w="1870" w:type="dxa"/>
          </w:tcPr>
          <w:p w14:paraId="1806D7DA" w14:textId="3D491F42" w:rsidR="009A48D5" w:rsidRPr="00BA6E4A" w:rsidRDefault="002E1D25" w:rsidP="00B330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0.003523100782715</w:t>
            </w:r>
          </w:p>
        </w:tc>
        <w:tc>
          <w:tcPr>
            <w:tcW w:w="1870" w:type="dxa"/>
          </w:tcPr>
          <w:p w14:paraId="5993880E" w14:textId="0BBC9CB3" w:rsidR="009A48D5" w:rsidRPr="00BA6E4A" w:rsidRDefault="00EB2169" w:rsidP="00B330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0.818</w:t>
            </w:r>
            <w:r w:rsidR="00005B9B">
              <w:rPr>
                <w:sz w:val="18"/>
                <w:szCs w:val="18"/>
              </w:rPr>
              <w:t>415237628441</w:t>
            </w:r>
          </w:p>
        </w:tc>
        <w:tc>
          <w:tcPr>
            <w:tcW w:w="1870" w:type="dxa"/>
          </w:tcPr>
          <w:p w14:paraId="0BD77454" w14:textId="167F386E" w:rsidR="009A48D5" w:rsidRPr="00BA6E4A" w:rsidRDefault="00190F2B" w:rsidP="00B330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0.039856902651</w:t>
            </w:r>
            <w:r w:rsidR="0008626E">
              <w:rPr>
                <w:sz w:val="18"/>
                <w:szCs w:val="18"/>
              </w:rPr>
              <w:t>406</w:t>
            </w:r>
          </w:p>
        </w:tc>
      </w:tr>
      <w:tr w:rsidR="00BE1005" w14:paraId="18EBC2C8" w14:textId="77777777" w:rsidTr="00B330CD">
        <w:tc>
          <w:tcPr>
            <w:tcW w:w="1870" w:type="dxa"/>
          </w:tcPr>
          <w:p w14:paraId="1F1D22E5" w14:textId="77777777" w:rsidR="009A48D5" w:rsidRPr="00BA6E4A" w:rsidRDefault="009A48D5" w:rsidP="00B330CD">
            <w:pPr>
              <w:jc w:val="center"/>
              <w:rPr>
                <w:sz w:val="18"/>
                <w:szCs w:val="18"/>
              </w:rPr>
            </w:pPr>
            <w:r w:rsidRPr="00BA6E4A">
              <w:rPr>
                <w:sz w:val="18"/>
                <w:szCs w:val="18"/>
              </w:rPr>
              <w:t>10,000</w:t>
            </w:r>
          </w:p>
        </w:tc>
        <w:tc>
          <w:tcPr>
            <w:tcW w:w="1870" w:type="dxa"/>
          </w:tcPr>
          <w:p w14:paraId="3BD05EF8" w14:textId="4A0AFD15" w:rsidR="009A48D5" w:rsidRPr="00BA6E4A" w:rsidRDefault="00280C39" w:rsidP="00B330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0.00016585791135526</w:t>
            </w:r>
          </w:p>
        </w:tc>
        <w:tc>
          <w:tcPr>
            <w:tcW w:w="1870" w:type="dxa"/>
          </w:tcPr>
          <w:p w14:paraId="43D81747" w14:textId="3111BA69" w:rsidR="009A48D5" w:rsidRPr="00BA6E4A" w:rsidRDefault="006B3F05" w:rsidP="00B330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0.0003297051062993</w:t>
            </w:r>
          </w:p>
        </w:tc>
        <w:tc>
          <w:tcPr>
            <w:tcW w:w="1870" w:type="dxa"/>
          </w:tcPr>
          <w:p w14:paraId="5401C7B3" w14:textId="5325F216" w:rsidR="009A48D5" w:rsidRPr="00BA6E4A" w:rsidRDefault="00005B9B" w:rsidP="00B330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0.814</w:t>
            </w:r>
            <w:r w:rsidR="004B3B37">
              <w:rPr>
                <w:sz w:val="18"/>
                <w:szCs w:val="18"/>
              </w:rPr>
              <w:t>080590479655</w:t>
            </w:r>
          </w:p>
        </w:tc>
        <w:tc>
          <w:tcPr>
            <w:tcW w:w="1870" w:type="dxa"/>
          </w:tcPr>
          <w:p w14:paraId="6356EDC0" w14:textId="2A811029" w:rsidR="009A48D5" w:rsidRPr="00BA6E4A" w:rsidRDefault="0008626E" w:rsidP="00B330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0.001723580328</w:t>
            </w:r>
            <w:r w:rsidR="001F071A">
              <w:rPr>
                <w:sz w:val="18"/>
                <w:szCs w:val="18"/>
              </w:rPr>
              <w:t>642</w:t>
            </w:r>
          </w:p>
        </w:tc>
      </w:tr>
      <w:tr w:rsidR="00BE1005" w14:paraId="3E4EB3DE" w14:textId="77777777" w:rsidTr="00B330CD">
        <w:tc>
          <w:tcPr>
            <w:tcW w:w="1870" w:type="dxa"/>
          </w:tcPr>
          <w:p w14:paraId="279C38F1" w14:textId="77777777" w:rsidR="009A48D5" w:rsidRPr="00BA6E4A" w:rsidRDefault="009A48D5" w:rsidP="00B330CD">
            <w:pPr>
              <w:jc w:val="center"/>
              <w:rPr>
                <w:sz w:val="18"/>
                <w:szCs w:val="18"/>
              </w:rPr>
            </w:pPr>
            <w:r w:rsidRPr="00BA6E4A">
              <w:rPr>
                <w:sz w:val="18"/>
                <w:szCs w:val="18"/>
              </w:rPr>
              <w:t>100,000</w:t>
            </w:r>
          </w:p>
        </w:tc>
        <w:tc>
          <w:tcPr>
            <w:tcW w:w="1870" w:type="dxa"/>
          </w:tcPr>
          <w:p w14:paraId="2F413790" w14:textId="59708DB9" w:rsidR="009A48D5" w:rsidRPr="00BA6E4A" w:rsidRDefault="00D1154C" w:rsidP="00B330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0.00001614039494</w:t>
            </w:r>
            <w:r w:rsidR="00DC381C">
              <w:rPr>
                <w:sz w:val="18"/>
                <w:szCs w:val="18"/>
              </w:rPr>
              <w:t>59</w:t>
            </w:r>
          </w:p>
        </w:tc>
        <w:tc>
          <w:tcPr>
            <w:tcW w:w="1870" w:type="dxa"/>
          </w:tcPr>
          <w:p w14:paraId="73FD6A1F" w14:textId="4CCF4C01" w:rsidR="009A48D5" w:rsidRPr="00BA6E4A" w:rsidRDefault="00E60758" w:rsidP="00B330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0.0000325123075786</w:t>
            </w:r>
          </w:p>
        </w:tc>
        <w:tc>
          <w:tcPr>
            <w:tcW w:w="1870" w:type="dxa"/>
          </w:tcPr>
          <w:p w14:paraId="5BDD2D28" w14:textId="3E38E3C0" w:rsidR="009A48D5" w:rsidRPr="00BA6E4A" w:rsidRDefault="004B3B37" w:rsidP="00B330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D910A7">
              <w:rPr>
                <w:sz w:val="18"/>
                <w:szCs w:val="18"/>
              </w:rPr>
              <w:t>813661807112615</w:t>
            </w:r>
          </w:p>
        </w:tc>
        <w:tc>
          <w:tcPr>
            <w:tcW w:w="1870" w:type="dxa"/>
          </w:tcPr>
          <w:p w14:paraId="4F1A4826" w14:textId="5E2D7FEA" w:rsidR="009A48D5" w:rsidRPr="00BA6E4A" w:rsidRDefault="001F071A" w:rsidP="00B330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0.008266794886361</w:t>
            </w:r>
          </w:p>
        </w:tc>
      </w:tr>
      <w:tr w:rsidR="00BE1005" w14:paraId="756FE3E5" w14:textId="77777777" w:rsidTr="00B330CD">
        <w:tc>
          <w:tcPr>
            <w:tcW w:w="1870" w:type="dxa"/>
          </w:tcPr>
          <w:p w14:paraId="6C573239" w14:textId="77777777" w:rsidR="009A48D5" w:rsidRPr="00BA6E4A" w:rsidRDefault="009A48D5" w:rsidP="00B330CD">
            <w:pPr>
              <w:jc w:val="center"/>
              <w:rPr>
                <w:sz w:val="18"/>
                <w:szCs w:val="18"/>
              </w:rPr>
            </w:pPr>
            <w:r w:rsidRPr="00BA6E4A">
              <w:rPr>
                <w:sz w:val="18"/>
                <w:szCs w:val="18"/>
              </w:rPr>
              <w:t>1,000,000</w:t>
            </w:r>
          </w:p>
        </w:tc>
        <w:tc>
          <w:tcPr>
            <w:tcW w:w="1870" w:type="dxa"/>
          </w:tcPr>
          <w:p w14:paraId="682EA818" w14:textId="66A0D354" w:rsidR="009A48D5" w:rsidRPr="00BA6E4A" w:rsidRDefault="00304309" w:rsidP="00B330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0.0000016570479957</w:t>
            </w:r>
          </w:p>
        </w:tc>
        <w:tc>
          <w:tcPr>
            <w:tcW w:w="1870" w:type="dxa"/>
          </w:tcPr>
          <w:p w14:paraId="60F3966E" w14:textId="0AD4CDCD" w:rsidR="009A48D5" w:rsidRPr="00BA6E4A" w:rsidRDefault="002555E7" w:rsidP="00B330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0.0000032941112</w:t>
            </w:r>
            <w:r w:rsidR="0065489B">
              <w:rPr>
                <w:sz w:val="18"/>
                <w:szCs w:val="18"/>
              </w:rPr>
              <w:t>042</w:t>
            </w:r>
          </w:p>
        </w:tc>
        <w:tc>
          <w:tcPr>
            <w:tcW w:w="1870" w:type="dxa"/>
          </w:tcPr>
          <w:p w14:paraId="7BDEE182" w14:textId="1EE2DF52" w:rsidR="009A48D5" w:rsidRPr="00BA6E4A" w:rsidRDefault="0013744B" w:rsidP="00B330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0.813620262011787</w:t>
            </w:r>
          </w:p>
        </w:tc>
        <w:tc>
          <w:tcPr>
            <w:tcW w:w="1870" w:type="dxa"/>
          </w:tcPr>
          <w:p w14:paraId="307E397B" w14:textId="16F77DA1" w:rsidR="009A48D5" w:rsidRPr="00BA6E4A" w:rsidRDefault="00474F0E" w:rsidP="00B330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0.000319488984811</w:t>
            </w:r>
          </w:p>
        </w:tc>
      </w:tr>
    </w:tbl>
    <w:p w14:paraId="6086BB94" w14:textId="77777777" w:rsidR="009A48D5" w:rsidRDefault="009A48D5" w:rsidP="009A48D5">
      <w:pPr>
        <w:spacing w:after="0"/>
        <w:jc w:val="center"/>
      </w:pPr>
    </w:p>
    <w:p w14:paraId="73CEFBC0" w14:textId="77777777" w:rsidR="008F14DE" w:rsidRDefault="009A48D5" w:rsidP="009A48D5">
      <w:pPr>
        <w:spacing w:after="0"/>
      </w:pPr>
      <w:r>
        <w:tab/>
      </w:r>
      <w:r>
        <w:tab/>
        <w:t>(ii)</w:t>
      </w:r>
      <w:r w:rsidR="00B43A63">
        <w:t xml:space="preserve"> Much like the error for the integral of </w:t>
      </w:r>
      <w:r w:rsidR="00B43A63">
        <w:rPr>
          <w:i/>
          <w:iCs/>
        </w:rPr>
        <w:t xml:space="preserve">tan(x) </w:t>
      </w:r>
      <w:r w:rsidR="00B43A63">
        <w:t xml:space="preserve">for the right endpoint rule and the </w:t>
      </w:r>
    </w:p>
    <w:p w14:paraId="28DCDA9E" w14:textId="77777777" w:rsidR="008F14DE" w:rsidRDefault="008F14DE" w:rsidP="009A48D5">
      <w:pPr>
        <w:spacing w:after="0"/>
      </w:pPr>
      <w:r>
        <w:tab/>
      </w:r>
      <w:r>
        <w:tab/>
      </w:r>
      <w:r w:rsidR="00B43A63">
        <w:t>trapezoid rule</w:t>
      </w:r>
      <w:r w:rsidR="00B43A63">
        <w:rPr>
          <w:i/>
          <w:iCs/>
        </w:rPr>
        <w:t xml:space="preserve">, </w:t>
      </w:r>
      <w:r w:rsidR="00B43A63">
        <w:t>the convergence of the above function</w:t>
      </w:r>
      <w:r w:rsidR="00DA6CAA">
        <w:t xml:space="preserve"> when found using the right </w:t>
      </w:r>
    </w:p>
    <w:p w14:paraId="05A0C831" w14:textId="77777777" w:rsidR="008F14DE" w:rsidRDefault="008F14DE" w:rsidP="009A48D5">
      <w:pPr>
        <w:spacing w:after="0"/>
      </w:pPr>
      <w:r>
        <w:tab/>
      </w:r>
      <w:r>
        <w:tab/>
      </w:r>
      <w:r w:rsidR="00DA6CAA">
        <w:t>endpoint rule and the trapezoid rule</w:t>
      </w:r>
      <w:r w:rsidR="00B43A63">
        <w:t xml:space="preserve"> </w:t>
      </w:r>
      <w:r w:rsidR="00DA6CAA">
        <w:t>is linear</w:t>
      </w:r>
      <w:r w:rsidR="00914C62">
        <w:t xml:space="preserve">. This is because the error decreases by a </w:t>
      </w:r>
    </w:p>
    <w:p w14:paraId="11ACA100" w14:textId="77777777" w:rsidR="008F14DE" w:rsidRDefault="008F14DE" w:rsidP="009A48D5">
      <w:pPr>
        <w:spacing w:after="0"/>
      </w:pPr>
      <w:r>
        <w:tab/>
      </w:r>
      <w:r>
        <w:tab/>
      </w:r>
      <w:r w:rsidR="00914C62">
        <w:t xml:space="preserve">factor of 10 as N increases by a factor of 10. Both Simpson’s method and the Monte </w:t>
      </w:r>
    </w:p>
    <w:p w14:paraId="3DC3B2A6" w14:textId="77777777" w:rsidR="008F14DE" w:rsidRDefault="008F14DE" w:rsidP="009A48D5">
      <w:pPr>
        <w:spacing w:after="0"/>
      </w:pPr>
      <w:r>
        <w:tab/>
      </w:r>
      <w:r>
        <w:tab/>
      </w:r>
      <w:r w:rsidR="00914C62">
        <w:t xml:space="preserve">Carlo method have similar results, where the results found using Simpson’s method </w:t>
      </w:r>
    </w:p>
    <w:p w14:paraId="412F56A5" w14:textId="77777777" w:rsidR="008F14DE" w:rsidRDefault="008F14DE" w:rsidP="009A48D5">
      <w:pPr>
        <w:spacing w:after="0"/>
      </w:pPr>
      <w:r>
        <w:tab/>
      </w:r>
      <w:r>
        <w:tab/>
      </w:r>
      <w:r w:rsidR="00914C62">
        <w:t xml:space="preserve">seem to converge at </w:t>
      </w:r>
      <w:r w:rsidR="00D16F2D">
        <w:t xml:space="preserve">13.868, and the error for the Monte Carlo method suggests linear </w:t>
      </w:r>
    </w:p>
    <w:p w14:paraId="2BD7127B" w14:textId="5700CF2E" w:rsidR="009A48D5" w:rsidRPr="00B43A63" w:rsidRDefault="008F14DE" w:rsidP="009A48D5">
      <w:pPr>
        <w:spacing w:after="0"/>
      </w:pPr>
      <w:r>
        <w:tab/>
      </w:r>
      <w:r>
        <w:tab/>
      </w:r>
      <w:r w:rsidR="00D16F2D">
        <w:t>convergence but this cannot be stated as a fact.</w:t>
      </w:r>
    </w:p>
    <w:p w14:paraId="64EB3165" w14:textId="546798CD" w:rsidR="001C5FA7" w:rsidRDefault="001C5FA7" w:rsidP="001174EE">
      <w:pPr>
        <w:spacing w:after="0"/>
      </w:pPr>
    </w:p>
    <w:p w14:paraId="255DCB70" w14:textId="20FE3402" w:rsidR="001C5FA7" w:rsidRDefault="001C5FA7" w:rsidP="001174EE">
      <w:pPr>
        <w:spacing w:after="0"/>
        <w:rPr>
          <w:rFonts w:eastAsiaTheme="minorEastAsia"/>
        </w:rPr>
      </w:pPr>
      <w:r>
        <w:tab/>
        <w:t xml:space="preserve">(c)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sin(2πcos(x))</m:t>
            </m:r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</m:oMath>
    </w:p>
    <w:p w14:paraId="531DEEB1" w14:textId="3F150665" w:rsidR="00570C90" w:rsidRDefault="00570C90" w:rsidP="00570C90">
      <w:pPr>
        <w:spacing w:after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4A32D01" wp14:editId="79E33AF3">
            <wp:extent cx="1784048" cy="653143"/>
            <wp:effectExtent l="0" t="0" r="6985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139" cy="70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66F5" w14:textId="461BB978" w:rsidR="009A48D5" w:rsidRDefault="009A48D5" w:rsidP="009A48D5">
      <w:pPr>
        <w:pStyle w:val="ListParagraph"/>
        <w:spacing w:after="0"/>
      </w:pPr>
      <w:r>
        <w:rPr>
          <w:rFonts w:eastAsiaTheme="minorEastAsia"/>
        </w:rPr>
        <w:tab/>
        <w:t>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</w:t>
      </w:r>
    </w:p>
    <w:p w14:paraId="41587E66" w14:textId="77777777" w:rsidR="009A48D5" w:rsidRDefault="009A48D5" w:rsidP="009A48D5">
      <w:pPr>
        <w:pStyle w:val="ListParagraph"/>
        <w:spacing w:after="0"/>
        <w:jc w:val="center"/>
      </w:pPr>
      <w:r>
        <w:t>Values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9"/>
        <w:gridCol w:w="1796"/>
        <w:gridCol w:w="1886"/>
        <w:gridCol w:w="1886"/>
        <w:gridCol w:w="1813"/>
      </w:tblGrid>
      <w:tr w:rsidR="00066C38" w14:paraId="06A9088A" w14:textId="77777777" w:rsidTr="00CB1DF6">
        <w:tc>
          <w:tcPr>
            <w:tcW w:w="1255" w:type="dxa"/>
          </w:tcPr>
          <w:p w14:paraId="7AF5EE23" w14:textId="77777777" w:rsidR="009A48D5" w:rsidRPr="007C539B" w:rsidRDefault="009A48D5" w:rsidP="00B330CD">
            <w:pPr>
              <w:jc w:val="center"/>
              <w:rPr>
                <w:sz w:val="18"/>
                <w:szCs w:val="18"/>
              </w:rPr>
            </w:pPr>
            <w:r w:rsidRPr="007C539B">
              <w:rPr>
                <w:sz w:val="18"/>
                <w:szCs w:val="18"/>
              </w:rPr>
              <w:t>N</w:t>
            </w:r>
          </w:p>
        </w:tc>
        <w:tc>
          <w:tcPr>
            <w:tcW w:w="1800" w:type="dxa"/>
          </w:tcPr>
          <w:p w14:paraId="47BDA1CF" w14:textId="77777777" w:rsidR="009A48D5" w:rsidRPr="007C539B" w:rsidRDefault="009A48D5" w:rsidP="00B330CD">
            <w:pPr>
              <w:jc w:val="center"/>
              <w:rPr>
                <w:sz w:val="18"/>
                <w:szCs w:val="18"/>
              </w:rPr>
            </w:pPr>
            <w:r w:rsidRPr="007C539B">
              <w:rPr>
                <w:sz w:val="18"/>
                <w:szCs w:val="18"/>
              </w:rPr>
              <w:t>RER</w:t>
            </w:r>
          </w:p>
        </w:tc>
        <w:tc>
          <w:tcPr>
            <w:tcW w:w="1890" w:type="dxa"/>
          </w:tcPr>
          <w:p w14:paraId="50F56E05" w14:textId="77777777" w:rsidR="009A48D5" w:rsidRPr="007C539B" w:rsidRDefault="009A48D5" w:rsidP="00B330CD">
            <w:pPr>
              <w:jc w:val="center"/>
              <w:rPr>
                <w:sz w:val="18"/>
                <w:szCs w:val="18"/>
              </w:rPr>
            </w:pPr>
            <w:proofErr w:type="spellStart"/>
            <w:r w:rsidRPr="007C539B">
              <w:rPr>
                <w:sz w:val="18"/>
                <w:szCs w:val="18"/>
              </w:rPr>
              <w:t>TrapR</w:t>
            </w:r>
            <w:proofErr w:type="spellEnd"/>
          </w:p>
        </w:tc>
        <w:tc>
          <w:tcPr>
            <w:tcW w:w="1890" w:type="dxa"/>
          </w:tcPr>
          <w:p w14:paraId="728A9E44" w14:textId="77777777" w:rsidR="009A48D5" w:rsidRPr="007C539B" w:rsidRDefault="009A48D5" w:rsidP="00B330CD">
            <w:pPr>
              <w:jc w:val="center"/>
              <w:rPr>
                <w:sz w:val="18"/>
                <w:szCs w:val="18"/>
              </w:rPr>
            </w:pPr>
            <w:proofErr w:type="spellStart"/>
            <w:r w:rsidRPr="007C539B">
              <w:rPr>
                <w:sz w:val="18"/>
                <w:szCs w:val="18"/>
              </w:rPr>
              <w:t>SimpR</w:t>
            </w:r>
            <w:proofErr w:type="spellEnd"/>
          </w:p>
        </w:tc>
        <w:tc>
          <w:tcPr>
            <w:tcW w:w="1795" w:type="dxa"/>
          </w:tcPr>
          <w:p w14:paraId="4AE6787C" w14:textId="77777777" w:rsidR="009A48D5" w:rsidRPr="007C539B" w:rsidRDefault="009A48D5" w:rsidP="00B330CD">
            <w:pPr>
              <w:jc w:val="center"/>
              <w:rPr>
                <w:sz w:val="18"/>
                <w:szCs w:val="18"/>
              </w:rPr>
            </w:pPr>
            <w:proofErr w:type="spellStart"/>
            <w:r w:rsidRPr="007C539B">
              <w:rPr>
                <w:sz w:val="18"/>
                <w:szCs w:val="18"/>
              </w:rPr>
              <w:t>MCInt</w:t>
            </w:r>
            <w:proofErr w:type="spellEnd"/>
          </w:p>
        </w:tc>
      </w:tr>
      <w:tr w:rsidR="00066C38" w14:paraId="33A4A7D0" w14:textId="77777777" w:rsidTr="00CB1DF6">
        <w:tc>
          <w:tcPr>
            <w:tcW w:w="1255" w:type="dxa"/>
          </w:tcPr>
          <w:p w14:paraId="1DB9414B" w14:textId="77777777" w:rsidR="009A48D5" w:rsidRPr="007C539B" w:rsidRDefault="009A48D5" w:rsidP="00B330CD">
            <w:pPr>
              <w:jc w:val="center"/>
              <w:rPr>
                <w:sz w:val="18"/>
                <w:szCs w:val="18"/>
              </w:rPr>
            </w:pPr>
            <w:r w:rsidRPr="007C539B">
              <w:rPr>
                <w:sz w:val="18"/>
                <w:szCs w:val="18"/>
              </w:rPr>
              <w:t>10</w:t>
            </w:r>
          </w:p>
        </w:tc>
        <w:tc>
          <w:tcPr>
            <w:tcW w:w="1800" w:type="dxa"/>
          </w:tcPr>
          <w:p w14:paraId="670AA5B2" w14:textId="12732112" w:rsidR="009A48D5" w:rsidRPr="007C539B" w:rsidRDefault="000D2B91" w:rsidP="00B330CD">
            <w:pPr>
              <w:jc w:val="center"/>
              <w:rPr>
                <w:sz w:val="18"/>
                <w:szCs w:val="18"/>
              </w:rPr>
            </w:pPr>
            <w:r w:rsidRPr="007C539B">
              <w:rPr>
                <w:sz w:val="18"/>
                <w:szCs w:val="18"/>
              </w:rPr>
              <w:t>-2.7902947984e-16</w:t>
            </w:r>
          </w:p>
        </w:tc>
        <w:tc>
          <w:tcPr>
            <w:tcW w:w="1890" w:type="dxa"/>
          </w:tcPr>
          <w:p w14:paraId="1E839A7F" w14:textId="76D9AA1B" w:rsidR="009A48D5" w:rsidRPr="007C539B" w:rsidRDefault="00631204" w:rsidP="00B330CD">
            <w:pPr>
              <w:jc w:val="center"/>
              <w:rPr>
                <w:sz w:val="18"/>
                <w:szCs w:val="18"/>
              </w:rPr>
            </w:pPr>
            <w:r w:rsidRPr="00631204">
              <w:rPr>
                <w:sz w:val="18"/>
                <w:szCs w:val="18"/>
              </w:rPr>
              <w:t>-0.585613243111825</w:t>
            </w:r>
          </w:p>
        </w:tc>
        <w:tc>
          <w:tcPr>
            <w:tcW w:w="1890" w:type="dxa"/>
          </w:tcPr>
          <w:p w14:paraId="39CAC524" w14:textId="116CD3C8" w:rsidR="009A48D5" w:rsidRPr="007C539B" w:rsidRDefault="00865E82" w:rsidP="00B330CD">
            <w:pPr>
              <w:jc w:val="center"/>
              <w:rPr>
                <w:sz w:val="18"/>
                <w:szCs w:val="18"/>
              </w:rPr>
            </w:pPr>
            <w:r w:rsidRPr="00865E82">
              <w:rPr>
                <w:sz w:val="18"/>
                <w:szCs w:val="18"/>
              </w:rPr>
              <w:t>-0.39040882874121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795" w:type="dxa"/>
          </w:tcPr>
          <w:p w14:paraId="32F9C91A" w14:textId="404AC7A5" w:rsidR="009A48D5" w:rsidRPr="007C539B" w:rsidRDefault="00710C03" w:rsidP="00B330CD">
            <w:pPr>
              <w:jc w:val="center"/>
              <w:rPr>
                <w:sz w:val="18"/>
                <w:szCs w:val="18"/>
              </w:rPr>
            </w:pPr>
            <w:r w:rsidRPr="00710C03">
              <w:rPr>
                <w:sz w:val="18"/>
                <w:szCs w:val="18"/>
              </w:rPr>
              <w:t>-</w:t>
            </w:r>
            <w:r w:rsidR="00CB1DF6" w:rsidRPr="00710C03">
              <w:rPr>
                <w:sz w:val="18"/>
                <w:szCs w:val="18"/>
              </w:rPr>
              <w:t>1.859364924080084</w:t>
            </w:r>
          </w:p>
        </w:tc>
      </w:tr>
      <w:tr w:rsidR="00066C38" w14:paraId="098548AF" w14:textId="77777777" w:rsidTr="00CB1DF6">
        <w:tc>
          <w:tcPr>
            <w:tcW w:w="1255" w:type="dxa"/>
          </w:tcPr>
          <w:p w14:paraId="4EC6A756" w14:textId="77777777" w:rsidR="009A48D5" w:rsidRPr="007C539B" w:rsidRDefault="009A48D5" w:rsidP="00B330CD">
            <w:pPr>
              <w:jc w:val="center"/>
              <w:rPr>
                <w:sz w:val="18"/>
                <w:szCs w:val="18"/>
              </w:rPr>
            </w:pPr>
            <w:r w:rsidRPr="007C539B">
              <w:rPr>
                <w:sz w:val="18"/>
                <w:szCs w:val="18"/>
              </w:rPr>
              <w:t>100</w:t>
            </w:r>
          </w:p>
        </w:tc>
        <w:tc>
          <w:tcPr>
            <w:tcW w:w="1800" w:type="dxa"/>
          </w:tcPr>
          <w:p w14:paraId="360E60BD" w14:textId="29ED60C6" w:rsidR="009A48D5" w:rsidRPr="007C539B" w:rsidRDefault="007C539B" w:rsidP="00B330CD">
            <w:pPr>
              <w:jc w:val="center"/>
              <w:rPr>
                <w:sz w:val="18"/>
                <w:szCs w:val="18"/>
              </w:rPr>
            </w:pPr>
            <w:r w:rsidRPr="007C539B">
              <w:rPr>
                <w:sz w:val="18"/>
                <w:szCs w:val="18"/>
              </w:rPr>
              <w:t>-1.87309437938e-15</w:t>
            </w:r>
          </w:p>
        </w:tc>
        <w:tc>
          <w:tcPr>
            <w:tcW w:w="1890" w:type="dxa"/>
          </w:tcPr>
          <w:p w14:paraId="60A20BF9" w14:textId="53CA1272" w:rsidR="009A48D5" w:rsidRPr="007C539B" w:rsidRDefault="00FF2598" w:rsidP="00B330CD">
            <w:pPr>
              <w:jc w:val="center"/>
              <w:rPr>
                <w:sz w:val="18"/>
                <w:szCs w:val="18"/>
              </w:rPr>
            </w:pPr>
            <w:r w:rsidRPr="00FF2598">
              <w:rPr>
                <w:sz w:val="18"/>
                <w:szCs w:val="18"/>
              </w:rPr>
              <w:t>-0.000778996433168</w:t>
            </w:r>
          </w:p>
        </w:tc>
        <w:tc>
          <w:tcPr>
            <w:tcW w:w="1890" w:type="dxa"/>
          </w:tcPr>
          <w:p w14:paraId="43B23D14" w14:textId="317F60DB" w:rsidR="009A48D5" w:rsidRPr="007C539B" w:rsidRDefault="008F5F0D" w:rsidP="00B330C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Pr="008F5F0D">
              <w:rPr>
                <w:sz w:val="18"/>
                <w:szCs w:val="18"/>
              </w:rPr>
              <w:t>0.000519330955446</w:t>
            </w:r>
          </w:p>
        </w:tc>
        <w:tc>
          <w:tcPr>
            <w:tcW w:w="1795" w:type="dxa"/>
          </w:tcPr>
          <w:p w14:paraId="27DDF824" w14:textId="722B2BAF" w:rsidR="009A48D5" w:rsidRPr="007C539B" w:rsidRDefault="00472931" w:rsidP="00B330CD">
            <w:pPr>
              <w:jc w:val="center"/>
              <w:rPr>
                <w:sz w:val="18"/>
                <w:szCs w:val="18"/>
              </w:rPr>
            </w:pPr>
            <w:r w:rsidRPr="00472931">
              <w:rPr>
                <w:sz w:val="18"/>
                <w:szCs w:val="18"/>
              </w:rPr>
              <w:t>0.4173616057729628</w:t>
            </w:r>
          </w:p>
        </w:tc>
      </w:tr>
      <w:tr w:rsidR="00066C38" w14:paraId="0327D7DA" w14:textId="77777777" w:rsidTr="00CB1DF6">
        <w:tc>
          <w:tcPr>
            <w:tcW w:w="1255" w:type="dxa"/>
          </w:tcPr>
          <w:p w14:paraId="59421F9D" w14:textId="77777777" w:rsidR="009A48D5" w:rsidRPr="007C539B" w:rsidRDefault="009A48D5" w:rsidP="00B330CD">
            <w:pPr>
              <w:jc w:val="center"/>
              <w:rPr>
                <w:sz w:val="18"/>
                <w:szCs w:val="18"/>
              </w:rPr>
            </w:pPr>
            <w:r w:rsidRPr="007C539B">
              <w:rPr>
                <w:sz w:val="18"/>
                <w:szCs w:val="18"/>
              </w:rPr>
              <w:t>1,000</w:t>
            </w:r>
          </w:p>
        </w:tc>
        <w:tc>
          <w:tcPr>
            <w:tcW w:w="1800" w:type="dxa"/>
          </w:tcPr>
          <w:p w14:paraId="58C3B329" w14:textId="06552D0C" w:rsidR="009A48D5" w:rsidRPr="007C539B" w:rsidRDefault="00BE5784" w:rsidP="00B330CD">
            <w:pPr>
              <w:jc w:val="center"/>
              <w:rPr>
                <w:sz w:val="18"/>
                <w:szCs w:val="18"/>
              </w:rPr>
            </w:pPr>
            <w:r w:rsidRPr="00BE5784">
              <w:rPr>
                <w:sz w:val="18"/>
                <w:szCs w:val="18"/>
              </w:rPr>
              <w:t>-2.76132215794e-15</w:t>
            </w:r>
          </w:p>
        </w:tc>
        <w:tc>
          <w:tcPr>
            <w:tcW w:w="1890" w:type="dxa"/>
          </w:tcPr>
          <w:p w14:paraId="66BCFFAA" w14:textId="2631E1B2" w:rsidR="009A48D5" w:rsidRPr="007C539B" w:rsidRDefault="00B22312" w:rsidP="00B330CD">
            <w:pPr>
              <w:jc w:val="center"/>
              <w:rPr>
                <w:sz w:val="18"/>
                <w:szCs w:val="18"/>
              </w:rPr>
            </w:pPr>
            <w:r w:rsidRPr="00B22312">
              <w:rPr>
                <w:sz w:val="18"/>
                <w:szCs w:val="18"/>
              </w:rPr>
              <w:t>-7.7927016532079e-7</w:t>
            </w:r>
          </w:p>
        </w:tc>
        <w:tc>
          <w:tcPr>
            <w:tcW w:w="1890" w:type="dxa"/>
          </w:tcPr>
          <w:p w14:paraId="7BA8F971" w14:textId="3313A03B" w:rsidR="009A48D5" w:rsidRPr="007C539B" w:rsidRDefault="004B33A6" w:rsidP="00B330CD">
            <w:pPr>
              <w:jc w:val="center"/>
              <w:rPr>
                <w:sz w:val="18"/>
                <w:szCs w:val="18"/>
              </w:rPr>
            </w:pPr>
            <w:r w:rsidRPr="004B33A6">
              <w:rPr>
                <w:sz w:val="18"/>
                <w:szCs w:val="18"/>
              </w:rPr>
              <w:t>-5.1951344449961e-7</w:t>
            </w:r>
          </w:p>
        </w:tc>
        <w:tc>
          <w:tcPr>
            <w:tcW w:w="1795" w:type="dxa"/>
          </w:tcPr>
          <w:p w14:paraId="1C765858" w14:textId="564C0843" w:rsidR="009A48D5" w:rsidRPr="007C539B" w:rsidRDefault="00896432" w:rsidP="00B330CD">
            <w:pPr>
              <w:jc w:val="center"/>
              <w:rPr>
                <w:sz w:val="18"/>
                <w:szCs w:val="18"/>
              </w:rPr>
            </w:pPr>
            <w:r w:rsidRPr="00896432">
              <w:rPr>
                <w:sz w:val="18"/>
                <w:szCs w:val="18"/>
              </w:rPr>
              <w:t>0.019608291066884</w:t>
            </w:r>
          </w:p>
        </w:tc>
      </w:tr>
      <w:tr w:rsidR="00066C38" w14:paraId="17DE3D37" w14:textId="77777777" w:rsidTr="00CB1DF6">
        <w:tc>
          <w:tcPr>
            <w:tcW w:w="1255" w:type="dxa"/>
          </w:tcPr>
          <w:p w14:paraId="2A907C4C" w14:textId="77777777" w:rsidR="009A48D5" w:rsidRPr="007C539B" w:rsidRDefault="009A48D5" w:rsidP="00B330CD">
            <w:pPr>
              <w:jc w:val="center"/>
              <w:rPr>
                <w:sz w:val="18"/>
                <w:szCs w:val="18"/>
              </w:rPr>
            </w:pPr>
            <w:r w:rsidRPr="007C539B">
              <w:rPr>
                <w:sz w:val="18"/>
                <w:szCs w:val="18"/>
              </w:rPr>
              <w:t>10,000</w:t>
            </w:r>
          </w:p>
        </w:tc>
        <w:tc>
          <w:tcPr>
            <w:tcW w:w="1800" w:type="dxa"/>
          </w:tcPr>
          <w:p w14:paraId="03FD28A3" w14:textId="70DCFCEF" w:rsidR="009A48D5" w:rsidRPr="007C539B" w:rsidRDefault="00BE5784" w:rsidP="00B330CD">
            <w:pPr>
              <w:jc w:val="center"/>
              <w:rPr>
                <w:sz w:val="18"/>
                <w:szCs w:val="18"/>
              </w:rPr>
            </w:pPr>
            <w:r w:rsidRPr="00BE5784">
              <w:rPr>
                <w:sz w:val="18"/>
                <w:szCs w:val="18"/>
              </w:rPr>
              <w:t>-1.76612081649e-13</w:t>
            </w:r>
          </w:p>
        </w:tc>
        <w:tc>
          <w:tcPr>
            <w:tcW w:w="1890" w:type="dxa"/>
          </w:tcPr>
          <w:p w14:paraId="220CA219" w14:textId="0F792099" w:rsidR="009A48D5" w:rsidRPr="007C539B" w:rsidRDefault="0071073B" w:rsidP="00B330CD">
            <w:pPr>
              <w:jc w:val="center"/>
              <w:rPr>
                <w:sz w:val="18"/>
                <w:szCs w:val="18"/>
              </w:rPr>
            </w:pPr>
            <w:r w:rsidRPr="0071073B">
              <w:rPr>
                <w:sz w:val="18"/>
                <w:szCs w:val="18"/>
              </w:rPr>
              <w:t>-7.794493141049e-10</w:t>
            </w:r>
          </w:p>
        </w:tc>
        <w:tc>
          <w:tcPr>
            <w:tcW w:w="1890" w:type="dxa"/>
          </w:tcPr>
          <w:p w14:paraId="59B36B5A" w14:textId="54412144" w:rsidR="009A48D5" w:rsidRPr="007C539B" w:rsidRDefault="00561BC8" w:rsidP="00B330CD">
            <w:pPr>
              <w:jc w:val="center"/>
              <w:rPr>
                <w:sz w:val="18"/>
                <w:szCs w:val="18"/>
              </w:rPr>
            </w:pPr>
            <w:r w:rsidRPr="00561BC8">
              <w:rPr>
                <w:sz w:val="18"/>
                <w:szCs w:val="18"/>
              </w:rPr>
              <w:t>-5.196914499383e-10</w:t>
            </w:r>
          </w:p>
        </w:tc>
        <w:tc>
          <w:tcPr>
            <w:tcW w:w="1795" w:type="dxa"/>
          </w:tcPr>
          <w:p w14:paraId="532A4678" w14:textId="4E05EFC1" w:rsidR="009A48D5" w:rsidRPr="007C539B" w:rsidRDefault="00896432" w:rsidP="00B330CD">
            <w:pPr>
              <w:jc w:val="center"/>
              <w:rPr>
                <w:sz w:val="18"/>
                <w:szCs w:val="18"/>
              </w:rPr>
            </w:pPr>
            <w:r w:rsidRPr="00896432">
              <w:rPr>
                <w:sz w:val="18"/>
                <w:szCs w:val="18"/>
              </w:rPr>
              <w:t>0.0288208680467364</w:t>
            </w:r>
          </w:p>
        </w:tc>
      </w:tr>
      <w:tr w:rsidR="00066C38" w14:paraId="2C428158" w14:textId="77777777" w:rsidTr="00CB1DF6">
        <w:tc>
          <w:tcPr>
            <w:tcW w:w="1255" w:type="dxa"/>
          </w:tcPr>
          <w:p w14:paraId="43DF35BB" w14:textId="77777777" w:rsidR="009A48D5" w:rsidRPr="007C539B" w:rsidRDefault="009A48D5" w:rsidP="00B330CD">
            <w:pPr>
              <w:jc w:val="center"/>
              <w:rPr>
                <w:sz w:val="18"/>
                <w:szCs w:val="18"/>
              </w:rPr>
            </w:pPr>
            <w:r w:rsidRPr="007C539B">
              <w:rPr>
                <w:sz w:val="18"/>
                <w:szCs w:val="18"/>
              </w:rPr>
              <w:t>100,000</w:t>
            </w:r>
          </w:p>
        </w:tc>
        <w:tc>
          <w:tcPr>
            <w:tcW w:w="1800" w:type="dxa"/>
          </w:tcPr>
          <w:p w14:paraId="651D1D19" w14:textId="3A3A63DC" w:rsidR="009A48D5" w:rsidRPr="007C539B" w:rsidRDefault="00BE511D" w:rsidP="00B330CD">
            <w:pPr>
              <w:jc w:val="center"/>
              <w:rPr>
                <w:sz w:val="18"/>
                <w:szCs w:val="18"/>
              </w:rPr>
            </w:pPr>
            <w:r w:rsidRPr="00BE511D">
              <w:rPr>
                <w:sz w:val="18"/>
                <w:szCs w:val="18"/>
              </w:rPr>
              <w:t>-3.40989718708e-12</w:t>
            </w:r>
          </w:p>
        </w:tc>
        <w:tc>
          <w:tcPr>
            <w:tcW w:w="1890" w:type="dxa"/>
          </w:tcPr>
          <w:p w14:paraId="28F243F1" w14:textId="04C5D4F9" w:rsidR="009A48D5" w:rsidRPr="007C539B" w:rsidRDefault="0071073B" w:rsidP="00B330CD">
            <w:pPr>
              <w:jc w:val="center"/>
              <w:rPr>
                <w:sz w:val="18"/>
                <w:szCs w:val="18"/>
              </w:rPr>
            </w:pPr>
            <w:r w:rsidRPr="0071073B">
              <w:rPr>
                <w:sz w:val="18"/>
                <w:szCs w:val="18"/>
              </w:rPr>
              <w:t>-4.189169769684e-12</w:t>
            </w:r>
          </w:p>
        </w:tc>
        <w:tc>
          <w:tcPr>
            <w:tcW w:w="1890" w:type="dxa"/>
          </w:tcPr>
          <w:p w14:paraId="712531B1" w14:textId="46CBA491" w:rsidR="009A48D5" w:rsidRPr="007C539B" w:rsidRDefault="00A904ED" w:rsidP="00B330CD">
            <w:pPr>
              <w:jc w:val="center"/>
              <w:rPr>
                <w:sz w:val="18"/>
                <w:szCs w:val="18"/>
              </w:rPr>
            </w:pPr>
            <w:r w:rsidRPr="00A904ED">
              <w:rPr>
                <w:sz w:val="18"/>
                <w:szCs w:val="18"/>
              </w:rPr>
              <w:t>-3.928598586437e-12</w:t>
            </w:r>
          </w:p>
        </w:tc>
        <w:tc>
          <w:tcPr>
            <w:tcW w:w="1795" w:type="dxa"/>
          </w:tcPr>
          <w:p w14:paraId="3AF03588" w14:textId="50F46C19" w:rsidR="009A48D5" w:rsidRPr="007C539B" w:rsidRDefault="00066C38" w:rsidP="00B330CD">
            <w:pPr>
              <w:jc w:val="center"/>
              <w:rPr>
                <w:sz w:val="18"/>
                <w:szCs w:val="18"/>
              </w:rPr>
            </w:pPr>
            <w:r w:rsidRPr="00066C38">
              <w:rPr>
                <w:sz w:val="18"/>
                <w:szCs w:val="18"/>
              </w:rPr>
              <w:t>0.0226624734824559</w:t>
            </w:r>
          </w:p>
        </w:tc>
      </w:tr>
      <w:tr w:rsidR="00066C38" w14:paraId="758264E6" w14:textId="77777777" w:rsidTr="00CB1DF6">
        <w:tc>
          <w:tcPr>
            <w:tcW w:w="1255" w:type="dxa"/>
          </w:tcPr>
          <w:p w14:paraId="0E68C5C5" w14:textId="77777777" w:rsidR="009A48D5" w:rsidRPr="007C539B" w:rsidRDefault="009A48D5" w:rsidP="00B330CD">
            <w:pPr>
              <w:jc w:val="center"/>
              <w:rPr>
                <w:sz w:val="18"/>
                <w:szCs w:val="18"/>
              </w:rPr>
            </w:pPr>
            <w:r w:rsidRPr="007C539B">
              <w:rPr>
                <w:sz w:val="18"/>
                <w:szCs w:val="18"/>
              </w:rPr>
              <w:t>1,000,000</w:t>
            </w:r>
          </w:p>
        </w:tc>
        <w:tc>
          <w:tcPr>
            <w:tcW w:w="1800" w:type="dxa"/>
          </w:tcPr>
          <w:p w14:paraId="6477BDE7" w14:textId="0DF81074" w:rsidR="009A48D5" w:rsidRPr="007C539B" w:rsidRDefault="00125197" w:rsidP="00B330CD">
            <w:pPr>
              <w:jc w:val="center"/>
              <w:rPr>
                <w:sz w:val="18"/>
                <w:szCs w:val="18"/>
              </w:rPr>
            </w:pPr>
            <w:r w:rsidRPr="00125197">
              <w:rPr>
                <w:sz w:val="18"/>
                <w:szCs w:val="18"/>
              </w:rPr>
              <w:t>1.593084244876e-13</w:t>
            </w:r>
          </w:p>
        </w:tc>
        <w:tc>
          <w:tcPr>
            <w:tcW w:w="1890" w:type="dxa"/>
          </w:tcPr>
          <w:p w14:paraId="60BD2E9E" w14:textId="4306E400" w:rsidR="009A48D5" w:rsidRPr="007C539B" w:rsidRDefault="00A9228D" w:rsidP="00B330CD">
            <w:pPr>
              <w:jc w:val="center"/>
              <w:rPr>
                <w:sz w:val="18"/>
                <w:szCs w:val="18"/>
              </w:rPr>
            </w:pPr>
            <w:r w:rsidRPr="00A9228D">
              <w:rPr>
                <w:sz w:val="18"/>
                <w:szCs w:val="18"/>
              </w:rPr>
              <w:t>1.585291453757e-13</w:t>
            </w:r>
          </w:p>
        </w:tc>
        <w:tc>
          <w:tcPr>
            <w:tcW w:w="1890" w:type="dxa"/>
          </w:tcPr>
          <w:p w14:paraId="54B24C39" w14:textId="3977D9D3" w:rsidR="009A48D5" w:rsidRPr="007C539B" w:rsidRDefault="000F4822" w:rsidP="00B330CD">
            <w:pPr>
              <w:jc w:val="center"/>
              <w:rPr>
                <w:sz w:val="18"/>
                <w:szCs w:val="18"/>
              </w:rPr>
            </w:pPr>
            <w:r w:rsidRPr="000F4822">
              <w:rPr>
                <w:sz w:val="18"/>
                <w:szCs w:val="18"/>
              </w:rPr>
              <w:t>1.621303528089e-13</w:t>
            </w:r>
          </w:p>
        </w:tc>
        <w:tc>
          <w:tcPr>
            <w:tcW w:w="1795" w:type="dxa"/>
          </w:tcPr>
          <w:p w14:paraId="572304F7" w14:textId="743C517C" w:rsidR="009A48D5" w:rsidRPr="007C539B" w:rsidRDefault="00066C38" w:rsidP="00B330CD">
            <w:pPr>
              <w:jc w:val="center"/>
              <w:rPr>
                <w:sz w:val="18"/>
                <w:szCs w:val="18"/>
              </w:rPr>
            </w:pPr>
            <w:r w:rsidRPr="00066C38">
              <w:rPr>
                <w:sz w:val="18"/>
                <w:szCs w:val="18"/>
              </w:rPr>
              <w:t>-0.005682969822917</w:t>
            </w:r>
          </w:p>
        </w:tc>
      </w:tr>
    </w:tbl>
    <w:p w14:paraId="28441A4D" w14:textId="77777777" w:rsidR="009A48D5" w:rsidRDefault="009A48D5" w:rsidP="009A48D5">
      <w:pPr>
        <w:spacing w:after="0"/>
        <w:jc w:val="center"/>
      </w:pPr>
      <w:r>
        <w:lastRenderedPageBreak/>
        <w:tab/>
        <w:t>Error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0"/>
        <w:gridCol w:w="1817"/>
        <w:gridCol w:w="2087"/>
        <w:gridCol w:w="1813"/>
        <w:gridCol w:w="1813"/>
      </w:tblGrid>
      <w:tr w:rsidR="008F5F0D" w14:paraId="6134D915" w14:textId="77777777" w:rsidTr="008F5F0D">
        <w:tc>
          <w:tcPr>
            <w:tcW w:w="1255" w:type="dxa"/>
          </w:tcPr>
          <w:p w14:paraId="57B1B7C4" w14:textId="77777777" w:rsidR="009A48D5" w:rsidRPr="007C539B" w:rsidRDefault="009A48D5" w:rsidP="00B330CD">
            <w:pPr>
              <w:jc w:val="center"/>
              <w:rPr>
                <w:sz w:val="18"/>
                <w:szCs w:val="18"/>
              </w:rPr>
            </w:pPr>
            <w:r w:rsidRPr="007C539B">
              <w:rPr>
                <w:sz w:val="18"/>
                <w:szCs w:val="18"/>
              </w:rPr>
              <w:t>N</w:t>
            </w:r>
          </w:p>
        </w:tc>
        <w:tc>
          <w:tcPr>
            <w:tcW w:w="2040" w:type="dxa"/>
          </w:tcPr>
          <w:p w14:paraId="57E3B218" w14:textId="77777777" w:rsidR="009A48D5" w:rsidRPr="007C539B" w:rsidRDefault="009A48D5" w:rsidP="00B330CD">
            <w:pPr>
              <w:jc w:val="center"/>
              <w:rPr>
                <w:sz w:val="18"/>
                <w:szCs w:val="18"/>
              </w:rPr>
            </w:pPr>
            <w:r w:rsidRPr="007C539B">
              <w:rPr>
                <w:sz w:val="18"/>
                <w:szCs w:val="18"/>
              </w:rPr>
              <w:t>RER</w:t>
            </w:r>
          </w:p>
        </w:tc>
        <w:tc>
          <w:tcPr>
            <w:tcW w:w="2087" w:type="dxa"/>
          </w:tcPr>
          <w:p w14:paraId="55341F08" w14:textId="77777777" w:rsidR="009A48D5" w:rsidRPr="007C539B" w:rsidRDefault="009A48D5" w:rsidP="00B330CD">
            <w:pPr>
              <w:jc w:val="center"/>
              <w:rPr>
                <w:sz w:val="18"/>
                <w:szCs w:val="18"/>
              </w:rPr>
            </w:pPr>
            <w:proofErr w:type="spellStart"/>
            <w:r w:rsidRPr="007C539B">
              <w:rPr>
                <w:sz w:val="18"/>
                <w:szCs w:val="18"/>
              </w:rPr>
              <w:t>TrapR</w:t>
            </w:r>
            <w:proofErr w:type="spellEnd"/>
          </w:p>
        </w:tc>
        <w:tc>
          <w:tcPr>
            <w:tcW w:w="1813" w:type="dxa"/>
          </w:tcPr>
          <w:p w14:paraId="4B97475A" w14:textId="77777777" w:rsidR="009A48D5" w:rsidRPr="007C539B" w:rsidRDefault="009A48D5" w:rsidP="00B330CD">
            <w:pPr>
              <w:jc w:val="center"/>
              <w:rPr>
                <w:sz w:val="18"/>
                <w:szCs w:val="18"/>
              </w:rPr>
            </w:pPr>
            <w:proofErr w:type="spellStart"/>
            <w:r w:rsidRPr="007C539B">
              <w:rPr>
                <w:sz w:val="18"/>
                <w:szCs w:val="18"/>
              </w:rPr>
              <w:t>SimpR</w:t>
            </w:r>
            <w:proofErr w:type="spellEnd"/>
          </w:p>
        </w:tc>
        <w:tc>
          <w:tcPr>
            <w:tcW w:w="1435" w:type="dxa"/>
          </w:tcPr>
          <w:p w14:paraId="0599328C" w14:textId="77777777" w:rsidR="009A48D5" w:rsidRPr="007C539B" w:rsidRDefault="009A48D5" w:rsidP="00B330CD">
            <w:pPr>
              <w:jc w:val="center"/>
              <w:rPr>
                <w:sz w:val="18"/>
                <w:szCs w:val="18"/>
              </w:rPr>
            </w:pPr>
            <w:proofErr w:type="spellStart"/>
            <w:r w:rsidRPr="007C539B">
              <w:rPr>
                <w:sz w:val="18"/>
                <w:szCs w:val="18"/>
              </w:rPr>
              <w:t>MCInt</w:t>
            </w:r>
            <w:proofErr w:type="spellEnd"/>
          </w:p>
        </w:tc>
      </w:tr>
      <w:tr w:rsidR="008F5F0D" w14:paraId="55426A0F" w14:textId="77777777" w:rsidTr="008F5F0D">
        <w:tc>
          <w:tcPr>
            <w:tcW w:w="1255" w:type="dxa"/>
          </w:tcPr>
          <w:p w14:paraId="4378EB9F" w14:textId="77777777" w:rsidR="009A48D5" w:rsidRPr="007C539B" w:rsidRDefault="009A48D5" w:rsidP="00B330CD">
            <w:pPr>
              <w:jc w:val="center"/>
              <w:rPr>
                <w:sz w:val="18"/>
                <w:szCs w:val="18"/>
              </w:rPr>
            </w:pPr>
            <w:r w:rsidRPr="007C539B">
              <w:rPr>
                <w:sz w:val="18"/>
                <w:szCs w:val="18"/>
              </w:rPr>
              <w:t>10</w:t>
            </w:r>
          </w:p>
        </w:tc>
        <w:tc>
          <w:tcPr>
            <w:tcW w:w="2040" w:type="dxa"/>
          </w:tcPr>
          <w:p w14:paraId="10F4094F" w14:textId="45615048" w:rsidR="009A48D5" w:rsidRPr="007C539B" w:rsidRDefault="007C539B" w:rsidP="00B330CD">
            <w:pPr>
              <w:jc w:val="center"/>
              <w:rPr>
                <w:sz w:val="18"/>
                <w:szCs w:val="18"/>
              </w:rPr>
            </w:pPr>
            <w:r w:rsidRPr="007C539B">
              <w:rPr>
                <w:sz w:val="18"/>
                <w:szCs w:val="18"/>
              </w:rPr>
              <w:t>2.7902947984e-16</w:t>
            </w:r>
          </w:p>
        </w:tc>
        <w:tc>
          <w:tcPr>
            <w:tcW w:w="2087" w:type="dxa"/>
          </w:tcPr>
          <w:p w14:paraId="7D15C74E" w14:textId="017D93BD" w:rsidR="009A48D5" w:rsidRPr="007C539B" w:rsidRDefault="00631204" w:rsidP="00B330CD">
            <w:pPr>
              <w:jc w:val="center"/>
              <w:rPr>
                <w:sz w:val="18"/>
                <w:szCs w:val="18"/>
              </w:rPr>
            </w:pPr>
            <w:r w:rsidRPr="00631204">
              <w:rPr>
                <w:sz w:val="18"/>
                <w:szCs w:val="18"/>
              </w:rPr>
              <w:t>0.585613243111825</w:t>
            </w:r>
          </w:p>
        </w:tc>
        <w:tc>
          <w:tcPr>
            <w:tcW w:w="1813" w:type="dxa"/>
          </w:tcPr>
          <w:p w14:paraId="478BF099" w14:textId="57CF4FB9" w:rsidR="009A48D5" w:rsidRPr="007C539B" w:rsidRDefault="00865E82" w:rsidP="00B330CD">
            <w:pPr>
              <w:jc w:val="center"/>
              <w:rPr>
                <w:sz w:val="18"/>
                <w:szCs w:val="18"/>
              </w:rPr>
            </w:pPr>
            <w:r w:rsidRPr="00865E82">
              <w:rPr>
                <w:sz w:val="18"/>
                <w:szCs w:val="18"/>
              </w:rPr>
              <w:t>0.3904088287412167</w:t>
            </w:r>
          </w:p>
        </w:tc>
        <w:tc>
          <w:tcPr>
            <w:tcW w:w="1435" w:type="dxa"/>
          </w:tcPr>
          <w:p w14:paraId="5E9A01C2" w14:textId="6EA02A26" w:rsidR="009A48D5" w:rsidRPr="007C539B" w:rsidRDefault="00710C03" w:rsidP="00B330CD">
            <w:pPr>
              <w:jc w:val="center"/>
              <w:rPr>
                <w:sz w:val="18"/>
                <w:szCs w:val="18"/>
              </w:rPr>
            </w:pPr>
            <w:r w:rsidRPr="00710C03">
              <w:rPr>
                <w:sz w:val="18"/>
                <w:szCs w:val="18"/>
              </w:rPr>
              <w:t>1.8593649240800845</w:t>
            </w:r>
          </w:p>
        </w:tc>
      </w:tr>
      <w:tr w:rsidR="008F5F0D" w14:paraId="1EF7A510" w14:textId="77777777" w:rsidTr="008F5F0D">
        <w:tc>
          <w:tcPr>
            <w:tcW w:w="1255" w:type="dxa"/>
          </w:tcPr>
          <w:p w14:paraId="6FEBA194" w14:textId="77777777" w:rsidR="009A48D5" w:rsidRPr="007C539B" w:rsidRDefault="009A48D5" w:rsidP="00B330CD">
            <w:pPr>
              <w:jc w:val="center"/>
              <w:rPr>
                <w:sz w:val="18"/>
                <w:szCs w:val="18"/>
              </w:rPr>
            </w:pPr>
            <w:r w:rsidRPr="007C539B">
              <w:rPr>
                <w:sz w:val="18"/>
                <w:szCs w:val="18"/>
              </w:rPr>
              <w:t>100</w:t>
            </w:r>
          </w:p>
        </w:tc>
        <w:tc>
          <w:tcPr>
            <w:tcW w:w="2040" w:type="dxa"/>
          </w:tcPr>
          <w:p w14:paraId="3DA2ACB1" w14:textId="4151B6B1" w:rsidR="009A48D5" w:rsidRPr="007C539B" w:rsidRDefault="007C539B" w:rsidP="00B330CD">
            <w:pPr>
              <w:jc w:val="center"/>
              <w:rPr>
                <w:sz w:val="18"/>
                <w:szCs w:val="18"/>
              </w:rPr>
            </w:pPr>
            <w:r w:rsidRPr="007C539B">
              <w:rPr>
                <w:sz w:val="18"/>
                <w:szCs w:val="18"/>
              </w:rPr>
              <w:t>1.87309437938e-1</w:t>
            </w:r>
            <w:r w:rsidR="002B6725">
              <w:rPr>
                <w:sz w:val="18"/>
                <w:szCs w:val="18"/>
              </w:rPr>
              <w:t>5</w:t>
            </w:r>
          </w:p>
        </w:tc>
        <w:tc>
          <w:tcPr>
            <w:tcW w:w="2087" w:type="dxa"/>
          </w:tcPr>
          <w:p w14:paraId="24C7DAF1" w14:textId="1A9F7BD4" w:rsidR="009A48D5" w:rsidRPr="007C539B" w:rsidRDefault="00FF2598" w:rsidP="00B330CD">
            <w:pPr>
              <w:jc w:val="center"/>
              <w:rPr>
                <w:sz w:val="18"/>
                <w:szCs w:val="18"/>
              </w:rPr>
            </w:pPr>
            <w:r w:rsidRPr="00FF2598">
              <w:rPr>
                <w:sz w:val="18"/>
                <w:szCs w:val="18"/>
              </w:rPr>
              <w:t>0.0007789964331686737</w:t>
            </w:r>
          </w:p>
        </w:tc>
        <w:tc>
          <w:tcPr>
            <w:tcW w:w="1813" w:type="dxa"/>
          </w:tcPr>
          <w:p w14:paraId="222724D2" w14:textId="7FDD0DF4" w:rsidR="009A48D5" w:rsidRPr="007C539B" w:rsidRDefault="008F5F0D" w:rsidP="00B330CD">
            <w:pPr>
              <w:jc w:val="center"/>
              <w:rPr>
                <w:sz w:val="18"/>
                <w:szCs w:val="18"/>
              </w:rPr>
            </w:pPr>
            <w:r w:rsidRPr="008F5F0D">
              <w:rPr>
                <w:sz w:val="18"/>
                <w:szCs w:val="18"/>
              </w:rPr>
              <w:t>0.0005193309554464</w:t>
            </w:r>
          </w:p>
        </w:tc>
        <w:tc>
          <w:tcPr>
            <w:tcW w:w="1435" w:type="dxa"/>
          </w:tcPr>
          <w:p w14:paraId="52BC5AE3" w14:textId="42663850" w:rsidR="009A48D5" w:rsidRPr="007C539B" w:rsidRDefault="00472931" w:rsidP="00B330CD">
            <w:pPr>
              <w:jc w:val="center"/>
              <w:rPr>
                <w:sz w:val="18"/>
                <w:szCs w:val="18"/>
              </w:rPr>
            </w:pPr>
            <w:r w:rsidRPr="00472931">
              <w:rPr>
                <w:sz w:val="18"/>
                <w:szCs w:val="18"/>
              </w:rPr>
              <w:t>0.4173616057729628</w:t>
            </w:r>
          </w:p>
        </w:tc>
      </w:tr>
      <w:tr w:rsidR="008F5F0D" w14:paraId="137FD48B" w14:textId="77777777" w:rsidTr="008F5F0D">
        <w:tc>
          <w:tcPr>
            <w:tcW w:w="1255" w:type="dxa"/>
          </w:tcPr>
          <w:p w14:paraId="1D840E30" w14:textId="77777777" w:rsidR="009A48D5" w:rsidRPr="007C539B" w:rsidRDefault="009A48D5" w:rsidP="00B330CD">
            <w:pPr>
              <w:jc w:val="center"/>
              <w:rPr>
                <w:sz w:val="18"/>
                <w:szCs w:val="18"/>
              </w:rPr>
            </w:pPr>
            <w:r w:rsidRPr="007C539B">
              <w:rPr>
                <w:sz w:val="18"/>
                <w:szCs w:val="18"/>
              </w:rPr>
              <w:t>1,000</w:t>
            </w:r>
          </w:p>
        </w:tc>
        <w:tc>
          <w:tcPr>
            <w:tcW w:w="2040" w:type="dxa"/>
          </w:tcPr>
          <w:p w14:paraId="6E2103D4" w14:textId="56FB6EE6" w:rsidR="009A48D5" w:rsidRPr="007C539B" w:rsidRDefault="00BE5784" w:rsidP="00B330CD">
            <w:pPr>
              <w:jc w:val="center"/>
              <w:rPr>
                <w:sz w:val="18"/>
                <w:szCs w:val="18"/>
              </w:rPr>
            </w:pPr>
            <w:r w:rsidRPr="00BE5784">
              <w:rPr>
                <w:sz w:val="18"/>
                <w:szCs w:val="18"/>
              </w:rPr>
              <w:t>2.76132215794e-15</w:t>
            </w:r>
          </w:p>
        </w:tc>
        <w:tc>
          <w:tcPr>
            <w:tcW w:w="2087" w:type="dxa"/>
          </w:tcPr>
          <w:p w14:paraId="039CC54B" w14:textId="32491707" w:rsidR="009A48D5" w:rsidRPr="007C539B" w:rsidRDefault="00B22312" w:rsidP="00B330CD">
            <w:pPr>
              <w:jc w:val="center"/>
              <w:rPr>
                <w:sz w:val="18"/>
                <w:szCs w:val="18"/>
              </w:rPr>
            </w:pPr>
            <w:r w:rsidRPr="00B22312">
              <w:rPr>
                <w:sz w:val="18"/>
                <w:szCs w:val="18"/>
              </w:rPr>
              <w:t>7.792701653207967e-7</w:t>
            </w:r>
          </w:p>
        </w:tc>
        <w:tc>
          <w:tcPr>
            <w:tcW w:w="1813" w:type="dxa"/>
          </w:tcPr>
          <w:p w14:paraId="304989AA" w14:textId="384046C8" w:rsidR="009A48D5" w:rsidRPr="007C539B" w:rsidRDefault="004B33A6" w:rsidP="00B330CD">
            <w:pPr>
              <w:jc w:val="center"/>
              <w:rPr>
                <w:sz w:val="18"/>
                <w:szCs w:val="18"/>
              </w:rPr>
            </w:pPr>
            <w:r w:rsidRPr="004B33A6">
              <w:rPr>
                <w:sz w:val="18"/>
                <w:szCs w:val="18"/>
              </w:rPr>
              <w:t>5.1951344449961e-7</w:t>
            </w:r>
          </w:p>
        </w:tc>
        <w:tc>
          <w:tcPr>
            <w:tcW w:w="1435" w:type="dxa"/>
          </w:tcPr>
          <w:p w14:paraId="10331A2C" w14:textId="484AE977" w:rsidR="009A48D5" w:rsidRPr="007C539B" w:rsidRDefault="00896432" w:rsidP="00B330CD">
            <w:pPr>
              <w:jc w:val="center"/>
              <w:rPr>
                <w:sz w:val="18"/>
                <w:szCs w:val="18"/>
              </w:rPr>
            </w:pPr>
            <w:r w:rsidRPr="00896432">
              <w:rPr>
                <w:sz w:val="18"/>
                <w:szCs w:val="18"/>
              </w:rPr>
              <w:t>0.019608291066884</w:t>
            </w:r>
          </w:p>
        </w:tc>
      </w:tr>
      <w:tr w:rsidR="00066C38" w14:paraId="68819857" w14:textId="77777777" w:rsidTr="008F5F0D">
        <w:tc>
          <w:tcPr>
            <w:tcW w:w="1255" w:type="dxa"/>
          </w:tcPr>
          <w:p w14:paraId="2A0981B5" w14:textId="77777777" w:rsidR="00BE5784" w:rsidRPr="007C539B" w:rsidRDefault="00BE5784" w:rsidP="00BE5784">
            <w:pPr>
              <w:jc w:val="center"/>
              <w:rPr>
                <w:sz w:val="18"/>
                <w:szCs w:val="18"/>
              </w:rPr>
            </w:pPr>
            <w:r w:rsidRPr="007C539B">
              <w:rPr>
                <w:sz w:val="18"/>
                <w:szCs w:val="18"/>
              </w:rPr>
              <w:t>10,000</w:t>
            </w:r>
          </w:p>
        </w:tc>
        <w:tc>
          <w:tcPr>
            <w:tcW w:w="2040" w:type="dxa"/>
          </w:tcPr>
          <w:p w14:paraId="49C1D2D9" w14:textId="11E9F227" w:rsidR="00BE5784" w:rsidRPr="007C539B" w:rsidRDefault="00BE5784" w:rsidP="00BE5784">
            <w:pPr>
              <w:jc w:val="center"/>
              <w:rPr>
                <w:sz w:val="18"/>
                <w:szCs w:val="18"/>
              </w:rPr>
            </w:pPr>
            <w:r w:rsidRPr="00BE5784">
              <w:rPr>
                <w:sz w:val="18"/>
                <w:szCs w:val="18"/>
              </w:rPr>
              <w:t>1.76612081649e-13</w:t>
            </w:r>
          </w:p>
        </w:tc>
        <w:tc>
          <w:tcPr>
            <w:tcW w:w="2087" w:type="dxa"/>
          </w:tcPr>
          <w:p w14:paraId="2BC29D5C" w14:textId="60C7CE7D" w:rsidR="00BE5784" w:rsidRPr="007C539B" w:rsidRDefault="0071073B" w:rsidP="00BE5784">
            <w:pPr>
              <w:jc w:val="center"/>
              <w:rPr>
                <w:sz w:val="18"/>
                <w:szCs w:val="18"/>
              </w:rPr>
            </w:pPr>
            <w:r w:rsidRPr="0071073B">
              <w:rPr>
                <w:sz w:val="18"/>
                <w:szCs w:val="18"/>
              </w:rPr>
              <w:t>7.794493141049161e-10</w:t>
            </w:r>
          </w:p>
        </w:tc>
        <w:tc>
          <w:tcPr>
            <w:tcW w:w="1813" w:type="dxa"/>
          </w:tcPr>
          <w:p w14:paraId="641B93AF" w14:textId="3FE63FA0" w:rsidR="00BE5784" w:rsidRPr="007C539B" w:rsidRDefault="00561BC8" w:rsidP="00BE5784">
            <w:pPr>
              <w:jc w:val="center"/>
              <w:rPr>
                <w:sz w:val="18"/>
                <w:szCs w:val="18"/>
              </w:rPr>
            </w:pPr>
            <w:r w:rsidRPr="00561BC8">
              <w:rPr>
                <w:sz w:val="18"/>
                <w:szCs w:val="18"/>
              </w:rPr>
              <w:t>5.196914499383e-10</w:t>
            </w:r>
          </w:p>
        </w:tc>
        <w:tc>
          <w:tcPr>
            <w:tcW w:w="1435" w:type="dxa"/>
          </w:tcPr>
          <w:p w14:paraId="10FD826F" w14:textId="287B1CE4" w:rsidR="00BE5784" w:rsidRPr="007C539B" w:rsidRDefault="00896432" w:rsidP="00BE5784">
            <w:pPr>
              <w:jc w:val="center"/>
              <w:rPr>
                <w:sz w:val="18"/>
                <w:szCs w:val="18"/>
              </w:rPr>
            </w:pPr>
            <w:r w:rsidRPr="00896432">
              <w:rPr>
                <w:sz w:val="18"/>
                <w:szCs w:val="18"/>
              </w:rPr>
              <w:t>0.028820868046736</w:t>
            </w:r>
            <w:r>
              <w:rPr>
                <w:sz w:val="18"/>
                <w:szCs w:val="18"/>
              </w:rPr>
              <w:t>4</w:t>
            </w:r>
          </w:p>
        </w:tc>
      </w:tr>
      <w:tr w:rsidR="00066C38" w14:paraId="629C08A7" w14:textId="77777777" w:rsidTr="008F5F0D">
        <w:tc>
          <w:tcPr>
            <w:tcW w:w="1255" w:type="dxa"/>
          </w:tcPr>
          <w:p w14:paraId="4EBE2E67" w14:textId="77777777" w:rsidR="00BE5784" w:rsidRPr="007C539B" w:rsidRDefault="00BE5784" w:rsidP="00BE5784">
            <w:pPr>
              <w:jc w:val="center"/>
              <w:rPr>
                <w:sz w:val="18"/>
                <w:szCs w:val="18"/>
              </w:rPr>
            </w:pPr>
            <w:r w:rsidRPr="007C539B">
              <w:rPr>
                <w:sz w:val="18"/>
                <w:szCs w:val="18"/>
              </w:rPr>
              <w:t>100,000</w:t>
            </w:r>
          </w:p>
        </w:tc>
        <w:tc>
          <w:tcPr>
            <w:tcW w:w="2040" w:type="dxa"/>
          </w:tcPr>
          <w:p w14:paraId="7106F55D" w14:textId="47FAFA1A" w:rsidR="00BE5784" w:rsidRPr="007C539B" w:rsidRDefault="00BE511D" w:rsidP="00BE5784">
            <w:pPr>
              <w:jc w:val="center"/>
              <w:rPr>
                <w:sz w:val="18"/>
                <w:szCs w:val="18"/>
              </w:rPr>
            </w:pPr>
            <w:r w:rsidRPr="00BE511D">
              <w:rPr>
                <w:sz w:val="18"/>
                <w:szCs w:val="18"/>
              </w:rPr>
              <w:t>3.40989718708e-12</w:t>
            </w:r>
          </w:p>
        </w:tc>
        <w:tc>
          <w:tcPr>
            <w:tcW w:w="2087" w:type="dxa"/>
          </w:tcPr>
          <w:p w14:paraId="32FFE9B8" w14:textId="615FAEC0" w:rsidR="00BE5784" w:rsidRPr="007C539B" w:rsidRDefault="0071073B" w:rsidP="00BE5784">
            <w:pPr>
              <w:jc w:val="center"/>
              <w:rPr>
                <w:sz w:val="18"/>
                <w:szCs w:val="18"/>
              </w:rPr>
            </w:pPr>
            <w:r w:rsidRPr="0071073B">
              <w:rPr>
                <w:sz w:val="18"/>
                <w:szCs w:val="18"/>
              </w:rPr>
              <w:t>4.1891697696848e-12</w:t>
            </w:r>
          </w:p>
        </w:tc>
        <w:tc>
          <w:tcPr>
            <w:tcW w:w="1813" w:type="dxa"/>
          </w:tcPr>
          <w:p w14:paraId="1EB61847" w14:textId="41FE0E41" w:rsidR="00BE5784" w:rsidRPr="007C539B" w:rsidRDefault="00A904ED" w:rsidP="00BE5784">
            <w:pPr>
              <w:jc w:val="center"/>
              <w:rPr>
                <w:sz w:val="18"/>
                <w:szCs w:val="18"/>
              </w:rPr>
            </w:pPr>
            <w:r w:rsidRPr="00A904ED">
              <w:rPr>
                <w:sz w:val="18"/>
                <w:szCs w:val="18"/>
              </w:rPr>
              <w:t>3.928598586437e-12</w:t>
            </w:r>
          </w:p>
        </w:tc>
        <w:tc>
          <w:tcPr>
            <w:tcW w:w="1435" w:type="dxa"/>
          </w:tcPr>
          <w:p w14:paraId="4ACE2CDD" w14:textId="6C743457" w:rsidR="00BE5784" w:rsidRPr="007C539B" w:rsidRDefault="00066C38" w:rsidP="00BE5784">
            <w:pPr>
              <w:jc w:val="center"/>
              <w:rPr>
                <w:sz w:val="18"/>
                <w:szCs w:val="18"/>
              </w:rPr>
            </w:pPr>
            <w:r w:rsidRPr="00066C38">
              <w:rPr>
                <w:sz w:val="18"/>
                <w:szCs w:val="18"/>
              </w:rPr>
              <w:t>0.0226624734824559</w:t>
            </w:r>
          </w:p>
        </w:tc>
      </w:tr>
      <w:tr w:rsidR="00066C38" w14:paraId="143D89B2" w14:textId="77777777" w:rsidTr="008F5F0D">
        <w:tc>
          <w:tcPr>
            <w:tcW w:w="1255" w:type="dxa"/>
          </w:tcPr>
          <w:p w14:paraId="1704DDDD" w14:textId="77777777" w:rsidR="00BE5784" w:rsidRPr="007C539B" w:rsidRDefault="00BE5784" w:rsidP="00BE5784">
            <w:pPr>
              <w:jc w:val="center"/>
              <w:rPr>
                <w:sz w:val="18"/>
                <w:szCs w:val="18"/>
              </w:rPr>
            </w:pPr>
            <w:r w:rsidRPr="007C539B">
              <w:rPr>
                <w:sz w:val="18"/>
                <w:szCs w:val="18"/>
              </w:rPr>
              <w:t>1,000,000</w:t>
            </w:r>
          </w:p>
        </w:tc>
        <w:tc>
          <w:tcPr>
            <w:tcW w:w="2040" w:type="dxa"/>
          </w:tcPr>
          <w:p w14:paraId="30C0300B" w14:textId="2A0BD1B9" w:rsidR="00BE5784" w:rsidRPr="007C539B" w:rsidRDefault="00125197" w:rsidP="00BE5784">
            <w:pPr>
              <w:jc w:val="center"/>
              <w:rPr>
                <w:sz w:val="18"/>
                <w:szCs w:val="18"/>
              </w:rPr>
            </w:pPr>
            <w:r w:rsidRPr="00125197">
              <w:rPr>
                <w:sz w:val="18"/>
                <w:szCs w:val="18"/>
              </w:rPr>
              <w:t>1.593084244873e-13</w:t>
            </w:r>
          </w:p>
        </w:tc>
        <w:tc>
          <w:tcPr>
            <w:tcW w:w="2087" w:type="dxa"/>
          </w:tcPr>
          <w:p w14:paraId="57FFD7C8" w14:textId="10FD5A06" w:rsidR="00BE5784" w:rsidRPr="007C539B" w:rsidRDefault="00A9228D" w:rsidP="00BE5784">
            <w:pPr>
              <w:jc w:val="center"/>
              <w:rPr>
                <w:sz w:val="18"/>
                <w:szCs w:val="18"/>
              </w:rPr>
            </w:pPr>
            <w:r w:rsidRPr="00A9228D">
              <w:rPr>
                <w:sz w:val="18"/>
                <w:szCs w:val="18"/>
              </w:rPr>
              <w:t>1.58529145375799</w:t>
            </w:r>
            <w:r>
              <w:rPr>
                <w:sz w:val="18"/>
                <w:szCs w:val="18"/>
              </w:rPr>
              <w:t>1</w:t>
            </w:r>
            <w:r w:rsidRPr="00A9228D">
              <w:rPr>
                <w:sz w:val="18"/>
                <w:szCs w:val="18"/>
              </w:rPr>
              <w:t>e-13</w:t>
            </w:r>
          </w:p>
        </w:tc>
        <w:tc>
          <w:tcPr>
            <w:tcW w:w="1813" w:type="dxa"/>
          </w:tcPr>
          <w:p w14:paraId="0D05FFEE" w14:textId="7E5F0FD5" w:rsidR="00BE5784" w:rsidRPr="007C539B" w:rsidRDefault="000F4822" w:rsidP="00BE5784">
            <w:pPr>
              <w:jc w:val="center"/>
              <w:rPr>
                <w:sz w:val="18"/>
                <w:szCs w:val="18"/>
              </w:rPr>
            </w:pPr>
            <w:r w:rsidRPr="000F4822">
              <w:rPr>
                <w:sz w:val="18"/>
                <w:szCs w:val="18"/>
              </w:rPr>
              <w:t>1.621303528089e-13</w:t>
            </w:r>
          </w:p>
        </w:tc>
        <w:tc>
          <w:tcPr>
            <w:tcW w:w="1435" w:type="dxa"/>
          </w:tcPr>
          <w:p w14:paraId="3A3812FF" w14:textId="4AC0423C" w:rsidR="00BE5784" w:rsidRPr="007C539B" w:rsidRDefault="00066C38" w:rsidP="00BE5784">
            <w:pPr>
              <w:jc w:val="center"/>
              <w:rPr>
                <w:sz w:val="18"/>
                <w:szCs w:val="18"/>
              </w:rPr>
            </w:pPr>
            <w:r w:rsidRPr="00066C38">
              <w:rPr>
                <w:sz w:val="18"/>
                <w:szCs w:val="18"/>
              </w:rPr>
              <w:t>0.0056829698229178</w:t>
            </w:r>
          </w:p>
        </w:tc>
      </w:tr>
    </w:tbl>
    <w:p w14:paraId="17D828F7" w14:textId="77777777" w:rsidR="009A48D5" w:rsidRDefault="009A48D5" w:rsidP="009A48D5">
      <w:pPr>
        <w:spacing w:after="0"/>
        <w:jc w:val="center"/>
      </w:pPr>
    </w:p>
    <w:p w14:paraId="676BF190" w14:textId="77777777" w:rsidR="00081E81" w:rsidRDefault="009A48D5" w:rsidP="009A48D5">
      <w:pPr>
        <w:spacing w:after="0"/>
      </w:pPr>
      <w:r>
        <w:tab/>
      </w:r>
      <w:r>
        <w:tab/>
        <w:t>(ii)</w:t>
      </w:r>
      <w:r w:rsidR="00062446">
        <w:t xml:space="preserve"> </w:t>
      </w:r>
      <w:r w:rsidR="00B4425A">
        <w:t xml:space="preserve">The error for the right endpoint rule </w:t>
      </w:r>
      <w:r w:rsidR="008D3191">
        <w:t xml:space="preserve">doesn’t follow much of a pattern, but because </w:t>
      </w:r>
    </w:p>
    <w:p w14:paraId="06F04AF1" w14:textId="2ADD2218" w:rsidR="00081E81" w:rsidRDefault="00081E81" w:rsidP="009A48D5">
      <w:pPr>
        <w:spacing w:after="0"/>
      </w:pPr>
      <w:r>
        <w:tab/>
      </w:r>
      <w:r>
        <w:tab/>
      </w:r>
      <w:r w:rsidR="008D3191">
        <w:t xml:space="preserve">the original integral equals </w:t>
      </w:r>
      <w:r>
        <w:t>0</w:t>
      </w:r>
      <w:r w:rsidR="008D3191">
        <w:t>, the error is equal to the absolute value of the</w:t>
      </w:r>
      <w:r>
        <w:t xml:space="preserve"> </w:t>
      </w:r>
      <w:r>
        <w:tab/>
      </w:r>
      <w:r>
        <w:tab/>
      </w:r>
      <w:r>
        <w:tab/>
      </w:r>
      <w:r>
        <w:tab/>
      </w:r>
      <w:r w:rsidR="008D3191">
        <w:t xml:space="preserve">approximated value, so this could explain the lack of a pattern. Still, the expected values </w:t>
      </w:r>
    </w:p>
    <w:p w14:paraId="06E2E75E" w14:textId="77777777" w:rsidR="00081E81" w:rsidRDefault="00081E81" w:rsidP="009A48D5">
      <w:pPr>
        <w:spacing w:after="0"/>
      </w:pPr>
      <w:r>
        <w:tab/>
      </w:r>
      <w:r>
        <w:tab/>
      </w:r>
      <w:r w:rsidR="008D3191">
        <w:t xml:space="preserve">should have converged to </w:t>
      </w:r>
      <w:r>
        <w:t>0</w:t>
      </w:r>
      <w:r w:rsidR="008D3191">
        <w:t xml:space="preserve"> as N increases, but this did not happen. Both the trapezoid </w:t>
      </w:r>
    </w:p>
    <w:p w14:paraId="6223E615" w14:textId="77777777" w:rsidR="00081E81" w:rsidRDefault="00081E81" w:rsidP="009A48D5">
      <w:pPr>
        <w:spacing w:after="0"/>
      </w:pPr>
      <w:r>
        <w:tab/>
      </w:r>
      <w:r>
        <w:tab/>
      </w:r>
      <w:r w:rsidR="008D3191">
        <w:t xml:space="preserve">rule and Simpson’s method have similar patterns, however they also don’t seem to </w:t>
      </w:r>
    </w:p>
    <w:p w14:paraId="6B4F9BD2" w14:textId="77777777" w:rsidR="00081E81" w:rsidRDefault="00081E81" w:rsidP="009A48D5">
      <w:pPr>
        <w:spacing w:after="0"/>
      </w:pPr>
      <w:r>
        <w:tab/>
      </w:r>
      <w:r>
        <w:tab/>
      </w:r>
      <w:r w:rsidR="008D3191">
        <w:t xml:space="preserve">follow a specified pattern of convergence. </w:t>
      </w:r>
      <w:r w:rsidR="002142F4">
        <w:t xml:space="preserve">They do show that the approximated values </w:t>
      </w:r>
    </w:p>
    <w:p w14:paraId="1CA91A42" w14:textId="77777777" w:rsidR="00081E81" w:rsidRDefault="00081E81" w:rsidP="009A48D5">
      <w:pPr>
        <w:spacing w:after="0"/>
      </w:pPr>
      <w:r>
        <w:tab/>
      </w:r>
      <w:r>
        <w:tab/>
      </w:r>
      <w:r w:rsidR="002142F4">
        <w:t xml:space="preserve">converge to </w:t>
      </w:r>
      <w:r>
        <w:t>0</w:t>
      </w:r>
      <w:r w:rsidR="005F532B">
        <w:t xml:space="preserve">, but as N increases by a factor of </w:t>
      </w:r>
      <w:r>
        <w:t>10</w:t>
      </w:r>
      <w:r w:rsidR="005F532B">
        <w:t xml:space="preserve">, the error does not decrease with a </w:t>
      </w:r>
    </w:p>
    <w:p w14:paraId="3DBA68F8" w14:textId="77777777" w:rsidR="00081E81" w:rsidRDefault="00081E81" w:rsidP="009A48D5">
      <w:pPr>
        <w:spacing w:after="0"/>
      </w:pPr>
      <w:r>
        <w:tab/>
      </w:r>
      <w:r>
        <w:tab/>
      </w:r>
      <w:r w:rsidR="005F532B">
        <w:t xml:space="preserve">constant </w:t>
      </w:r>
      <w:r>
        <w:t>factor.</w:t>
      </w:r>
      <w:r w:rsidR="00276D7C">
        <w:t xml:space="preserve"> Of course, the error for the Monte Carlo method is randomized, so </w:t>
      </w:r>
    </w:p>
    <w:p w14:paraId="00CC2106" w14:textId="16A0EF3F" w:rsidR="00101F49" w:rsidRDefault="00081E81" w:rsidP="009A48D5">
      <w:pPr>
        <w:spacing w:after="0"/>
      </w:pPr>
      <w:r>
        <w:tab/>
      </w:r>
      <w:r>
        <w:tab/>
      </w:r>
      <w:r w:rsidR="00276D7C">
        <w:t>there isn’t a pattern of convergence.</w:t>
      </w:r>
    </w:p>
    <w:p w14:paraId="7B11A7B9" w14:textId="77777777" w:rsidR="00081E81" w:rsidRDefault="00081E81" w:rsidP="009A48D5">
      <w:pPr>
        <w:spacing w:after="0"/>
      </w:pPr>
    </w:p>
    <w:p w14:paraId="20221737" w14:textId="0607E206" w:rsidR="00EF0FF9" w:rsidRDefault="00692DC1" w:rsidP="00662E06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nary>
              <m:naryPr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dx</m:t>
                    </m:r>
                  </m:e>
                </m:box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dy</m:t>
                    </m:r>
                  </m:e>
                </m:box>
              </m:e>
            </m:nary>
          </m:e>
        </m:nary>
      </m:oMath>
      <w:r w:rsidR="00B322D5">
        <w:rPr>
          <w:rFonts w:eastAsiaTheme="minorEastAsia"/>
        </w:rPr>
        <w:t xml:space="preserve"> </w:t>
      </w:r>
    </w:p>
    <w:p w14:paraId="107EE9C3" w14:textId="316146F1" w:rsidR="00F32B0A" w:rsidRDefault="00F32B0A" w:rsidP="00F32B0A">
      <w:pPr>
        <w:pStyle w:val="ListParagraph"/>
        <w:spacing w:after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BEB4F82" wp14:editId="44FF024B">
            <wp:extent cx="1790784" cy="141770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704" cy="14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2553" w14:textId="77777777" w:rsidR="00F6769E" w:rsidRDefault="00F6769E" w:rsidP="00733131">
      <w:pPr>
        <w:pStyle w:val="ListParagraph"/>
        <w:numPr>
          <w:ilvl w:val="0"/>
          <w:numId w:val="5"/>
        </w:numPr>
        <w:spacing w:after="0"/>
        <w:rPr>
          <w:rFonts w:eastAsiaTheme="minorEastAsia"/>
        </w:rPr>
      </w:pPr>
    </w:p>
    <w:p w14:paraId="26505D5C" w14:textId="09A9A2C5" w:rsidR="00733131" w:rsidRPr="00662E06" w:rsidRDefault="00F6769E" w:rsidP="00F6769E">
      <w:pPr>
        <w:pStyle w:val="ListParagraph"/>
        <w:spacing w:after="0"/>
        <w:ind w:left="1080"/>
        <w:jc w:val="center"/>
        <w:rPr>
          <w:rFonts w:eastAsiaTheme="minorEastAsia"/>
        </w:rPr>
      </w:pPr>
      <w:r>
        <w:rPr>
          <w:rFonts w:eastAsiaTheme="minorEastAsia"/>
        </w:rPr>
        <w:t>Values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38"/>
        <w:gridCol w:w="2764"/>
        <w:gridCol w:w="2768"/>
      </w:tblGrid>
      <w:tr w:rsidR="00733131" w14:paraId="37C4A1CB" w14:textId="77777777" w:rsidTr="00732440">
        <w:tc>
          <w:tcPr>
            <w:tcW w:w="2738" w:type="dxa"/>
          </w:tcPr>
          <w:p w14:paraId="0BF67808" w14:textId="7162BF1C" w:rsidR="00733131" w:rsidRPr="00733131" w:rsidRDefault="00F6769E" w:rsidP="00F6769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2764" w:type="dxa"/>
          </w:tcPr>
          <w:p w14:paraId="096786A1" w14:textId="14CB6D2E" w:rsidR="00733131" w:rsidRPr="00733131" w:rsidRDefault="00732440" w:rsidP="00F6769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TrapR2D</w:t>
            </w:r>
          </w:p>
        </w:tc>
        <w:tc>
          <w:tcPr>
            <w:tcW w:w="2768" w:type="dxa"/>
          </w:tcPr>
          <w:p w14:paraId="63A4790C" w14:textId="262A5502" w:rsidR="00733131" w:rsidRPr="00733131" w:rsidRDefault="00732440" w:rsidP="00F6769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MCInt2D</w:t>
            </w:r>
          </w:p>
        </w:tc>
      </w:tr>
      <w:tr w:rsidR="00733131" w14:paraId="517290CE" w14:textId="77777777" w:rsidTr="00732440">
        <w:tc>
          <w:tcPr>
            <w:tcW w:w="2738" w:type="dxa"/>
          </w:tcPr>
          <w:p w14:paraId="0D7FB9D2" w14:textId="6B09A45D" w:rsidR="00733131" w:rsidRPr="00733131" w:rsidRDefault="00F6769E" w:rsidP="00F6769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764" w:type="dxa"/>
          </w:tcPr>
          <w:p w14:paraId="7808754B" w14:textId="0C40E4D5" w:rsidR="00733131" w:rsidRPr="00733131" w:rsidRDefault="0064576C" w:rsidP="00F6769E">
            <w:pPr>
              <w:jc w:val="center"/>
              <w:rPr>
                <w:rFonts w:eastAsiaTheme="minorEastAsia"/>
              </w:rPr>
            </w:pPr>
            <w:r w:rsidRPr="0064576C">
              <w:rPr>
                <w:rFonts w:eastAsiaTheme="minorEastAsia"/>
              </w:rPr>
              <w:t>0.1936571701757493</w:t>
            </w:r>
          </w:p>
        </w:tc>
        <w:tc>
          <w:tcPr>
            <w:tcW w:w="2768" w:type="dxa"/>
          </w:tcPr>
          <w:p w14:paraId="7788AD70" w14:textId="503EDA92" w:rsidR="00733131" w:rsidRPr="00733131" w:rsidRDefault="00651E3D" w:rsidP="00F6769E">
            <w:pPr>
              <w:jc w:val="center"/>
              <w:rPr>
                <w:rFonts w:eastAsiaTheme="minorEastAsia"/>
              </w:rPr>
            </w:pPr>
            <w:r w:rsidRPr="00651E3D">
              <w:rPr>
                <w:rFonts w:eastAsiaTheme="minorEastAsia"/>
              </w:rPr>
              <w:t>-0.0075858657607652735</w:t>
            </w:r>
          </w:p>
        </w:tc>
      </w:tr>
      <w:tr w:rsidR="00733131" w14:paraId="6899B5FC" w14:textId="77777777" w:rsidTr="00732440">
        <w:tc>
          <w:tcPr>
            <w:tcW w:w="2738" w:type="dxa"/>
          </w:tcPr>
          <w:p w14:paraId="332A1710" w14:textId="6D47940B" w:rsidR="00733131" w:rsidRPr="00733131" w:rsidRDefault="00F6769E" w:rsidP="00F6769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2764" w:type="dxa"/>
          </w:tcPr>
          <w:p w14:paraId="70C38DB0" w14:textId="1B9C7DC7" w:rsidR="00733131" w:rsidRPr="00733131" w:rsidRDefault="00651E3D" w:rsidP="00F6769E">
            <w:pPr>
              <w:jc w:val="center"/>
              <w:rPr>
                <w:rFonts w:eastAsiaTheme="minorEastAsia"/>
              </w:rPr>
            </w:pPr>
            <w:r w:rsidRPr="00651E3D">
              <w:rPr>
                <w:rFonts w:eastAsiaTheme="minorEastAsia"/>
              </w:rPr>
              <w:t>0.0056461510566304645</w:t>
            </w:r>
          </w:p>
        </w:tc>
        <w:tc>
          <w:tcPr>
            <w:tcW w:w="2768" w:type="dxa"/>
          </w:tcPr>
          <w:p w14:paraId="191F80B7" w14:textId="42126AB8" w:rsidR="00733131" w:rsidRPr="00733131" w:rsidRDefault="00DD4F51" w:rsidP="00F6769E">
            <w:pPr>
              <w:jc w:val="center"/>
              <w:rPr>
                <w:rFonts w:eastAsiaTheme="minorEastAsia"/>
              </w:rPr>
            </w:pPr>
            <w:r w:rsidRPr="00DD4F51">
              <w:rPr>
                <w:rFonts w:eastAsiaTheme="minorEastAsia"/>
              </w:rPr>
              <w:t>-0.01570217941327648</w:t>
            </w:r>
          </w:p>
        </w:tc>
      </w:tr>
      <w:tr w:rsidR="00733131" w14:paraId="62F5AF12" w14:textId="77777777" w:rsidTr="00732440">
        <w:tc>
          <w:tcPr>
            <w:tcW w:w="2738" w:type="dxa"/>
          </w:tcPr>
          <w:p w14:paraId="6BE765A7" w14:textId="68AF66B0" w:rsidR="00733131" w:rsidRPr="00733131" w:rsidRDefault="00F6769E" w:rsidP="00F6769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1,000</w:t>
            </w:r>
          </w:p>
        </w:tc>
        <w:tc>
          <w:tcPr>
            <w:tcW w:w="2764" w:type="dxa"/>
          </w:tcPr>
          <w:p w14:paraId="2733A118" w14:textId="53145651" w:rsidR="00733131" w:rsidRPr="00733131" w:rsidRDefault="003914B5" w:rsidP="00F6769E">
            <w:pPr>
              <w:jc w:val="center"/>
              <w:rPr>
                <w:rFonts w:eastAsiaTheme="minorEastAsia"/>
              </w:rPr>
            </w:pPr>
            <w:r w:rsidRPr="003914B5">
              <w:rPr>
                <w:rFonts w:eastAsiaTheme="minorEastAsia"/>
              </w:rPr>
              <w:t>0.00044404024901894743</w:t>
            </w:r>
          </w:p>
        </w:tc>
        <w:tc>
          <w:tcPr>
            <w:tcW w:w="2768" w:type="dxa"/>
          </w:tcPr>
          <w:p w14:paraId="02B7DF14" w14:textId="319C423E" w:rsidR="00733131" w:rsidRPr="00733131" w:rsidRDefault="003914B5" w:rsidP="00F6769E">
            <w:pPr>
              <w:jc w:val="center"/>
              <w:rPr>
                <w:rFonts w:eastAsiaTheme="minorEastAsia"/>
              </w:rPr>
            </w:pPr>
            <w:r w:rsidRPr="003914B5">
              <w:rPr>
                <w:rFonts w:eastAsiaTheme="minorEastAsia"/>
              </w:rPr>
              <w:t>-0.009396402361080785</w:t>
            </w:r>
          </w:p>
        </w:tc>
      </w:tr>
      <w:tr w:rsidR="00733131" w14:paraId="1E533D69" w14:textId="77777777" w:rsidTr="00732440">
        <w:tc>
          <w:tcPr>
            <w:tcW w:w="2738" w:type="dxa"/>
          </w:tcPr>
          <w:p w14:paraId="064A3736" w14:textId="04099711" w:rsidR="00733131" w:rsidRPr="00733131" w:rsidRDefault="00F6769E" w:rsidP="00F6769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10,000</w:t>
            </w:r>
          </w:p>
        </w:tc>
        <w:tc>
          <w:tcPr>
            <w:tcW w:w="2764" w:type="dxa"/>
          </w:tcPr>
          <w:p w14:paraId="6834CBC9" w14:textId="0113D371" w:rsidR="00733131" w:rsidRPr="00733131" w:rsidRDefault="00B322D5" w:rsidP="00F6769E">
            <w:pPr>
              <w:jc w:val="center"/>
              <w:rPr>
                <w:rFonts w:eastAsiaTheme="minorEastAsia"/>
              </w:rPr>
            </w:pPr>
            <w:r w:rsidRPr="00B322D5">
              <w:rPr>
                <w:rFonts w:eastAsiaTheme="minorEastAsia"/>
              </w:rPr>
              <w:t>4.382904793381145e-05</w:t>
            </w:r>
          </w:p>
        </w:tc>
        <w:tc>
          <w:tcPr>
            <w:tcW w:w="2768" w:type="dxa"/>
          </w:tcPr>
          <w:p w14:paraId="4C7ACE90" w14:textId="08FC9F9B" w:rsidR="00733131" w:rsidRPr="00733131" w:rsidRDefault="001122AE" w:rsidP="00F6769E">
            <w:pPr>
              <w:jc w:val="center"/>
              <w:rPr>
                <w:rFonts w:eastAsiaTheme="minorEastAsia"/>
              </w:rPr>
            </w:pPr>
            <w:r w:rsidRPr="001122AE">
              <w:rPr>
                <w:rFonts w:eastAsiaTheme="minorEastAsia"/>
              </w:rPr>
              <w:t>-0.01036588352952029</w:t>
            </w:r>
          </w:p>
        </w:tc>
      </w:tr>
    </w:tbl>
    <w:p w14:paraId="6FC95869" w14:textId="77777777" w:rsidR="00732440" w:rsidRDefault="00732440" w:rsidP="00732440">
      <w:pPr>
        <w:pStyle w:val="ListParagraph"/>
        <w:spacing w:after="0"/>
        <w:ind w:left="1080"/>
        <w:jc w:val="center"/>
        <w:rPr>
          <w:rFonts w:eastAsiaTheme="minorEastAsia"/>
        </w:rPr>
      </w:pPr>
    </w:p>
    <w:p w14:paraId="7EA03DE6" w14:textId="1090880E" w:rsidR="00732440" w:rsidRPr="00662E06" w:rsidRDefault="00732440" w:rsidP="00732440">
      <w:pPr>
        <w:pStyle w:val="ListParagraph"/>
        <w:spacing w:after="0"/>
        <w:ind w:left="1080"/>
        <w:jc w:val="center"/>
        <w:rPr>
          <w:rFonts w:eastAsiaTheme="minorEastAsia"/>
        </w:rPr>
      </w:pPr>
      <w:r>
        <w:rPr>
          <w:rFonts w:eastAsiaTheme="minorEastAsia"/>
        </w:rPr>
        <w:t>Error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32"/>
        <w:gridCol w:w="2919"/>
        <w:gridCol w:w="2919"/>
      </w:tblGrid>
      <w:tr w:rsidR="00732440" w14:paraId="3EA4E812" w14:textId="77777777" w:rsidTr="00B330CD">
        <w:tc>
          <w:tcPr>
            <w:tcW w:w="3116" w:type="dxa"/>
          </w:tcPr>
          <w:p w14:paraId="64739823" w14:textId="77777777" w:rsidR="00732440" w:rsidRPr="00733131" w:rsidRDefault="00732440" w:rsidP="00B330C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3117" w:type="dxa"/>
          </w:tcPr>
          <w:p w14:paraId="41A07305" w14:textId="77777777" w:rsidR="00732440" w:rsidRPr="00733131" w:rsidRDefault="00732440" w:rsidP="00B330C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TrapR2D</w:t>
            </w:r>
          </w:p>
        </w:tc>
        <w:tc>
          <w:tcPr>
            <w:tcW w:w="3117" w:type="dxa"/>
          </w:tcPr>
          <w:p w14:paraId="43696DC5" w14:textId="77777777" w:rsidR="00732440" w:rsidRPr="00733131" w:rsidRDefault="00732440" w:rsidP="00B330C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MCInt2D</w:t>
            </w:r>
          </w:p>
        </w:tc>
      </w:tr>
      <w:tr w:rsidR="00732440" w14:paraId="00FD8D2B" w14:textId="77777777" w:rsidTr="00B330CD">
        <w:tc>
          <w:tcPr>
            <w:tcW w:w="3116" w:type="dxa"/>
          </w:tcPr>
          <w:p w14:paraId="5767DBA5" w14:textId="77777777" w:rsidR="00732440" w:rsidRPr="00733131" w:rsidRDefault="00732440" w:rsidP="00B330C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3117" w:type="dxa"/>
          </w:tcPr>
          <w:p w14:paraId="4662325E" w14:textId="0DA84EA5" w:rsidR="00732440" w:rsidRPr="00733131" w:rsidRDefault="008801E7" w:rsidP="00B330CD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0.1662886253372398</m:t>
                </m:r>
              </m:oMath>
            </m:oMathPara>
          </w:p>
        </w:tc>
        <w:tc>
          <w:tcPr>
            <w:tcW w:w="3117" w:type="dxa"/>
          </w:tcPr>
          <w:p w14:paraId="4033096E" w14:textId="2253A7DC" w:rsidR="00732440" w:rsidRPr="00733131" w:rsidRDefault="00B36997" w:rsidP="00B330CD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0.03495441059927479</m:t>
                </m:r>
              </m:oMath>
            </m:oMathPara>
          </w:p>
        </w:tc>
      </w:tr>
      <w:tr w:rsidR="00732440" w14:paraId="3C284A17" w14:textId="77777777" w:rsidTr="00B330CD">
        <w:tc>
          <w:tcPr>
            <w:tcW w:w="3116" w:type="dxa"/>
          </w:tcPr>
          <w:p w14:paraId="1A1D53AF" w14:textId="77777777" w:rsidR="00732440" w:rsidRPr="00733131" w:rsidRDefault="00732440" w:rsidP="00B330C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3117" w:type="dxa"/>
          </w:tcPr>
          <w:p w14:paraId="722028BB" w14:textId="46971D23" w:rsidR="00732440" w:rsidRPr="00733131" w:rsidRDefault="00C63D4D" w:rsidP="00B330CD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0.02172239378187905</m:t>
                </m:r>
              </m:oMath>
            </m:oMathPara>
          </w:p>
        </w:tc>
        <w:tc>
          <w:tcPr>
            <w:tcW w:w="3117" w:type="dxa"/>
          </w:tcPr>
          <w:p w14:paraId="56C77033" w14:textId="61899050" w:rsidR="00732440" w:rsidRPr="00733131" w:rsidRDefault="00294AF8" w:rsidP="00B330CD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0.043070724251786</m:t>
                </m:r>
              </m:oMath>
            </m:oMathPara>
          </w:p>
        </w:tc>
      </w:tr>
      <w:tr w:rsidR="00732440" w14:paraId="470421D7" w14:textId="77777777" w:rsidTr="00B330CD">
        <w:tc>
          <w:tcPr>
            <w:tcW w:w="3116" w:type="dxa"/>
          </w:tcPr>
          <w:p w14:paraId="70AF2DF8" w14:textId="77777777" w:rsidR="00732440" w:rsidRPr="00733131" w:rsidRDefault="00732440" w:rsidP="00B330C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1,000</w:t>
            </w:r>
          </w:p>
        </w:tc>
        <w:tc>
          <w:tcPr>
            <w:tcW w:w="3117" w:type="dxa"/>
          </w:tcPr>
          <w:p w14:paraId="0B83663A" w14:textId="21FFFBDF" w:rsidR="00732440" w:rsidRPr="00733131" w:rsidRDefault="008838F2" w:rsidP="00B330CD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0.02692450458949057</m:t>
                </m:r>
              </m:oMath>
            </m:oMathPara>
          </w:p>
        </w:tc>
        <w:tc>
          <w:tcPr>
            <w:tcW w:w="3117" w:type="dxa"/>
          </w:tcPr>
          <w:p w14:paraId="4AF57E89" w14:textId="1FCDF79A" w:rsidR="00732440" w:rsidRPr="00733131" w:rsidRDefault="00143C1A" w:rsidP="00B330CD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0.03676494719959031</m:t>
                </m:r>
              </m:oMath>
            </m:oMathPara>
          </w:p>
        </w:tc>
      </w:tr>
      <w:tr w:rsidR="00732440" w14:paraId="29C7A1A5" w14:textId="77777777" w:rsidTr="00B330CD">
        <w:tc>
          <w:tcPr>
            <w:tcW w:w="3116" w:type="dxa"/>
          </w:tcPr>
          <w:p w14:paraId="0493074E" w14:textId="77777777" w:rsidR="00732440" w:rsidRPr="00733131" w:rsidRDefault="00732440" w:rsidP="00B330C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10,000</w:t>
            </w:r>
          </w:p>
        </w:tc>
        <w:tc>
          <w:tcPr>
            <w:tcW w:w="3117" w:type="dxa"/>
          </w:tcPr>
          <w:p w14:paraId="178BF8C8" w14:textId="6999AB9C" w:rsidR="00732440" w:rsidRPr="00733131" w:rsidRDefault="00C66E65" w:rsidP="00B330CD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0.02732471579057571</m:t>
                </m:r>
              </m:oMath>
            </m:oMathPara>
          </w:p>
        </w:tc>
        <w:tc>
          <w:tcPr>
            <w:tcW w:w="3117" w:type="dxa"/>
          </w:tcPr>
          <w:p w14:paraId="6FD3C208" w14:textId="1E813FF9" w:rsidR="00732440" w:rsidRPr="00733131" w:rsidRDefault="003D7616" w:rsidP="00B330CD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0.03773442836802981</m:t>
                </m:r>
              </m:oMath>
            </m:oMathPara>
          </w:p>
        </w:tc>
      </w:tr>
    </w:tbl>
    <w:p w14:paraId="54483AF7" w14:textId="4232183D" w:rsidR="00733131" w:rsidRDefault="00733131" w:rsidP="00101F49">
      <w:pPr>
        <w:spacing w:after="0"/>
        <w:ind w:left="720"/>
        <w:rPr>
          <w:rFonts w:eastAsiaTheme="minorEastAsia"/>
        </w:rPr>
      </w:pPr>
    </w:p>
    <w:p w14:paraId="03CBAFDF" w14:textId="6B2A5347" w:rsidR="00692DC1" w:rsidRDefault="00A87509" w:rsidP="00692DC1">
      <w:pPr>
        <w:pStyle w:val="ListParagraph"/>
        <w:numPr>
          <w:ilvl w:val="0"/>
          <w:numId w:val="5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My values for both TrapR2D and MCInt2D don’t </w:t>
      </w:r>
      <w:r w:rsidR="00F44600">
        <w:rPr>
          <w:rFonts w:eastAsiaTheme="minorEastAsia"/>
        </w:rPr>
        <w:t>converge to the value found with Mathematica.</w:t>
      </w:r>
      <w:r w:rsidR="00076F81">
        <w:rPr>
          <w:rFonts w:eastAsiaTheme="minorEastAsia"/>
        </w:rPr>
        <w:t xml:space="preserve"> </w:t>
      </w:r>
      <w:r w:rsidR="00076F81">
        <w:rPr>
          <w:rFonts w:eastAsiaTheme="minorEastAsia"/>
        </w:rPr>
        <w:t>The values with TrapR2D seem to be converging to 0</w:t>
      </w:r>
      <w:r w:rsidR="0059250B">
        <w:rPr>
          <w:rFonts w:eastAsiaTheme="minorEastAsia"/>
        </w:rPr>
        <w:t>, while t</w:t>
      </w:r>
      <w:r w:rsidR="00F44600">
        <w:rPr>
          <w:rFonts w:eastAsiaTheme="minorEastAsia"/>
        </w:rPr>
        <w:t>he values found with MCInt2D are closer than those found with TrapR2D, but they are all negative</w:t>
      </w:r>
      <w:r w:rsidR="00076F81">
        <w:rPr>
          <w:rFonts w:eastAsiaTheme="minorEastAsia"/>
        </w:rPr>
        <w:t xml:space="preserve">. </w:t>
      </w:r>
      <w:r w:rsidR="0059250B">
        <w:rPr>
          <w:rFonts w:eastAsiaTheme="minorEastAsia"/>
        </w:rPr>
        <w:lastRenderedPageBreak/>
        <w:t xml:space="preserve">Regardless, the errors for both methods are fairly constant, so </w:t>
      </w:r>
      <w:r w:rsidR="000E70AC">
        <w:rPr>
          <w:rFonts w:eastAsiaTheme="minorEastAsia"/>
        </w:rPr>
        <w:t>I’m assuming there’s a problem with my code.</w:t>
      </w:r>
    </w:p>
    <w:p w14:paraId="63F9D950" w14:textId="77777777" w:rsidR="00692DC1" w:rsidRPr="00692DC1" w:rsidRDefault="00692DC1" w:rsidP="00692DC1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</w:p>
    <w:p w14:paraId="5BA9D097" w14:textId="3F05FE4E" w:rsidR="00101F49" w:rsidRPr="00692DC1" w:rsidRDefault="003D74FE" w:rsidP="00692DC1">
      <w:pPr>
        <w:spacing w:after="0"/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164D4D83" wp14:editId="428E5FE2">
            <wp:extent cx="5943600" cy="4457700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F49" w:rsidRPr="00692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83A86"/>
    <w:multiLevelType w:val="hybridMultilevel"/>
    <w:tmpl w:val="DE5873A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60A3A"/>
    <w:multiLevelType w:val="hybridMultilevel"/>
    <w:tmpl w:val="1A84AC7E"/>
    <w:lvl w:ilvl="0" w:tplc="C2EC70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2C641F"/>
    <w:multiLevelType w:val="hybridMultilevel"/>
    <w:tmpl w:val="2F308D4E"/>
    <w:lvl w:ilvl="0" w:tplc="9FC6E1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3314BF"/>
    <w:multiLevelType w:val="hybridMultilevel"/>
    <w:tmpl w:val="893A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11876"/>
    <w:multiLevelType w:val="hybridMultilevel"/>
    <w:tmpl w:val="6946432C"/>
    <w:lvl w:ilvl="0" w:tplc="653ACB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86"/>
    <w:rsid w:val="00005B9B"/>
    <w:rsid w:val="00052D8D"/>
    <w:rsid w:val="00062446"/>
    <w:rsid w:val="00065A08"/>
    <w:rsid w:val="00066C38"/>
    <w:rsid w:val="00076F81"/>
    <w:rsid w:val="00081E81"/>
    <w:rsid w:val="0008626E"/>
    <w:rsid w:val="000936B6"/>
    <w:rsid w:val="000D2B91"/>
    <w:rsid w:val="000D54E2"/>
    <w:rsid w:val="000E70AC"/>
    <w:rsid w:val="000F11BC"/>
    <w:rsid w:val="000F4822"/>
    <w:rsid w:val="00101F49"/>
    <w:rsid w:val="001122AE"/>
    <w:rsid w:val="001174EE"/>
    <w:rsid w:val="00125197"/>
    <w:rsid w:val="0013744B"/>
    <w:rsid w:val="00143C1A"/>
    <w:rsid w:val="001545D9"/>
    <w:rsid w:val="00190F2B"/>
    <w:rsid w:val="00191D2C"/>
    <w:rsid w:val="001C5FA7"/>
    <w:rsid w:val="001F071A"/>
    <w:rsid w:val="001F5351"/>
    <w:rsid w:val="002142F4"/>
    <w:rsid w:val="00244EC9"/>
    <w:rsid w:val="002555E7"/>
    <w:rsid w:val="00276D7C"/>
    <w:rsid w:val="00280C39"/>
    <w:rsid w:val="00290BBE"/>
    <w:rsid w:val="00294AF8"/>
    <w:rsid w:val="002B6725"/>
    <w:rsid w:val="002C3927"/>
    <w:rsid w:val="002D4996"/>
    <w:rsid w:val="002D5A7E"/>
    <w:rsid w:val="002E1D25"/>
    <w:rsid w:val="002E40AF"/>
    <w:rsid w:val="002F03A8"/>
    <w:rsid w:val="002F03D0"/>
    <w:rsid w:val="00300A20"/>
    <w:rsid w:val="00304309"/>
    <w:rsid w:val="003321CC"/>
    <w:rsid w:val="00333667"/>
    <w:rsid w:val="00371C4A"/>
    <w:rsid w:val="00377FFC"/>
    <w:rsid w:val="003914B5"/>
    <w:rsid w:val="003D74FE"/>
    <w:rsid w:val="003D7616"/>
    <w:rsid w:val="003E070B"/>
    <w:rsid w:val="003E1DC3"/>
    <w:rsid w:val="003E4350"/>
    <w:rsid w:val="00432BF5"/>
    <w:rsid w:val="00434B45"/>
    <w:rsid w:val="004543E4"/>
    <w:rsid w:val="0046145F"/>
    <w:rsid w:val="00472931"/>
    <w:rsid w:val="00474F0E"/>
    <w:rsid w:val="004B2F8F"/>
    <w:rsid w:val="004B33A6"/>
    <w:rsid w:val="004B3B37"/>
    <w:rsid w:val="004D09B0"/>
    <w:rsid w:val="004E4656"/>
    <w:rsid w:val="00551E3F"/>
    <w:rsid w:val="00561BC8"/>
    <w:rsid w:val="00570C90"/>
    <w:rsid w:val="0059250B"/>
    <w:rsid w:val="005A7769"/>
    <w:rsid w:val="005E3244"/>
    <w:rsid w:val="005F1234"/>
    <w:rsid w:val="005F532B"/>
    <w:rsid w:val="00625B8E"/>
    <w:rsid w:val="00631204"/>
    <w:rsid w:val="00643CC9"/>
    <w:rsid w:val="0064576C"/>
    <w:rsid w:val="00651E3D"/>
    <w:rsid w:val="0065489B"/>
    <w:rsid w:val="00662E06"/>
    <w:rsid w:val="0069174A"/>
    <w:rsid w:val="00692DC1"/>
    <w:rsid w:val="006B3F05"/>
    <w:rsid w:val="006F1B47"/>
    <w:rsid w:val="006F3DE3"/>
    <w:rsid w:val="0071073B"/>
    <w:rsid w:val="00710C03"/>
    <w:rsid w:val="0072583F"/>
    <w:rsid w:val="00732440"/>
    <w:rsid w:val="00733131"/>
    <w:rsid w:val="00796865"/>
    <w:rsid w:val="007C539B"/>
    <w:rsid w:val="00810DBE"/>
    <w:rsid w:val="00821256"/>
    <w:rsid w:val="00837760"/>
    <w:rsid w:val="00855AD3"/>
    <w:rsid w:val="008601DC"/>
    <w:rsid w:val="0086084E"/>
    <w:rsid w:val="00865E82"/>
    <w:rsid w:val="0087031C"/>
    <w:rsid w:val="00870B49"/>
    <w:rsid w:val="008801E7"/>
    <w:rsid w:val="008838F2"/>
    <w:rsid w:val="008963F2"/>
    <w:rsid w:val="00896432"/>
    <w:rsid w:val="008A26F3"/>
    <w:rsid w:val="008D3191"/>
    <w:rsid w:val="008E0535"/>
    <w:rsid w:val="008F09B9"/>
    <w:rsid w:val="008F14DE"/>
    <w:rsid w:val="008F4A57"/>
    <w:rsid w:val="008F5F0D"/>
    <w:rsid w:val="0091107E"/>
    <w:rsid w:val="009148ED"/>
    <w:rsid w:val="00914C62"/>
    <w:rsid w:val="00923168"/>
    <w:rsid w:val="009716A8"/>
    <w:rsid w:val="009A48D5"/>
    <w:rsid w:val="009D5BED"/>
    <w:rsid w:val="009E3CE0"/>
    <w:rsid w:val="00A01301"/>
    <w:rsid w:val="00A056DB"/>
    <w:rsid w:val="00A63F97"/>
    <w:rsid w:val="00A67C02"/>
    <w:rsid w:val="00A744A0"/>
    <w:rsid w:val="00A87509"/>
    <w:rsid w:val="00A904ED"/>
    <w:rsid w:val="00A9228D"/>
    <w:rsid w:val="00A96149"/>
    <w:rsid w:val="00AE4804"/>
    <w:rsid w:val="00AE5645"/>
    <w:rsid w:val="00B12BCA"/>
    <w:rsid w:val="00B200FC"/>
    <w:rsid w:val="00B22312"/>
    <w:rsid w:val="00B26CC7"/>
    <w:rsid w:val="00B30716"/>
    <w:rsid w:val="00B322D5"/>
    <w:rsid w:val="00B36997"/>
    <w:rsid w:val="00B43A63"/>
    <w:rsid w:val="00B4425A"/>
    <w:rsid w:val="00BA6E4A"/>
    <w:rsid w:val="00BB7DC3"/>
    <w:rsid w:val="00BD59A0"/>
    <w:rsid w:val="00BE1005"/>
    <w:rsid w:val="00BE511D"/>
    <w:rsid w:val="00BE5784"/>
    <w:rsid w:val="00C63D4D"/>
    <w:rsid w:val="00C66E65"/>
    <w:rsid w:val="00C7422A"/>
    <w:rsid w:val="00CA7C86"/>
    <w:rsid w:val="00CB1DF6"/>
    <w:rsid w:val="00CB3050"/>
    <w:rsid w:val="00CD1A50"/>
    <w:rsid w:val="00D1154C"/>
    <w:rsid w:val="00D16F2D"/>
    <w:rsid w:val="00D246D9"/>
    <w:rsid w:val="00D7503A"/>
    <w:rsid w:val="00D83F9E"/>
    <w:rsid w:val="00D910A7"/>
    <w:rsid w:val="00D93CF0"/>
    <w:rsid w:val="00DA6CAA"/>
    <w:rsid w:val="00DC381C"/>
    <w:rsid w:val="00DD4F51"/>
    <w:rsid w:val="00DE2EDD"/>
    <w:rsid w:val="00E11CEE"/>
    <w:rsid w:val="00E26C54"/>
    <w:rsid w:val="00E3293B"/>
    <w:rsid w:val="00E60758"/>
    <w:rsid w:val="00E63667"/>
    <w:rsid w:val="00E63A99"/>
    <w:rsid w:val="00E90B0A"/>
    <w:rsid w:val="00EA40D5"/>
    <w:rsid w:val="00EB2169"/>
    <w:rsid w:val="00EC6295"/>
    <w:rsid w:val="00EF0FF9"/>
    <w:rsid w:val="00EF131A"/>
    <w:rsid w:val="00F00063"/>
    <w:rsid w:val="00F02CA1"/>
    <w:rsid w:val="00F03D53"/>
    <w:rsid w:val="00F14C8F"/>
    <w:rsid w:val="00F30836"/>
    <w:rsid w:val="00F32B0A"/>
    <w:rsid w:val="00F44600"/>
    <w:rsid w:val="00F6769E"/>
    <w:rsid w:val="00FA25BF"/>
    <w:rsid w:val="00FC5311"/>
    <w:rsid w:val="00FD4E5C"/>
    <w:rsid w:val="00FF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22EE"/>
  <w15:chartTrackingRefBased/>
  <w15:docId w15:val="{B272D25A-5470-401A-9809-70D3E06A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F8F"/>
    <w:pPr>
      <w:ind w:left="720"/>
      <w:contextualSpacing/>
    </w:pPr>
  </w:style>
  <w:style w:type="table" w:styleId="TableGrid">
    <w:name w:val="Table Grid"/>
    <w:basedOn w:val="TableNormal"/>
    <w:uiPriority w:val="39"/>
    <w:rsid w:val="004B2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02CA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E43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43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43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3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43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4</Pages>
  <Words>933</Words>
  <Characters>5320</Characters>
  <Application>Microsoft Office Word</Application>
  <DocSecurity>0</DocSecurity>
  <Lines>44</Lines>
  <Paragraphs>12</Paragraphs>
  <ScaleCrop>false</ScaleCrop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Mahl</dc:creator>
  <cp:keywords/>
  <dc:description/>
  <cp:lastModifiedBy>Sarah Mahl</cp:lastModifiedBy>
  <cp:revision>53</cp:revision>
  <dcterms:created xsi:type="dcterms:W3CDTF">2021-01-11T07:12:00Z</dcterms:created>
  <dcterms:modified xsi:type="dcterms:W3CDTF">2021-01-14T05:16:00Z</dcterms:modified>
</cp:coreProperties>
</file>