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Analytics Exercise 2</w:t>
      </w:r>
    </w:p>
    <w:p>
      <w:pPr>
        <w:pStyle w:val="Heading1"/>
      </w:pPr>
      <w:r>
        <w:t>Context</w:t>
      </w:r>
    </w:p>
    <w:p>
      <w:r>
        <w:t>You are analyzing ecommerce transaction data to understand customer preferences.</w:t>
      </w:r>
    </w:p>
    <w:p>
      <w:pPr>
        <w:pStyle w:val="Heading1"/>
      </w:pPr>
      <w:r>
        <w:t>Dataset Description</w:t>
      </w:r>
    </w:p>
    <w:p>
      <w:r>
        <w:t>Dataset contains 100 transactions across multiple product categories.</w:t>
      </w:r>
    </w:p>
    <w:p>
      <w:pPr>
        <w:pStyle w:val="Heading1"/>
      </w:pPr>
      <w:r>
        <w:t>Tasks</w:t>
      </w:r>
    </w:p>
    <w:p>
      <w:r>
        <w:t>1. If you had to stock inventory, which category would you prioritize?</w:t>
        <w:br/>
        <w:t>2. Justify using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