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40"/>
          <w:szCs w:val="40"/>
        </w:rPr>
      </w:pPr>
      <w:bookmarkStart w:colFirst="0" w:colLast="0" w:name="_kmx6mply00t4" w:id="0"/>
      <w:bookmarkEnd w:id="0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SITARA RAGHAVAN RAMAN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h2ncnaysj1in" w:id="1"/>
      <w:bookmarkEnd w:id="1"/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sitara.r.raman@gmail.com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|919-808-6773 | </w:t>
      </w: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linkedin.com/in/sitara-raman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sraman26.github.io/myuxuiportfolio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Experienced web designer with knowledge in UX/UI design and front-end web development. U.S. Citizen. Adaptable and skilled in creating intuitive designs for optimal user experiences.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0" w:line="276" w:lineRule="auto"/>
        <w:jc w:val="both"/>
        <w:rPr>
          <w:sz w:val="22"/>
          <w:szCs w:val="22"/>
        </w:rPr>
      </w:pPr>
      <w:bookmarkStart w:colFirst="0" w:colLast="0" w:name="_39vwsmkr1r2y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pacing w:after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HTML5, CSS, JavaScript, ReactJS, Python, Hugo, Django, PostgreSQL, MongoDB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Design: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Wireframes, Personas, Prototyping, Storyboarding, Responsive Web Design, User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pacing w:after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Adobe Photoshop, Adobe Illustrator, Adobe XD, Adobe Premiere Rush, Figma, Sketch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after="0"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English, Tamil, Hindi, French, Japanese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0" w:line="276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spacing w:after="0" w:before="0" w:line="276" w:lineRule="auto"/>
        <w:jc w:val="both"/>
        <w:rPr>
          <w:sz w:val="34"/>
          <w:szCs w:val="34"/>
        </w:rPr>
      </w:pPr>
      <w:bookmarkStart w:colFirst="0" w:colLast="0" w:name="_6ndxtlrn788i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knpu7a2nbu0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for Responsible AI - IIT Madras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Web Designer</w:t>
        <w:tab/>
        <w:tab/>
        <w:tab/>
        <w:tab/>
        <w:tab/>
        <w:tab/>
        <w:t xml:space="preserve">      2024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Revamped CERAI's website design in accordance with employee user feedback with Figma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Directed the modiﬁcation and upkeep of website content for both CERAI and IITM's Robert Bosch Centre for Data Science using HTML, CSS, JavaScript, and Hugo framework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a dynamic website for CERAI based on the above Figma prototype using HTML, CSS, ReactJS and Django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k1pglhllf90y" w:id="5"/>
      <w:bookmarkEnd w:id="5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Fingrow Technospace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UX/UI and Graphic Designer </w:t>
        <w:tab/>
        <w:tab/>
        <w:tab/>
        <w:tab/>
        <w:tab/>
        <w:tab/>
        <w:t xml:space="preserve">            2021-2022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conceptualized, and implemented user ﬂows of three external clients' projects: a Fintech app, a healthcare social media platform, and a specialty bottles website, using Adobe XD.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design and conceptualization of company e-newsletter templates and email templates, focusing on enhancing the employee user experience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design and development of company website content, including graphic design elements such as animated videos, posters, and vector graphics, using Adobe Illustrator and Adobe Photoshop.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PipeCandy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Market Data Researcher </w:t>
        <w:tab/>
        <w:tab/>
        <w:tab/>
        <w:tab/>
        <w:tab/>
        <w:tab/>
        <w:tab/>
        <w:t xml:space="preserve">           2019-2020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in enhancing the user experience and elevating the UI design of the company blog on the WordPress platform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in conceptualization and design and data research of company smart lists to create a “virtual mall” of essential goods during the COVID-19 Pandemic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Revamped the design and enhanced overall user experience of company newsletter email templates in accordance with employee user experience feedback.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Fidelity Investments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Intern</w:t>
        <w:tab/>
        <w:tab/>
        <w:tab/>
        <w:tab/>
        <w:tab/>
        <w:tab/>
        <w:tab/>
        <w:tab/>
        <w:t xml:space="preserve">           2018-2019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conceptualized, and implemented the user interface of a metadata search engine in accordance with employee user experience feedback using Python, Hive, and HTML.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z6qapd6u2mk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0" w:before="0" w:line="276" w:lineRule="auto"/>
        <w:jc w:val="both"/>
        <w:rPr>
          <w:sz w:val="22"/>
          <w:szCs w:val="22"/>
        </w:rPr>
      </w:pPr>
      <w:bookmarkStart w:colFirst="0" w:colLast="0" w:name="_qi54j3xdosrr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Hack Reactor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Certification: Software Engineering with JavaScript and Python </w:t>
        <w:tab/>
        <w:tab/>
        <w:tab/>
        <w:tab/>
        <w:t xml:space="preserve">2023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M.O.P Vaishnav College for Women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M.Sc Information Technology </w:t>
        <w:tab/>
        <w:tab/>
        <w:tab/>
        <w:tab/>
        <w:tab/>
        <w:t xml:space="preserve">2019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IMAGE Creative Education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Technical Diploma: Graphic And Web Design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M.O.P Vaishnav College for Women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B.Com Information Systems Management </w:t>
        <w:tab/>
        <w:tab/>
        <w:tab/>
        <w:t xml:space="preserve">2017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spacing w:after="20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tara.r.raman@gmail.com" TargetMode="External"/><Relationship Id="rId7" Type="http://schemas.openxmlformats.org/officeDocument/2006/relationships/hyperlink" Target="https://www.linkedin.com/in/sitara-raman-3b7aa21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