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C6E7" w14:textId="77777777" w:rsidR="00AE0470" w:rsidRDefault="001F6972" w:rsidP="001F6972">
      <w:pPr>
        <w:pStyle w:val="Heading1"/>
      </w:pPr>
      <w:r>
        <w:t xml:space="preserve">Chapter 6 </w:t>
      </w:r>
      <w:r w:rsidR="00AE0470">
        <w:t>L</w:t>
      </w:r>
      <w:r>
        <w:t>ab Questions</w:t>
      </w:r>
    </w:p>
    <w:p w14:paraId="30515533" w14:textId="77777777" w:rsidR="00AE0470" w:rsidRDefault="0055088B" w:rsidP="001F6972">
      <w:pPr>
        <w:pStyle w:val="TA"/>
      </w:pPr>
      <w:r w:rsidRPr="00EA71AE">
        <w:rPr>
          <w:noProof/>
        </w:rPr>
        <w:t xml:space="preserve">During the </w:t>
      </w:r>
      <w:r>
        <w:rPr>
          <w:noProof/>
        </w:rPr>
        <w:t>RHCSA exam</w:t>
      </w:r>
      <w:r w:rsidRPr="00EA71AE">
        <w:rPr>
          <w:noProof/>
        </w:rPr>
        <w:t xml:space="preserve">, tasks will be presented electronically. </w:t>
      </w:r>
      <w:r w:rsidR="00AE0470">
        <w:t xml:space="preserve">Therefore, this book presents most of the labs electronically as well. For more information, see the </w:t>
      </w:r>
      <w:r w:rsidR="00FF488D">
        <w:t>“</w:t>
      </w:r>
      <w:r w:rsidR="00AE0470">
        <w:t>Lab Questions</w:t>
      </w:r>
      <w:r w:rsidR="00FF488D">
        <w:t>”</w:t>
      </w:r>
      <w:r w:rsidR="00AE0470">
        <w:t xml:space="preserve"> section toward the end of Chapter 6. </w:t>
      </w:r>
    </w:p>
    <w:p w14:paraId="3B3E51BB" w14:textId="77777777" w:rsidR="00AE0470" w:rsidRDefault="00AE0470" w:rsidP="001F6972">
      <w:pPr>
        <w:pStyle w:val="BodyText"/>
      </w:pPr>
      <w:r>
        <w:t>For all the user accounts created in the following labs, ensure that their password is set to changeme.</w:t>
      </w:r>
    </w:p>
    <w:p w14:paraId="60D2425B" w14:textId="77777777" w:rsidR="00AE0470" w:rsidRDefault="00AE0470" w:rsidP="001F6972">
      <w:pPr>
        <w:pStyle w:val="Heading2"/>
      </w:pPr>
      <w:r>
        <w:t>Lab 1</w:t>
      </w:r>
    </w:p>
    <w:p w14:paraId="7D488B93" w14:textId="77777777" w:rsidR="00AE0470" w:rsidRDefault="00FF488D" w:rsidP="001F6972">
      <w:pPr>
        <w:pStyle w:val="TA"/>
      </w:pPr>
      <w:r>
        <w:t>C</w:t>
      </w:r>
      <w:r w:rsidR="00AE0470">
        <w:t>reate a new user named newguy. Make sure that user is a member of the users group as a supplementary group. Create a second user named intern. Create a special group named peons, and make both new users members of that group. Assign a GID of 12345 to that group.</w:t>
      </w:r>
    </w:p>
    <w:p w14:paraId="631F8388" w14:textId="77777777" w:rsidR="00AE0470" w:rsidRDefault="00AE0470" w:rsidP="001F6972">
      <w:pPr>
        <w:pStyle w:val="Heading2"/>
      </w:pPr>
      <w:r>
        <w:t>Lab 2</w:t>
      </w:r>
    </w:p>
    <w:p w14:paraId="4B05DF6F" w14:textId="77777777" w:rsidR="00AE0470" w:rsidRDefault="00AE0470" w:rsidP="001F6972">
      <w:pPr>
        <w:pStyle w:val="TA"/>
      </w:pPr>
      <w:r>
        <w:t xml:space="preserve">Create a new user named senioradm. Set up that user with </w:t>
      </w:r>
      <w:r w:rsidRPr="001F6972">
        <w:rPr>
          <w:b/>
          <w:bCs/>
        </w:rPr>
        <w:t>sudo</w:t>
      </w:r>
      <w:r>
        <w:t xml:space="preserve"> privileges to run any command as any user, but senioradm should still be required to enter his regular account password before he is allowed to run a command via </w:t>
      </w:r>
      <w:r w:rsidRPr="001F6972">
        <w:rPr>
          <w:b/>
          <w:bCs/>
        </w:rPr>
        <w:t>sudo</w:t>
      </w:r>
      <w:r>
        <w:t>.</w:t>
      </w:r>
    </w:p>
    <w:p w14:paraId="3B5975CC" w14:textId="77777777" w:rsidR="00AE0470" w:rsidRDefault="00AE0470" w:rsidP="001F6972">
      <w:pPr>
        <w:pStyle w:val="Heading2"/>
      </w:pPr>
      <w:r>
        <w:t>Lab 3</w:t>
      </w:r>
    </w:p>
    <w:p w14:paraId="7208F018" w14:textId="77777777" w:rsidR="00AE0470" w:rsidRDefault="00AE0470" w:rsidP="001F6972">
      <w:pPr>
        <w:pStyle w:val="TA"/>
      </w:pPr>
      <w:r>
        <w:t xml:space="preserve">Create a new user named </w:t>
      </w:r>
      <w:bookmarkStart w:id="0" w:name="_Hlk132643803"/>
      <w:r>
        <w:t>junioradm</w:t>
      </w:r>
      <w:bookmarkEnd w:id="0"/>
      <w:r>
        <w:t xml:space="preserve">. Set up that user with privileges to run the </w:t>
      </w:r>
      <w:r w:rsidRPr="001F6972">
        <w:rPr>
          <w:b/>
          <w:bCs/>
        </w:rPr>
        <w:t>fdisk</w:t>
      </w:r>
      <w:r>
        <w:t xml:space="preserve"> command as root, with the help of </w:t>
      </w:r>
      <w:r w:rsidRPr="001F6972">
        <w:rPr>
          <w:b/>
          <w:bCs/>
        </w:rPr>
        <w:t>sudo</w:t>
      </w:r>
      <w:r>
        <w:t>. In this case, user junioradm should not be required to enter h</w:t>
      </w:r>
      <w:r w:rsidR="0023402E">
        <w:t>er</w:t>
      </w:r>
      <w:r>
        <w:t xml:space="preserve"> regular account password before </w:t>
      </w:r>
      <w:r w:rsidR="0023402E">
        <w:t>s</w:t>
      </w:r>
      <w:r>
        <w:t>he</w:t>
      </w:r>
      <w:r w:rsidR="0023402E">
        <w:t>’</w:t>
      </w:r>
      <w:r>
        <w:t xml:space="preserve">s allowed to run the </w:t>
      </w:r>
      <w:r w:rsidRPr="001F6972">
        <w:rPr>
          <w:b/>
          <w:bCs/>
        </w:rPr>
        <w:t>fdisk</w:t>
      </w:r>
      <w:r>
        <w:t xml:space="preserve"> command.</w:t>
      </w:r>
    </w:p>
    <w:p w14:paraId="5BEFB284" w14:textId="77777777" w:rsidR="00AE0470" w:rsidRDefault="00AE0470" w:rsidP="001F6972">
      <w:pPr>
        <w:pStyle w:val="Heading2"/>
      </w:pPr>
      <w:r>
        <w:t>Lab 4</w:t>
      </w:r>
    </w:p>
    <w:p w14:paraId="15A05E14" w14:textId="77777777" w:rsidR="00AE0470" w:rsidRDefault="00AE0470" w:rsidP="001F6972">
      <w:pPr>
        <w:pStyle w:val="TA"/>
      </w:pPr>
      <w:r>
        <w:t xml:space="preserve">Make sure all new users get a copy of the bash subdirectory of the /usr/share/doc directory, including all files therein. Test the result by creating a new user named infouser with the </w:t>
      </w:r>
      <w:r w:rsidRPr="001F6972">
        <w:rPr>
          <w:b/>
          <w:bCs/>
        </w:rPr>
        <w:t>useradd</w:t>
      </w:r>
      <w:r>
        <w:t xml:space="preserve"> command.</w:t>
      </w:r>
    </w:p>
    <w:p w14:paraId="4445DCDD" w14:textId="77777777" w:rsidR="00AE0470" w:rsidRDefault="00AE0470" w:rsidP="001F6972">
      <w:pPr>
        <w:pStyle w:val="Heading2"/>
      </w:pPr>
      <w:r>
        <w:t>Lab 5</w:t>
      </w:r>
    </w:p>
    <w:p w14:paraId="4736DB95" w14:textId="77777777" w:rsidR="00AE0470" w:rsidRDefault="00AE0470" w:rsidP="001F6972">
      <w:pPr>
        <w:pStyle w:val="TA"/>
      </w:pPr>
      <w:r>
        <w:t xml:space="preserve">Create a new user named mike. Force the user to change his password after the first login. Ensure that user mike changes his password at most every 30 days, and at the minimum after 7 </w:t>
      </w:r>
      <w:r>
        <w:lastRenderedPageBreak/>
        <w:t xml:space="preserve">days from the last password change. New users created on the system must change their password every </w:t>
      </w:r>
      <w:r w:rsidR="00251BC8">
        <w:t>30</w:t>
      </w:r>
      <w:r>
        <w:t xml:space="preserve"> days.</w:t>
      </w:r>
    </w:p>
    <w:p w14:paraId="1E92C00B" w14:textId="77777777" w:rsidR="00AE0470" w:rsidRDefault="00AE0470" w:rsidP="001F6972">
      <w:pPr>
        <w:pStyle w:val="Heading2"/>
      </w:pPr>
      <w:r>
        <w:t>Lab 6</w:t>
      </w:r>
    </w:p>
    <w:p w14:paraId="7EDE2276" w14:textId="77777777" w:rsidR="00AE0470" w:rsidRDefault="00AE0470" w:rsidP="001F6972">
      <w:pPr>
        <w:pStyle w:val="TA"/>
      </w:pPr>
      <w:r>
        <w:t>In this lab you will explore the differences between locking a user</w:t>
      </w:r>
      <w:r w:rsidR="0023402E">
        <w:t>’</w:t>
      </w:r>
      <w:r>
        <w:t>s password, disabl</w:t>
      </w:r>
      <w:r w:rsidR="0023402E">
        <w:t>ing</w:t>
      </w:r>
      <w:r>
        <w:t xml:space="preserve"> a user account, and set</w:t>
      </w:r>
      <w:r w:rsidR="0023402E">
        <w:t>ting</w:t>
      </w:r>
      <w:r>
        <w:t xml:space="preserve"> a user account</w:t>
      </w:r>
      <w:r w:rsidR="0023402E">
        <w:t>’</w:t>
      </w:r>
      <w:r>
        <w:t>s shell to /sbin/nologin.</w:t>
      </w:r>
    </w:p>
    <w:p w14:paraId="2ADCF91D" w14:textId="77777777" w:rsidR="00AE0470" w:rsidRDefault="00AE0470" w:rsidP="001F6972">
      <w:pPr>
        <w:pStyle w:val="BodyText"/>
      </w:pPr>
      <w:r>
        <w:t xml:space="preserve">Create a user account named </w:t>
      </w:r>
      <w:bookmarkStart w:id="1" w:name="_Hlk132644574"/>
      <w:r>
        <w:t>testlock</w:t>
      </w:r>
      <w:bookmarkEnd w:id="1"/>
      <w:r>
        <w:t xml:space="preserve"> and lock the user</w:t>
      </w:r>
      <w:r w:rsidR="0023402E">
        <w:t>’</w:t>
      </w:r>
      <w:r>
        <w:t>s password.</w:t>
      </w:r>
    </w:p>
    <w:p w14:paraId="7A4D84E7" w14:textId="77777777" w:rsidR="00AE0470" w:rsidRDefault="00AE0470" w:rsidP="001F6972">
      <w:pPr>
        <w:pStyle w:val="BodyText"/>
      </w:pPr>
      <w:r>
        <w:t>Can the user log</w:t>
      </w:r>
      <w:r w:rsidR="0023402E">
        <w:t xml:space="preserve"> </w:t>
      </w:r>
      <w:r>
        <w:t xml:space="preserve">in from a terminal? Can you </w:t>
      </w:r>
      <w:r w:rsidRPr="001F6972">
        <w:rPr>
          <w:b/>
          <w:bCs/>
        </w:rPr>
        <w:t>su</w:t>
      </w:r>
      <w:r>
        <w:t xml:space="preserve"> to the user as a normal user? Can you </w:t>
      </w:r>
      <w:r w:rsidRPr="001F6972">
        <w:rPr>
          <w:b/>
          <w:bCs/>
        </w:rPr>
        <w:t>su</w:t>
      </w:r>
      <w:r>
        <w:t xml:space="preserve"> to the user as root? Can you open a</w:t>
      </w:r>
      <w:r w:rsidR="0023402E">
        <w:t>n</w:t>
      </w:r>
      <w:r>
        <w:t xml:space="preserve"> SSH session as the user?</w:t>
      </w:r>
    </w:p>
    <w:p w14:paraId="0AF09B0A" w14:textId="77777777" w:rsidR="00AE0470" w:rsidRDefault="00AE0470" w:rsidP="001F6972">
      <w:pPr>
        <w:pStyle w:val="BodyText"/>
      </w:pPr>
      <w:r>
        <w:t>Unlock the user</w:t>
      </w:r>
      <w:r w:rsidR="0023402E">
        <w:t>’</w:t>
      </w:r>
      <w:r>
        <w:t>s password and disable the account.</w:t>
      </w:r>
    </w:p>
    <w:p w14:paraId="4B7891B1" w14:textId="77777777" w:rsidR="00AE0470" w:rsidRDefault="00AE0470" w:rsidP="001F6972">
      <w:pPr>
        <w:pStyle w:val="BodyText"/>
      </w:pPr>
      <w:r>
        <w:t>Can the user log</w:t>
      </w:r>
      <w:r w:rsidR="0023402E">
        <w:t xml:space="preserve"> </w:t>
      </w:r>
      <w:r>
        <w:t xml:space="preserve">in from a terminal? Can you </w:t>
      </w:r>
      <w:r w:rsidRPr="001F6972">
        <w:rPr>
          <w:b/>
          <w:bCs/>
        </w:rPr>
        <w:t>su</w:t>
      </w:r>
      <w:r>
        <w:t xml:space="preserve"> to the user as a normal user? Can you </w:t>
      </w:r>
      <w:r w:rsidRPr="001F6972">
        <w:rPr>
          <w:b/>
          <w:bCs/>
        </w:rPr>
        <w:t>su</w:t>
      </w:r>
      <w:r>
        <w:t xml:space="preserve"> to the user as root? Can you open a</w:t>
      </w:r>
      <w:r w:rsidR="0023402E">
        <w:t>n</w:t>
      </w:r>
      <w:r>
        <w:t xml:space="preserve"> SSH session as the user?</w:t>
      </w:r>
    </w:p>
    <w:p w14:paraId="6B7A22F1" w14:textId="77777777" w:rsidR="00AE0470" w:rsidRDefault="00AE0470" w:rsidP="001F6972">
      <w:pPr>
        <w:pStyle w:val="BodyText"/>
      </w:pPr>
      <w:r>
        <w:t>Reenable the account and set the user account</w:t>
      </w:r>
      <w:r w:rsidR="0023402E">
        <w:t>’</w:t>
      </w:r>
      <w:r>
        <w:t>s shell to /sbin/nologin</w:t>
      </w:r>
      <w:r w:rsidR="0023402E">
        <w:t>.</w:t>
      </w:r>
    </w:p>
    <w:p w14:paraId="479B6A1E" w14:textId="77777777" w:rsidR="00AE0470" w:rsidRDefault="00AE0470" w:rsidP="001F6972">
      <w:pPr>
        <w:pStyle w:val="BodyText"/>
      </w:pPr>
      <w:r>
        <w:t>Can the user log</w:t>
      </w:r>
      <w:r w:rsidR="0023402E">
        <w:t xml:space="preserve"> </w:t>
      </w:r>
      <w:r>
        <w:t xml:space="preserve">in from a terminal? Can you </w:t>
      </w:r>
      <w:r w:rsidRPr="001F6972">
        <w:rPr>
          <w:b/>
          <w:bCs/>
        </w:rPr>
        <w:t>su</w:t>
      </w:r>
      <w:r>
        <w:t xml:space="preserve"> to the user as a normal user? Can you </w:t>
      </w:r>
      <w:r w:rsidRPr="001F6972">
        <w:rPr>
          <w:b/>
          <w:bCs/>
        </w:rPr>
        <w:t>su</w:t>
      </w:r>
      <w:r>
        <w:t xml:space="preserve"> to the user as root? Can you open a</w:t>
      </w:r>
      <w:r w:rsidR="0023402E">
        <w:t>n</w:t>
      </w:r>
      <w:r>
        <w:t xml:space="preserve"> SSH session as the user?</w:t>
      </w:r>
    </w:p>
    <w:p w14:paraId="3042D066" w14:textId="77777777" w:rsidR="00AE0470" w:rsidRDefault="00AE0470" w:rsidP="001F6972">
      <w:pPr>
        <w:pStyle w:val="Heading2"/>
      </w:pPr>
      <w:r>
        <w:t>Lab 7</w:t>
      </w:r>
    </w:p>
    <w:p w14:paraId="0E41A82F" w14:textId="77777777" w:rsidR="00400EE0" w:rsidRDefault="0023402E" w:rsidP="001F6972">
      <w:pPr>
        <w:pStyle w:val="TA"/>
      </w:pPr>
      <w:r>
        <w:t>C</w:t>
      </w:r>
      <w:r w:rsidR="00AE0470">
        <w:t xml:space="preserve">reate a private directory for a group of engineers designing some galleys. </w:t>
      </w:r>
      <w:r>
        <w:t>C</w:t>
      </w:r>
      <w:r w:rsidR="00AE0470">
        <w:t>reate a group named galley for the engineers</w:t>
      </w:r>
      <w:r>
        <w:t>,</w:t>
      </w:r>
      <w:r w:rsidR="00AE0470">
        <w:t xml:space="preserve"> </w:t>
      </w:r>
      <w:r>
        <w:t xml:space="preserve">and </w:t>
      </w:r>
      <w:r w:rsidR="00AE0470">
        <w:t xml:space="preserve">name </w:t>
      </w:r>
      <w:r>
        <w:t xml:space="preserve">their user accounts </w:t>
      </w:r>
      <w:r w:rsidR="00AE0470">
        <w:t xml:space="preserve">mike, rick, terri, and maryam. </w:t>
      </w:r>
      <w:r>
        <w:t>Enable them</w:t>
      </w:r>
      <w:r w:rsidR="00AE0470">
        <w:t xml:space="preserve"> to share files for collaboration in the /home/galley directory.</w:t>
      </w:r>
    </w:p>
    <w:sectPr w:rsidR="00400EE0" w:rsidSect="0003480A">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4617" w14:textId="77777777" w:rsidR="00A17CCC" w:rsidRDefault="00A17CCC" w:rsidP="001F6972">
      <w:pPr>
        <w:spacing w:after="0" w:line="240" w:lineRule="auto"/>
      </w:pPr>
      <w:r>
        <w:separator/>
      </w:r>
    </w:p>
  </w:endnote>
  <w:endnote w:type="continuationSeparator" w:id="0">
    <w:p w14:paraId="6E370731" w14:textId="77777777" w:rsidR="00A17CCC" w:rsidRDefault="00A17CCC" w:rsidP="001F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940C" w14:textId="77777777" w:rsidR="00A17CCC" w:rsidRDefault="00A17CCC" w:rsidP="001F6972">
      <w:pPr>
        <w:spacing w:after="0" w:line="240" w:lineRule="auto"/>
      </w:pPr>
      <w:r>
        <w:separator/>
      </w:r>
    </w:p>
  </w:footnote>
  <w:footnote w:type="continuationSeparator" w:id="0">
    <w:p w14:paraId="19982D45" w14:textId="77777777" w:rsidR="00A17CCC" w:rsidRDefault="00A17CCC" w:rsidP="001F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6E81" w14:textId="77777777" w:rsidR="001F6972" w:rsidRPr="00B71476" w:rsidRDefault="001F6972" w:rsidP="001F6972">
    <w:pPr>
      <w:pStyle w:val="Header"/>
      <w:rPr>
        <w:i/>
        <w:iCs/>
      </w:rPr>
    </w:pPr>
    <w:r>
      <w:rPr>
        <w:i/>
        <w:iCs/>
      </w:rPr>
      <w:t>RHCSA® Red Hat® Enterprise Linux® 9 Certification Study Guide, Eighth Edition (Exam EX200)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0470"/>
    <w:rsid w:val="0003480A"/>
    <w:rsid w:val="001F6972"/>
    <w:rsid w:val="0023402E"/>
    <w:rsid w:val="00251BC8"/>
    <w:rsid w:val="002E607E"/>
    <w:rsid w:val="00373645"/>
    <w:rsid w:val="00400EE0"/>
    <w:rsid w:val="0040646B"/>
    <w:rsid w:val="0055088B"/>
    <w:rsid w:val="006604C7"/>
    <w:rsid w:val="008518B2"/>
    <w:rsid w:val="0095298F"/>
    <w:rsid w:val="00977356"/>
    <w:rsid w:val="00A17CCC"/>
    <w:rsid w:val="00AE0470"/>
    <w:rsid w:val="00C0770A"/>
    <w:rsid w:val="00CB7FDE"/>
    <w:rsid w:val="00F927EB"/>
    <w:rsid w:val="00FD52E2"/>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512B"/>
  <w15:chartTrackingRefBased/>
  <w15:docId w15:val="{8F23CF72-7B47-42E6-B6D4-1B5D4BF7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56"/>
    <w:pPr>
      <w:spacing w:after="120" w:line="360" w:lineRule="auto"/>
    </w:pPr>
    <w:rPr>
      <w:rFonts w:ascii="Times New Roman" w:eastAsia="Times New Roman" w:hAnsi="Times New Roman"/>
      <w:sz w:val="24"/>
    </w:rPr>
  </w:style>
  <w:style w:type="paragraph" w:styleId="Heading1">
    <w:name w:val="heading 1"/>
    <w:basedOn w:val="Normal"/>
    <w:next w:val="Normal"/>
    <w:link w:val="Heading1Char"/>
    <w:qFormat/>
    <w:rsid w:val="00977356"/>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977356"/>
    <w:pPr>
      <w:keepNext/>
      <w:spacing w:before="240" w:after="60"/>
      <w:outlineLvl w:val="1"/>
    </w:pPr>
    <w:rPr>
      <w:rFonts w:ascii="Arial" w:hAnsi="Arial"/>
      <w:b/>
      <w:i/>
      <w:sz w:val="28"/>
    </w:rPr>
  </w:style>
  <w:style w:type="paragraph" w:styleId="Heading3">
    <w:name w:val="heading 3"/>
    <w:basedOn w:val="Normal"/>
    <w:next w:val="Normal"/>
    <w:link w:val="Heading3Char"/>
    <w:qFormat/>
    <w:rsid w:val="00977356"/>
    <w:pPr>
      <w:keepNext/>
      <w:spacing w:before="240" w:after="60"/>
      <w:outlineLvl w:val="2"/>
    </w:pPr>
    <w:rPr>
      <w:b/>
    </w:rPr>
  </w:style>
  <w:style w:type="paragraph" w:styleId="Heading4">
    <w:name w:val="heading 4"/>
    <w:basedOn w:val="Normal"/>
    <w:next w:val="Normal"/>
    <w:link w:val="Heading4Char"/>
    <w:qFormat/>
    <w:rsid w:val="00977356"/>
    <w:pPr>
      <w:keepNext/>
      <w:spacing w:before="240" w:after="60"/>
      <w:outlineLvl w:val="3"/>
    </w:pPr>
    <w:rPr>
      <w:b/>
      <w:i/>
    </w:rPr>
  </w:style>
  <w:style w:type="paragraph" w:styleId="Heading5">
    <w:name w:val="heading 5"/>
    <w:basedOn w:val="Normal"/>
    <w:next w:val="Normal"/>
    <w:link w:val="Heading5Char"/>
    <w:qFormat/>
    <w:rsid w:val="00977356"/>
    <w:pPr>
      <w:keepNext/>
      <w:keepLines/>
      <w:spacing w:before="240" w:after="0"/>
      <w:outlineLvl w:val="4"/>
    </w:pPr>
    <w:rPr>
      <w:b/>
    </w:rPr>
  </w:style>
  <w:style w:type="paragraph" w:styleId="Heading6">
    <w:name w:val="heading 6"/>
    <w:basedOn w:val="Normal"/>
    <w:next w:val="Normal"/>
    <w:link w:val="Heading6Char"/>
    <w:qFormat/>
    <w:rsid w:val="00977356"/>
    <w:pPr>
      <w:keepNext/>
      <w:keepLines/>
      <w:spacing w:before="240" w:after="0"/>
      <w:outlineLvl w:val="5"/>
    </w:pPr>
    <w:rPr>
      <w:b/>
    </w:rPr>
  </w:style>
  <w:style w:type="paragraph" w:styleId="Heading7">
    <w:name w:val="heading 7"/>
    <w:basedOn w:val="Normal"/>
    <w:next w:val="Normal"/>
    <w:link w:val="Heading7Char"/>
    <w:qFormat/>
    <w:rsid w:val="00977356"/>
    <w:pPr>
      <w:keepNext/>
      <w:spacing w:before="240" w:after="0"/>
      <w:outlineLvl w:val="6"/>
    </w:pPr>
    <w:rPr>
      <w:b/>
    </w:rPr>
  </w:style>
  <w:style w:type="character" w:default="1" w:styleId="DefaultParagraphFont">
    <w:name w:val="Default Paragraph Font"/>
    <w:semiHidden/>
    <w:rsid w:val="009773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7356"/>
  </w:style>
  <w:style w:type="paragraph" w:styleId="Revision">
    <w:name w:val="Revision"/>
    <w:hidden/>
    <w:uiPriority w:val="99"/>
    <w:semiHidden/>
    <w:rsid w:val="00FF488D"/>
    <w:rPr>
      <w:sz w:val="22"/>
      <w:szCs w:val="22"/>
    </w:rPr>
  </w:style>
  <w:style w:type="paragraph" w:styleId="Header">
    <w:name w:val="header"/>
    <w:basedOn w:val="Normal"/>
    <w:link w:val="HeaderChar"/>
    <w:uiPriority w:val="99"/>
    <w:unhideWhenUsed/>
    <w:rsid w:val="001F6972"/>
    <w:pPr>
      <w:tabs>
        <w:tab w:val="center" w:pos="4680"/>
        <w:tab w:val="right" w:pos="9360"/>
      </w:tabs>
    </w:pPr>
  </w:style>
  <w:style w:type="character" w:customStyle="1" w:styleId="HeaderChar">
    <w:name w:val="Header Char"/>
    <w:link w:val="Header"/>
    <w:uiPriority w:val="99"/>
    <w:rsid w:val="001F6972"/>
    <w:rPr>
      <w:sz w:val="22"/>
      <w:szCs w:val="22"/>
    </w:rPr>
  </w:style>
  <w:style w:type="paragraph" w:styleId="Footer">
    <w:name w:val="footer"/>
    <w:basedOn w:val="Normal"/>
    <w:link w:val="FooterChar"/>
    <w:uiPriority w:val="99"/>
    <w:unhideWhenUsed/>
    <w:rsid w:val="001F6972"/>
    <w:pPr>
      <w:tabs>
        <w:tab w:val="center" w:pos="4680"/>
        <w:tab w:val="right" w:pos="9360"/>
      </w:tabs>
    </w:pPr>
  </w:style>
  <w:style w:type="character" w:customStyle="1" w:styleId="FooterChar">
    <w:name w:val="Footer Char"/>
    <w:link w:val="Footer"/>
    <w:uiPriority w:val="99"/>
    <w:rsid w:val="001F6972"/>
    <w:rPr>
      <w:sz w:val="22"/>
      <w:szCs w:val="22"/>
    </w:rPr>
  </w:style>
  <w:style w:type="character" w:customStyle="1" w:styleId="Heading1Char">
    <w:name w:val="Heading 1 Char"/>
    <w:link w:val="Heading1"/>
    <w:rsid w:val="001F6972"/>
    <w:rPr>
      <w:rFonts w:ascii="Arial" w:eastAsia="Times New Roman" w:hAnsi="Arial"/>
      <w:b/>
      <w:kern w:val="28"/>
      <w:sz w:val="28"/>
    </w:rPr>
  </w:style>
  <w:style w:type="character" w:customStyle="1" w:styleId="Heading2Char">
    <w:name w:val="Heading 2 Char"/>
    <w:link w:val="Heading2"/>
    <w:rsid w:val="001F6972"/>
    <w:rPr>
      <w:rFonts w:ascii="Arial" w:eastAsia="Times New Roman" w:hAnsi="Arial"/>
      <w:b/>
      <w:i/>
      <w:sz w:val="28"/>
    </w:rPr>
  </w:style>
  <w:style w:type="character" w:customStyle="1" w:styleId="Heading3Char">
    <w:name w:val="Heading 3 Char"/>
    <w:link w:val="Heading3"/>
    <w:rsid w:val="001F6972"/>
    <w:rPr>
      <w:rFonts w:ascii="Times New Roman" w:eastAsia="Times New Roman" w:hAnsi="Times New Roman"/>
      <w:b/>
      <w:sz w:val="24"/>
    </w:rPr>
  </w:style>
  <w:style w:type="character" w:customStyle="1" w:styleId="Heading4Char">
    <w:name w:val="Heading 4 Char"/>
    <w:link w:val="Heading4"/>
    <w:rsid w:val="001F6972"/>
    <w:rPr>
      <w:rFonts w:ascii="Times New Roman" w:eastAsia="Times New Roman" w:hAnsi="Times New Roman"/>
      <w:b/>
      <w:i/>
      <w:sz w:val="24"/>
    </w:rPr>
  </w:style>
  <w:style w:type="character" w:customStyle="1" w:styleId="Heading5Char">
    <w:name w:val="Heading 5 Char"/>
    <w:link w:val="Heading5"/>
    <w:rsid w:val="001F6972"/>
    <w:rPr>
      <w:rFonts w:ascii="Times New Roman" w:eastAsia="Times New Roman" w:hAnsi="Times New Roman"/>
      <w:b/>
      <w:sz w:val="24"/>
    </w:rPr>
  </w:style>
  <w:style w:type="character" w:customStyle="1" w:styleId="Heading6Char">
    <w:name w:val="Heading 6 Char"/>
    <w:link w:val="Heading6"/>
    <w:rsid w:val="001F6972"/>
    <w:rPr>
      <w:rFonts w:ascii="Times New Roman" w:eastAsia="Times New Roman" w:hAnsi="Times New Roman"/>
      <w:b/>
      <w:sz w:val="24"/>
    </w:rPr>
  </w:style>
  <w:style w:type="character" w:customStyle="1" w:styleId="Heading7Char">
    <w:name w:val="Heading 7 Char"/>
    <w:link w:val="Heading7"/>
    <w:rsid w:val="001F6972"/>
    <w:rPr>
      <w:rFonts w:ascii="Times New Roman" w:eastAsia="Times New Roman" w:hAnsi="Times New Roman"/>
      <w:b/>
      <w:sz w:val="24"/>
    </w:rPr>
  </w:style>
  <w:style w:type="paragraph" w:customStyle="1" w:styleId="CodeListing">
    <w:name w:val="Code Listing"/>
    <w:basedOn w:val="Normal"/>
    <w:next w:val="Normal"/>
    <w:autoRedefine/>
    <w:rsid w:val="00977356"/>
    <w:pPr>
      <w:pBdr>
        <w:left w:val="single" w:sz="6" w:space="1" w:color="auto"/>
      </w:pBdr>
      <w:suppressAutoHyphens/>
      <w:spacing w:before="120"/>
      <w:ind w:right="-720"/>
    </w:pPr>
    <w:rPr>
      <w:rFonts w:ascii="Courier" w:hAnsi="Courier"/>
      <w:spacing w:val="-10"/>
      <w:sz w:val="22"/>
    </w:rPr>
  </w:style>
  <w:style w:type="paragraph" w:customStyle="1" w:styleId="ProductionDirective">
    <w:name w:val="Production Directive"/>
    <w:basedOn w:val="Normal"/>
    <w:next w:val="Normal"/>
    <w:rsid w:val="00977356"/>
    <w:pPr>
      <w:pBdr>
        <w:left w:val="single" w:sz="36" w:space="6" w:color="0000FF"/>
      </w:pBdr>
    </w:pPr>
    <w:rPr>
      <w:color w:val="0000FF"/>
    </w:rPr>
  </w:style>
  <w:style w:type="paragraph" w:customStyle="1" w:styleId="Special">
    <w:name w:val="Special"/>
    <w:basedOn w:val="Normal"/>
    <w:next w:val="Normal"/>
    <w:autoRedefine/>
    <w:rsid w:val="00977356"/>
    <w:pPr>
      <w:tabs>
        <w:tab w:val="left" w:pos="1440"/>
      </w:tabs>
      <w:ind w:left="720" w:hanging="720"/>
    </w:pPr>
    <w:rPr>
      <w:rFonts w:ascii="Arial" w:hAnsi="Arial"/>
    </w:rPr>
  </w:style>
  <w:style w:type="paragraph" w:customStyle="1" w:styleId="TA">
    <w:name w:val="TA"/>
    <w:basedOn w:val="BodyText"/>
    <w:next w:val="BodyText"/>
    <w:rsid w:val="00977356"/>
    <w:pPr>
      <w:ind w:firstLine="0"/>
    </w:pPr>
  </w:style>
  <w:style w:type="paragraph" w:styleId="BodyText">
    <w:name w:val="Body Text"/>
    <w:basedOn w:val="Normal"/>
    <w:link w:val="BodyTextChar"/>
    <w:semiHidden/>
    <w:rsid w:val="00977356"/>
    <w:pPr>
      <w:ind w:firstLine="720"/>
    </w:pPr>
  </w:style>
  <w:style w:type="character" w:customStyle="1" w:styleId="BodyTextChar">
    <w:name w:val="Body Text Char"/>
    <w:link w:val="BodyText"/>
    <w:semiHidden/>
    <w:rsid w:val="001F6972"/>
    <w:rPr>
      <w:rFonts w:ascii="Times New Roman" w:eastAsia="Times New Roman" w:hAnsi="Times New Roman"/>
      <w:sz w:val="24"/>
    </w:rPr>
  </w:style>
  <w:style w:type="paragraph" w:customStyle="1" w:styleId="AuthorQuery">
    <w:name w:val="Author Query"/>
    <w:basedOn w:val="Normal"/>
    <w:next w:val="Normal"/>
    <w:rsid w:val="00977356"/>
    <w:pPr>
      <w:pBdr>
        <w:right w:val="single" w:sz="36" w:space="12" w:color="FF0000"/>
      </w:pBdr>
      <w:ind w:left="720"/>
    </w:pPr>
    <w:rPr>
      <w:color w:val="FF0000"/>
    </w:rPr>
  </w:style>
  <w:style w:type="paragraph" w:styleId="Caption">
    <w:name w:val="caption"/>
    <w:basedOn w:val="Normal"/>
    <w:next w:val="Normal"/>
    <w:qFormat/>
    <w:rsid w:val="00977356"/>
    <w:pPr>
      <w:spacing w:before="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Documents\Freelance%20-%20McGrawHill\Procedures%20&amp;%20Other%20ES%20docs\MHTech%20Template\MHTe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6D73C-C54D-4DD7-B4C4-B6642605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MHTech</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Fogelberg</dc:creator>
  <cp:keywords/>
  <dc:description/>
  <cp:lastModifiedBy>Rachel Fogelberg</cp:lastModifiedBy>
  <cp:revision>2</cp:revision>
  <dcterms:created xsi:type="dcterms:W3CDTF">2023-10-27T15:43:00Z</dcterms:created>
  <dcterms:modified xsi:type="dcterms:W3CDTF">2023-10-27T15:43:00Z</dcterms:modified>
</cp:coreProperties>
</file>