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B68C" w14:textId="77777777" w:rsidR="00372B68" w:rsidRDefault="00372B68" w:rsidP="00372B68">
      <w:pPr>
        <w:pStyle w:val="NormalWeb"/>
        <w:spacing w:before="0" w:beforeAutospacing="0" w:after="0" w:afterAutospacing="0"/>
      </w:pPr>
      <w:r>
        <w:rPr>
          <w:rFonts w:ascii="LinLibertine" w:hAnsi="LinLibertine"/>
        </w:rPr>
        <w:t xml:space="preserve">ES6 introduces a new mechanism for traversing data: </w:t>
      </w:r>
      <w:r>
        <w:rPr>
          <w:rFonts w:ascii="LinLibertineI" w:hAnsi="LinLibertineI"/>
        </w:rPr>
        <w:t>iteration</w:t>
      </w:r>
      <w:r>
        <w:rPr>
          <w:rFonts w:ascii="LinLibertine" w:hAnsi="LinLibertine"/>
        </w:rPr>
        <w:t xml:space="preserve">. Two concepts are central to iteration: </w:t>
      </w:r>
    </w:p>
    <w:p w14:paraId="17181458" w14:textId="77777777" w:rsidR="00372B68" w:rsidRDefault="00372B68" w:rsidP="00372B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An </w:t>
      </w:r>
      <w:proofErr w:type="spellStart"/>
      <w:r>
        <w:rPr>
          <w:rFonts w:ascii="LinLibertineI" w:hAnsi="LinLibertineI"/>
        </w:rPr>
        <w:t>iterable</w:t>
      </w:r>
      <w:proofErr w:type="spellEnd"/>
      <w:r>
        <w:rPr>
          <w:rFonts w:ascii="LinLibertineI" w:hAnsi="LinLibertineI"/>
        </w:rPr>
        <w:t xml:space="preserve"> </w:t>
      </w:r>
      <w:r>
        <w:rPr>
          <w:rFonts w:ascii="LinLibertine" w:hAnsi="LinLibertine"/>
        </w:rPr>
        <w:t xml:space="preserve">is a data structure that wants to make its elements accessible to the public. It does so by implementing a method whose key is </w:t>
      </w:r>
      <w:proofErr w:type="spellStart"/>
      <w:r>
        <w:rPr>
          <w:rFonts w:ascii="AnonymousPro" w:hAnsi="AnonymousPro"/>
          <w:sz w:val="20"/>
          <w:szCs w:val="20"/>
        </w:rPr>
        <w:t>Symbol.iterator</w:t>
      </w:r>
      <w:proofErr w:type="spellEnd"/>
      <w:r>
        <w:rPr>
          <w:rFonts w:ascii="LinLibertine" w:hAnsi="LinLibertine"/>
        </w:rPr>
        <w:t xml:space="preserve">. That method is a factory for </w:t>
      </w:r>
      <w:r>
        <w:rPr>
          <w:rFonts w:ascii="LinLibertineI" w:hAnsi="LinLibertineI"/>
        </w:rPr>
        <w:t>iterators</w:t>
      </w:r>
      <w:r>
        <w:rPr>
          <w:rFonts w:ascii="LinLibertine" w:hAnsi="LinLibertine"/>
        </w:rPr>
        <w:t xml:space="preserve">. </w:t>
      </w:r>
    </w:p>
    <w:p w14:paraId="11D134A3" w14:textId="77777777" w:rsidR="00372B68" w:rsidRDefault="00372B68" w:rsidP="00372B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An </w:t>
      </w:r>
      <w:r>
        <w:rPr>
          <w:rFonts w:ascii="LinLibertineI" w:hAnsi="LinLibertineI"/>
        </w:rPr>
        <w:t xml:space="preserve">iterator </w:t>
      </w:r>
      <w:r>
        <w:rPr>
          <w:rFonts w:ascii="LinLibertine" w:hAnsi="LinLibertine"/>
        </w:rPr>
        <w:t xml:space="preserve">is a pointer for traversing the elements of a data structure (think cursors in databases). </w:t>
      </w:r>
    </w:p>
    <w:p w14:paraId="2CB6C416" w14:textId="77777777" w:rsidR="00372B68" w:rsidRDefault="00372B68" w:rsidP="00372B68">
      <w:pPr>
        <w:rPr>
          <w:rFonts w:ascii="LinLibertine" w:eastAsia="Times New Roman" w:hAnsi="LinLibertine" w:cs="Times New Roman"/>
        </w:rPr>
      </w:pPr>
    </w:p>
    <w:p w14:paraId="3E31A293" w14:textId="52C362EB" w:rsidR="00372B68" w:rsidRPr="00372B68" w:rsidRDefault="00372B68" w:rsidP="00372B68">
      <w:pPr>
        <w:rPr>
          <w:rFonts w:ascii="Times New Roman" w:eastAsia="Times New Roman" w:hAnsi="Times New Roman" w:cs="Times New Roman"/>
        </w:rPr>
      </w:pPr>
      <w:r w:rsidRPr="00372B68">
        <w:rPr>
          <w:rFonts w:ascii="LinLibertine" w:eastAsia="Times New Roman" w:hAnsi="LinLibertine" w:cs="Times New Roman"/>
        </w:rPr>
        <w:t xml:space="preserve">Expressed as interfaces in TypeScript notation, these roles look like this: </w:t>
      </w:r>
    </w:p>
    <w:p w14:paraId="1C432BFA" w14:textId="77777777" w:rsidR="00372B68" w:rsidRDefault="00372B68" w:rsidP="00372B68">
      <w:pPr>
        <w:ind w:left="72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b/>
          <w:bCs/>
          <w:color w:val="007F00"/>
          <w:sz w:val="20"/>
          <w:szCs w:val="20"/>
        </w:rPr>
        <w:t xml:space="preserve">interface </w:t>
      </w:r>
      <w:proofErr w:type="spellStart"/>
      <w:r w:rsidRPr="00372B68">
        <w:rPr>
          <w:rFonts w:ascii="AnonymousPro" w:eastAsia="Times New Roman" w:hAnsi="AnonymousPro" w:cs="Times New Roman"/>
          <w:sz w:val="20"/>
          <w:szCs w:val="20"/>
        </w:rPr>
        <w:t>Iterable</w:t>
      </w:r>
      <w:proofErr w:type="spellEnd"/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 { </w:t>
      </w:r>
    </w:p>
    <w:p w14:paraId="1136AC69" w14:textId="7A8D5D59" w:rsidR="00372B68" w:rsidRPr="00372B68" w:rsidRDefault="00372B68" w:rsidP="00372B68">
      <w:pPr>
        <w:ind w:left="720" w:firstLine="360"/>
        <w:rPr>
          <w:rFonts w:ascii="Times New Roman" w:eastAsia="Times New Roman" w:hAnsi="Times New Roman" w:cs="Times New Roman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>[</w:t>
      </w:r>
      <w:proofErr w:type="spellStart"/>
      <w:proofErr w:type="gramStart"/>
      <w:r w:rsidRPr="00372B68">
        <w:rPr>
          <w:rFonts w:ascii="AnonymousPro" w:eastAsia="Times New Roman" w:hAnsi="AnonymousPro" w:cs="Times New Roman"/>
          <w:sz w:val="20"/>
          <w:szCs w:val="20"/>
        </w:rPr>
        <w:t>Symbol.iterator</w:t>
      </w:r>
      <w:proofErr w:type="spellEnd"/>
      <w:r w:rsidRPr="00372B68">
        <w:rPr>
          <w:rFonts w:ascii="AnonymousPro" w:eastAsia="Times New Roman" w:hAnsi="AnonymousPro" w:cs="Times New Roman"/>
          <w:sz w:val="20"/>
          <w:szCs w:val="20"/>
        </w:rPr>
        <w:t>](</w:t>
      </w:r>
      <w:proofErr w:type="gramEnd"/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) </w:t>
      </w:r>
      <w:r w:rsidRPr="00372B68">
        <w:rPr>
          <w:rFonts w:ascii="AnonymousPro" w:eastAsia="Times New Roman" w:hAnsi="AnonymousPro" w:cs="Times New Roman"/>
          <w:color w:val="666666"/>
          <w:sz w:val="20"/>
          <w:szCs w:val="20"/>
        </w:rPr>
        <w:t xml:space="preserve">: </w:t>
      </w:r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Iterator; </w:t>
      </w:r>
    </w:p>
    <w:p w14:paraId="1E08492C" w14:textId="77777777" w:rsidR="00372B68" w:rsidRDefault="00372B68" w:rsidP="00372B68">
      <w:pPr>
        <w:ind w:left="72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>}</w:t>
      </w:r>
    </w:p>
    <w:p w14:paraId="7980E4CC" w14:textId="03B6FCAE" w:rsidR="00372B68" w:rsidRPr="00372B68" w:rsidRDefault="00372B68" w:rsidP="00372B68">
      <w:pPr>
        <w:ind w:left="720"/>
        <w:rPr>
          <w:rFonts w:ascii="Times New Roman" w:eastAsia="Times New Roman" w:hAnsi="Times New Roman" w:cs="Times New Roman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br/>
      </w:r>
      <w:r w:rsidRPr="00372B68">
        <w:rPr>
          <w:rFonts w:ascii="AnonymousPro" w:eastAsia="Times New Roman" w:hAnsi="AnonymousPro" w:cs="Times New Roman"/>
          <w:b/>
          <w:bCs/>
          <w:color w:val="007F00"/>
          <w:sz w:val="20"/>
          <w:szCs w:val="20"/>
        </w:rPr>
        <w:t xml:space="preserve">interface </w:t>
      </w:r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Iterator { </w:t>
      </w:r>
    </w:p>
    <w:p w14:paraId="60D67033" w14:textId="752CCFB1" w:rsidR="00372B68" w:rsidRPr="00372B68" w:rsidRDefault="00372B68" w:rsidP="0037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360"/>
        <w:rPr>
          <w:rFonts w:ascii="AnonymousPro" w:eastAsia="Times New Roman" w:hAnsi="AnonymousPro" w:cs="Courier New"/>
          <w:sz w:val="20"/>
          <w:szCs w:val="20"/>
        </w:rPr>
      </w:pPr>
      <w:proofErr w:type="gramStart"/>
      <w:r w:rsidRPr="00372B68">
        <w:rPr>
          <w:rFonts w:ascii="AnonymousPro" w:eastAsia="Times New Roman" w:hAnsi="AnonymousPro" w:cs="Courier New"/>
          <w:sz w:val="20"/>
          <w:szCs w:val="20"/>
        </w:rPr>
        <w:t>next(</w:t>
      </w:r>
      <w:proofErr w:type="gramEnd"/>
      <w:r w:rsidRPr="00372B68">
        <w:rPr>
          <w:rFonts w:ascii="AnonymousPro" w:eastAsia="Times New Roman" w:hAnsi="AnonymousPro" w:cs="Courier New"/>
          <w:sz w:val="20"/>
          <w:szCs w:val="20"/>
        </w:rPr>
        <w:t xml:space="preserve">) </w:t>
      </w:r>
      <w:r w:rsidRPr="00372B68">
        <w:rPr>
          <w:rFonts w:ascii="AnonymousPro" w:eastAsia="Times New Roman" w:hAnsi="AnonymousPro" w:cs="Courier New"/>
          <w:color w:val="666666"/>
          <w:sz w:val="20"/>
          <w:szCs w:val="20"/>
        </w:rPr>
        <w:t xml:space="preserve">: </w:t>
      </w:r>
      <w:proofErr w:type="spellStart"/>
      <w:r w:rsidRPr="00372B68">
        <w:rPr>
          <w:rFonts w:ascii="AnonymousPro" w:eastAsia="Times New Roman" w:hAnsi="AnonymousPro" w:cs="Courier New"/>
          <w:sz w:val="20"/>
          <w:szCs w:val="20"/>
        </w:rPr>
        <w:t>IteratorResult</w:t>
      </w:r>
      <w:proofErr w:type="spellEnd"/>
      <w:r w:rsidRPr="00372B68">
        <w:rPr>
          <w:rFonts w:ascii="AnonymousPro" w:eastAsia="Times New Roman" w:hAnsi="AnonymousPro" w:cs="Courier New"/>
          <w:sz w:val="20"/>
          <w:szCs w:val="20"/>
        </w:rPr>
        <w:t>;</w:t>
      </w:r>
    </w:p>
    <w:p w14:paraId="1D9B4BBE" w14:textId="77777777" w:rsidR="00372B68" w:rsidRPr="00372B68" w:rsidRDefault="00372B68" w:rsidP="00372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nonymousPro" w:eastAsia="Times New Roman" w:hAnsi="AnonymousPro" w:cs="Courier New"/>
          <w:sz w:val="20"/>
          <w:szCs w:val="20"/>
        </w:rPr>
      </w:pPr>
      <w:r w:rsidRPr="00372B68">
        <w:rPr>
          <w:rFonts w:ascii="AnonymousPro" w:eastAsia="Times New Roman" w:hAnsi="AnonymousPro" w:cs="Courier New"/>
          <w:sz w:val="20"/>
          <w:szCs w:val="20"/>
        </w:rPr>
        <w:t>}</w:t>
      </w:r>
    </w:p>
    <w:p w14:paraId="4AB2FE29" w14:textId="77777777" w:rsidR="00372B68" w:rsidRDefault="00372B68" w:rsidP="00372B68">
      <w:pPr>
        <w:ind w:left="72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b/>
          <w:bCs/>
          <w:color w:val="007F00"/>
          <w:sz w:val="20"/>
          <w:szCs w:val="20"/>
        </w:rPr>
        <w:t xml:space="preserve">interface </w:t>
      </w:r>
      <w:proofErr w:type="spellStart"/>
      <w:r w:rsidRPr="00372B68">
        <w:rPr>
          <w:rFonts w:ascii="AnonymousPro" w:eastAsia="Times New Roman" w:hAnsi="AnonymousPro" w:cs="Times New Roman"/>
          <w:sz w:val="20"/>
          <w:szCs w:val="20"/>
        </w:rPr>
        <w:t>IteratorResult</w:t>
      </w:r>
      <w:proofErr w:type="spellEnd"/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 { </w:t>
      </w:r>
    </w:p>
    <w:p w14:paraId="69B56B1F" w14:textId="57FAC70C" w:rsidR="00372B68" w:rsidRPr="00372B68" w:rsidRDefault="00372B68" w:rsidP="00372B68">
      <w:pPr>
        <w:ind w:left="720" w:firstLine="360"/>
        <w:rPr>
          <w:rFonts w:ascii="Times New Roman" w:eastAsia="Times New Roman" w:hAnsi="Times New Roman" w:cs="Times New Roman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>value</w:t>
      </w:r>
      <w:r w:rsidRPr="00372B68">
        <w:rPr>
          <w:rFonts w:ascii="AnonymousPro" w:eastAsia="Times New Roman" w:hAnsi="AnonymousPro" w:cs="Times New Roman"/>
          <w:color w:val="666666"/>
          <w:sz w:val="20"/>
          <w:szCs w:val="20"/>
        </w:rPr>
        <w:t xml:space="preserve">: </w:t>
      </w:r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any; </w:t>
      </w:r>
    </w:p>
    <w:p w14:paraId="12092401" w14:textId="77777777" w:rsidR="00372B68" w:rsidRDefault="00372B68" w:rsidP="00372B68">
      <w:pPr>
        <w:ind w:left="720" w:firstLine="36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>done</w:t>
      </w:r>
      <w:r w:rsidRPr="00372B68">
        <w:rPr>
          <w:rFonts w:ascii="AnonymousPro" w:eastAsia="Times New Roman" w:hAnsi="AnonymousPro" w:cs="Times New Roman"/>
          <w:color w:val="666666"/>
          <w:sz w:val="20"/>
          <w:szCs w:val="20"/>
        </w:rPr>
        <w:t xml:space="preserve">: </w:t>
      </w:r>
      <w:proofErr w:type="spellStart"/>
      <w:r w:rsidRPr="00372B68">
        <w:rPr>
          <w:rFonts w:ascii="AnonymousPro" w:eastAsia="Times New Roman" w:hAnsi="AnonymousPro" w:cs="Times New Roman"/>
          <w:b/>
          <w:bCs/>
          <w:color w:val="007F00"/>
          <w:sz w:val="20"/>
          <w:szCs w:val="20"/>
        </w:rPr>
        <w:t>boolean</w:t>
      </w:r>
      <w:proofErr w:type="spellEnd"/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; </w:t>
      </w:r>
    </w:p>
    <w:p w14:paraId="6FDB7FD1" w14:textId="4A78F557" w:rsidR="00372B68" w:rsidRDefault="00372B68" w:rsidP="00372B68">
      <w:pPr>
        <w:ind w:firstLine="720"/>
        <w:rPr>
          <w:rFonts w:ascii="AnonymousPro" w:eastAsia="Times New Roman" w:hAnsi="AnonymousPro" w:cs="Times New Roman"/>
          <w:sz w:val="20"/>
          <w:szCs w:val="20"/>
        </w:rPr>
      </w:pPr>
      <w:r w:rsidRPr="00372B68">
        <w:rPr>
          <w:rFonts w:ascii="AnonymousPro" w:eastAsia="Times New Roman" w:hAnsi="AnonymousPro" w:cs="Times New Roman"/>
          <w:sz w:val="20"/>
          <w:szCs w:val="20"/>
        </w:rPr>
        <w:t xml:space="preserve">} </w:t>
      </w:r>
    </w:p>
    <w:p w14:paraId="539DC662" w14:textId="77777777" w:rsidR="00372B68" w:rsidRDefault="00372B68" w:rsidP="00372B68">
      <w:pPr>
        <w:pStyle w:val="NormalWeb"/>
        <w:spacing w:before="0" w:beforeAutospacing="0" w:after="0" w:afterAutospacing="0"/>
      </w:pPr>
      <w:r>
        <w:rPr>
          <w:rFonts w:ascii="AnonymousPro" w:hAnsi="AnonymousPro"/>
          <w:sz w:val="20"/>
          <w:szCs w:val="20"/>
        </w:rPr>
        <w:br/>
      </w:r>
      <w:r>
        <w:rPr>
          <w:rFonts w:ascii="LinLibertine" w:hAnsi="LinLibertine"/>
        </w:rPr>
        <w:t xml:space="preserve">The following values are </w:t>
      </w:r>
      <w:proofErr w:type="spellStart"/>
      <w:r>
        <w:rPr>
          <w:rFonts w:ascii="LinLibertine" w:hAnsi="LinLibertine"/>
        </w:rPr>
        <w:t>iterable</w:t>
      </w:r>
      <w:proofErr w:type="spellEnd"/>
      <w:r>
        <w:rPr>
          <w:rFonts w:ascii="LinLibertine" w:hAnsi="LinLibertine"/>
        </w:rPr>
        <w:t xml:space="preserve">: </w:t>
      </w:r>
    </w:p>
    <w:p w14:paraId="534A1897" w14:textId="77777777" w:rsidR="00372B68" w:rsidRDefault="00372B68" w:rsidP="00372B68">
      <w:pPr>
        <w:pStyle w:val="NormalWeb"/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• Arrays </w:t>
      </w:r>
    </w:p>
    <w:p w14:paraId="57755778" w14:textId="77777777" w:rsidR="00372B68" w:rsidRDefault="00372B68" w:rsidP="00372B68">
      <w:pPr>
        <w:pStyle w:val="NormalWeb"/>
        <w:spacing w:before="0" w:beforeAutospacing="0" w:after="0" w:afterAutospacing="0"/>
        <w:rPr>
          <w:rFonts w:ascii="LinLibertine" w:hAnsi="LinLibertine"/>
        </w:rPr>
      </w:pPr>
      <w:r>
        <w:rPr>
          <w:rFonts w:ascii="LinLibertine" w:hAnsi="LinLibertine"/>
        </w:rPr>
        <w:t xml:space="preserve">• Strings </w:t>
      </w:r>
    </w:p>
    <w:p w14:paraId="66D07F15" w14:textId="610D54A6" w:rsidR="00372B68" w:rsidRDefault="00372B68" w:rsidP="00372B68">
      <w:pPr>
        <w:pStyle w:val="NormalWeb"/>
        <w:spacing w:before="0" w:beforeAutospacing="0" w:after="0" w:afterAutospacing="0"/>
      </w:pPr>
      <w:r>
        <w:rPr>
          <w:rFonts w:ascii="LinLibertine" w:hAnsi="LinLibertine"/>
        </w:rPr>
        <w:t>• Maps</w:t>
      </w:r>
      <w:r>
        <w:rPr>
          <w:rFonts w:ascii="LinLibertine" w:hAnsi="LinLibertine"/>
        </w:rPr>
        <w:br/>
        <w:t xml:space="preserve">• Sets </w:t>
      </w:r>
    </w:p>
    <w:p w14:paraId="67A82E87" w14:textId="4BA97767" w:rsidR="00372B68" w:rsidRDefault="00372B68" w:rsidP="00372B68">
      <w:pPr>
        <w:pStyle w:val="NormalWeb"/>
        <w:spacing w:before="0" w:beforeAutospacing="0" w:after="0" w:afterAutospacing="0"/>
        <w:rPr>
          <w:rFonts w:ascii="LinLibertine" w:hAnsi="LinLibertine"/>
          <w:i/>
          <w:iCs/>
        </w:rPr>
      </w:pPr>
      <w:r>
        <w:rPr>
          <w:rFonts w:ascii="LinLibertine" w:hAnsi="LinLibertine"/>
        </w:rPr>
        <w:t>• DOM data structures (work in progress)</w:t>
      </w:r>
      <w:r>
        <w:rPr>
          <w:rFonts w:ascii="LinLibertine" w:hAnsi="LinLibertine"/>
        </w:rPr>
        <w:br/>
      </w:r>
      <w:r w:rsidRPr="00372B68">
        <w:rPr>
          <w:rFonts w:ascii="LinLibertine" w:hAnsi="LinLibertine"/>
          <w:i/>
          <w:iCs/>
        </w:rPr>
        <w:t xml:space="preserve">Plain objects are not </w:t>
      </w:r>
      <w:proofErr w:type="spellStart"/>
      <w:r w:rsidRPr="00372B68">
        <w:rPr>
          <w:rFonts w:ascii="LinLibertine" w:hAnsi="LinLibertine"/>
          <w:i/>
          <w:iCs/>
        </w:rPr>
        <w:t>iterable</w:t>
      </w:r>
      <w:proofErr w:type="spellEnd"/>
      <w:r w:rsidRPr="00372B68">
        <w:rPr>
          <w:rFonts w:ascii="LinLibertine" w:hAnsi="LinLibertine"/>
          <w:i/>
          <w:iCs/>
        </w:rPr>
        <w:t xml:space="preserve"> </w:t>
      </w:r>
    </w:p>
    <w:p w14:paraId="3F5677F8" w14:textId="3D346B57" w:rsidR="00372B68" w:rsidRDefault="00372B68" w:rsidP="00372B68">
      <w:pPr>
        <w:pStyle w:val="NormalWeb"/>
        <w:spacing w:before="0" w:beforeAutospacing="0" w:after="0" w:afterAutospacing="0"/>
        <w:rPr>
          <w:i/>
          <w:iCs/>
        </w:rPr>
      </w:pPr>
    </w:p>
    <w:p w14:paraId="1F06C991" w14:textId="13AD0A08" w:rsidR="00B33F65" w:rsidRDefault="00B33F65" w:rsidP="00372B68">
      <w:pPr>
        <w:pStyle w:val="NormalWeb"/>
        <w:spacing w:before="0" w:beforeAutospacing="0" w:after="0" w:afterAutospacing="0"/>
      </w:pPr>
      <w:r>
        <w:t>Iterability</w:t>
      </w:r>
    </w:p>
    <w:p w14:paraId="14F91C0F" w14:textId="64ACDD15" w:rsidR="00B33F65" w:rsidRDefault="00B33F65" w:rsidP="00B33F65">
      <w:pPr>
        <w:pStyle w:val="NormalWeb"/>
        <w:numPr>
          <w:ilvl w:val="0"/>
          <w:numId w:val="4"/>
        </w:numPr>
        <w:rPr>
          <w:rFonts w:ascii="LinLibertine" w:hAnsi="LinLibertine"/>
        </w:rPr>
      </w:pPr>
      <w:r>
        <w:rPr>
          <w:rFonts w:ascii="LinLibertineB" w:hAnsi="LinLibertineB"/>
        </w:rPr>
        <w:t>Data</w:t>
      </w:r>
      <w:r>
        <w:rPr>
          <w:rFonts w:ascii="LinLibertineB" w:hAnsi="LinLibertineB"/>
        </w:rPr>
        <w:t xml:space="preserve"> </w:t>
      </w:r>
      <w:r>
        <w:rPr>
          <w:rFonts w:ascii="LinLibertineB" w:hAnsi="LinLibertineB"/>
        </w:rPr>
        <w:t>consumers:</w:t>
      </w:r>
      <w:r>
        <w:rPr>
          <w:rFonts w:ascii="LinLibertineB" w:hAnsi="LinLibertineB"/>
        </w:rPr>
        <w:t xml:space="preserve"> </w:t>
      </w:r>
      <w:r>
        <w:rPr>
          <w:rFonts w:ascii="LinLibertine" w:hAnsi="LinLibertine"/>
        </w:rPr>
        <w:t>JavaScript</w:t>
      </w:r>
      <w:r>
        <w:rPr>
          <w:rFonts w:ascii="LinLibertine" w:hAnsi="LinLibertine"/>
        </w:rPr>
        <w:t xml:space="preserve"> </w:t>
      </w:r>
      <w:r>
        <w:rPr>
          <w:rFonts w:ascii="LinLibertine" w:hAnsi="LinLibertine"/>
        </w:rPr>
        <w:t>has</w:t>
      </w:r>
      <w:r>
        <w:rPr>
          <w:rFonts w:ascii="LinLibertine" w:hAnsi="LinLibertine"/>
        </w:rPr>
        <w:t xml:space="preserve"> </w:t>
      </w:r>
      <w:r>
        <w:rPr>
          <w:rFonts w:ascii="LinLibertine" w:hAnsi="LinLibertine"/>
        </w:rPr>
        <w:t>language</w:t>
      </w:r>
      <w:r>
        <w:rPr>
          <w:rFonts w:ascii="LinLibertine" w:hAnsi="LinLibertine"/>
        </w:rPr>
        <w:t xml:space="preserve"> </w:t>
      </w:r>
      <w:r>
        <w:rPr>
          <w:rFonts w:ascii="LinLibertine" w:hAnsi="LinLibertine"/>
        </w:rPr>
        <w:t>constructs</w:t>
      </w:r>
      <w:r>
        <w:rPr>
          <w:rFonts w:ascii="LinLibertine" w:hAnsi="LinLibertine"/>
        </w:rPr>
        <w:t xml:space="preserve"> </w:t>
      </w:r>
      <w:r>
        <w:rPr>
          <w:rFonts w:ascii="LinLibertine" w:hAnsi="LinLibertine"/>
        </w:rPr>
        <w:t>that</w:t>
      </w:r>
      <w:r>
        <w:rPr>
          <w:rFonts w:ascii="LinLibertine" w:hAnsi="LinLibertine"/>
        </w:rPr>
        <w:t xml:space="preserve"> </w:t>
      </w:r>
      <w:r>
        <w:rPr>
          <w:rFonts w:ascii="LinLibertine" w:hAnsi="LinLibertine"/>
        </w:rPr>
        <w:t>consume</w:t>
      </w:r>
      <w:r>
        <w:rPr>
          <w:rFonts w:ascii="LinLibertine" w:hAnsi="LinLibertine"/>
        </w:rPr>
        <w:t xml:space="preserve"> </w:t>
      </w:r>
      <w:r>
        <w:rPr>
          <w:rFonts w:ascii="LinLibertine" w:hAnsi="LinLibertine"/>
        </w:rPr>
        <w:t>data.</w:t>
      </w:r>
      <w:r>
        <w:rPr>
          <w:rFonts w:ascii="LinLibertine" w:hAnsi="LinLibertine"/>
        </w:rPr>
        <w:t xml:space="preserve"> </w:t>
      </w:r>
      <w:r>
        <w:rPr>
          <w:rFonts w:ascii="LinLibertine" w:hAnsi="LinLibertine"/>
        </w:rPr>
        <w:t>For</w:t>
      </w:r>
      <w:r>
        <w:rPr>
          <w:rFonts w:ascii="LinLibertine" w:hAnsi="LinLibertine"/>
        </w:rPr>
        <w:t xml:space="preserve"> </w:t>
      </w:r>
      <w:r>
        <w:rPr>
          <w:rFonts w:ascii="LinLibertine" w:hAnsi="LinLibertine"/>
        </w:rPr>
        <w:t>example,</w:t>
      </w:r>
      <w:r>
        <w:rPr>
          <w:rFonts w:ascii="LinLibertine" w:hAnsi="LinLibertine"/>
        </w:rPr>
        <w:t xml:space="preserve"> </w:t>
      </w:r>
      <w:r>
        <w:rPr>
          <w:rFonts w:ascii="AnonymousPro" w:hAnsi="AnonymousPro"/>
          <w:sz w:val="20"/>
          <w:szCs w:val="20"/>
        </w:rPr>
        <w:t xml:space="preserve">for- of </w:t>
      </w:r>
      <w:r>
        <w:rPr>
          <w:rFonts w:ascii="LinLibertine" w:hAnsi="LinLibertine"/>
        </w:rPr>
        <w:t>loops over values and the spread operator (</w:t>
      </w:r>
      <w:r>
        <w:rPr>
          <w:rFonts w:ascii="AnonymousPro" w:hAnsi="AnonymousPro"/>
          <w:sz w:val="20"/>
          <w:szCs w:val="20"/>
        </w:rPr>
        <w:t>...</w:t>
      </w:r>
      <w:r>
        <w:rPr>
          <w:rFonts w:ascii="LinLibertine" w:hAnsi="LinLibertine"/>
        </w:rPr>
        <w:t xml:space="preserve">) inserts values into Arrays or function calls. </w:t>
      </w:r>
    </w:p>
    <w:p w14:paraId="33B61B68" w14:textId="77777777" w:rsidR="00B33F65" w:rsidRDefault="00B33F65" w:rsidP="00B33F65">
      <w:pPr>
        <w:pStyle w:val="NormalWeb"/>
        <w:numPr>
          <w:ilvl w:val="0"/>
          <w:numId w:val="4"/>
        </w:numPr>
        <w:rPr>
          <w:rFonts w:ascii="LinLibertine" w:hAnsi="LinLibertine"/>
        </w:rPr>
      </w:pPr>
      <w:r>
        <w:rPr>
          <w:rFonts w:ascii="LinLibertineB" w:hAnsi="LinLibertineB"/>
        </w:rPr>
        <w:t xml:space="preserve">Data sources: </w:t>
      </w:r>
      <w:r>
        <w:rPr>
          <w:rFonts w:ascii="LinLibertine" w:hAnsi="LinLibertine"/>
        </w:rPr>
        <w:t xml:space="preserve">The data consumers could get their values from a variety of sources. For example, you may want to iterate over the elements of an Array, the key-value entries in a Map or the characters of a string. </w:t>
      </w:r>
    </w:p>
    <w:p w14:paraId="679C2C16" w14:textId="77777777" w:rsidR="00D03FB1" w:rsidRDefault="00C429CE" w:rsidP="00372B68"/>
    <w:p w14:paraId="52023758" w14:textId="00E69E62" w:rsidR="00372B68" w:rsidRDefault="00B33F65">
      <w:proofErr w:type="gramStart"/>
      <w:r>
        <w:t>So</w:t>
      </w:r>
      <w:proofErr w:type="gramEnd"/>
      <w:r>
        <w:t xml:space="preserve"> data consumers use </w:t>
      </w:r>
      <w:proofErr w:type="spellStart"/>
      <w:r>
        <w:t>iterable</w:t>
      </w:r>
      <w:proofErr w:type="spellEnd"/>
      <w:r>
        <w:t xml:space="preserve"> data sources to perform some action</w:t>
      </w:r>
    </w:p>
    <w:p w14:paraId="2A56C2EF" w14:textId="7DBA30D4" w:rsidR="00B33F65" w:rsidRDefault="00B33F65">
      <w:r>
        <w:t xml:space="preserve">Data consumers have a mechanism to iterate over </w:t>
      </w:r>
      <w:proofErr w:type="spellStart"/>
      <w:r>
        <w:t>iterable</w:t>
      </w:r>
      <w:proofErr w:type="spellEnd"/>
      <w:r>
        <w:t xml:space="preserve"> elements – this is known as an iterator</w:t>
      </w:r>
    </w:p>
    <w:p w14:paraId="6AF021A9" w14:textId="123117C2" w:rsidR="00B33F65" w:rsidRDefault="00B33F65">
      <w:r>
        <w:t xml:space="preserve">This relationship is centered around a new ES6 interface known as </w:t>
      </w:r>
      <w:proofErr w:type="spellStart"/>
      <w:r>
        <w:t>Iterable</w:t>
      </w:r>
      <w:proofErr w:type="spellEnd"/>
    </w:p>
    <w:p w14:paraId="04B86443" w14:textId="77777777" w:rsidR="00B33F65" w:rsidRDefault="00B33F65" w:rsidP="00B33F65">
      <w:r>
        <w:t xml:space="preserve">Data consumers tap into the </w:t>
      </w:r>
      <w:proofErr w:type="spellStart"/>
      <w:r>
        <w:t>iterables</w:t>
      </w:r>
      <w:proofErr w:type="spellEnd"/>
      <w:r>
        <w:t xml:space="preserve"> that data sources implement</w:t>
      </w:r>
    </w:p>
    <w:p w14:paraId="65E2CB46" w14:textId="69E5D98B" w:rsidR="00B33F65" w:rsidRDefault="00B33F65" w:rsidP="00B33F65">
      <w:r>
        <w:t>They are the mechanism which enable</w:t>
      </w:r>
      <w:r w:rsidR="007839CE">
        <w:t xml:space="preserve"> iteration</w:t>
      </w:r>
    </w:p>
    <w:p w14:paraId="31D79B50" w14:textId="376E2288" w:rsidR="007839CE" w:rsidRDefault="007839CE" w:rsidP="00B33F65"/>
    <w:p w14:paraId="718AE9D5" w14:textId="77777777" w:rsidR="007839CE" w:rsidRPr="007839CE" w:rsidRDefault="007839CE" w:rsidP="00783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9CE">
        <w:rPr>
          <w:rFonts w:ascii="LinLibertine" w:eastAsia="Times New Roman" w:hAnsi="LinLibertine" w:cs="Times New Roman"/>
        </w:rPr>
        <w:lastRenderedPageBreak/>
        <w:t xml:space="preserve">• </w:t>
      </w:r>
      <w:r w:rsidRPr="007839CE">
        <w:rPr>
          <w:rFonts w:ascii="LinLibertineB" w:eastAsia="Times New Roman" w:hAnsi="LinLibertineB" w:cs="Times New Roman"/>
        </w:rPr>
        <w:t xml:space="preserve">Source: </w:t>
      </w:r>
      <w:r w:rsidRPr="007839CE">
        <w:rPr>
          <w:rFonts w:ascii="LinLibertine" w:eastAsia="Times New Roman" w:hAnsi="LinLibertine" w:cs="Times New Roman"/>
        </w:rPr>
        <w:t xml:space="preserve">A value is considered </w:t>
      </w:r>
      <w:proofErr w:type="spellStart"/>
      <w:r w:rsidRPr="007839CE">
        <w:rPr>
          <w:rFonts w:ascii="LinLibertineI" w:eastAsia="Times New Roman" w:hAnsi="LinLibertineI" w:cs="Times New Roman"/>
        </w:rPr>
        <w:t>iterable</w:t>
      </w:r>
      <w:proofErr w:type="spellEnd"/>
      <w:r w:rsidRPr="007839CE">
        <w:rPr>
          <w:rFonts w:ascii="LinLibertineI" w:eastAsia="Times New Roman" w:hAnsi="LinLibertineI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 xml:space="preserve">if it has a method whose key is the symbol </w:t>
      </w:r>
      <w:proofErr w:type="spellStart"/>
      <w:r w:rsidRPr="007839CE">
        <w:rPr>
          <w:rFonts w:ascii="AnonymousPro" w:eastAsia="Times New Roman" w:hAnsi="AnonymousPro" w:cs="Times New Roman"/>
          <w:sz w:val="20"/>
          <w:szCs w:val="20"/>
        </w:rPr>
        <w:t>Symbol.iterator</w:t>
      </w:r>
      <w:proofErr w:type="spellEnd"/>
      <w:r w:rsidRPr="007839CE">
        <w:rPr>
          <w:rFonts w:ascii="AnonymousPro" w:eastAsia="Times New Roman" w:hAnsi="AnonymousPro" w:cs="Times New Roman"/>
          <w:sz w:val="20"/>
          <w:szCs w:val="20"/>
        </w:rPr>
        <w:t xml:space="preserve"> </w:t>
      </w:r>
      <w:r w:rsidRPr="007839CE">
        <w:rPr>
          <w:rFonts w:ascii="LinLibertine" w:eastAsia="Times New Roman" w:hAnsi="LinLibertine" w:cs="Times New Roman"/>
        </w:rPr>
        <w:t xml:space="preserve">that returns a so-called </w:t>
      </w:r>
      <w:r w:rsidRPr="007839CE">
        <w:rPr>
          <w:rFonts w:ascii="LinLibertineI" w:eastAsia="Times New Roman" w:hAnsi="LinLibertineI" w:cs="Times New Roman"/>
        </w:rPr>
        <w:t>iterator</w:t>
      </w:r>
      <w:r w:rsidRPr="007839CE">
        <w:rPr>
          <w:rFonts w:ascii="LinLibertine" w:eastAsia="Times New Roman" w:hAnsi="LinLibertine" w:cs="Times New Roman"/>
        </w:rPr>
        <w:t xml:space="preserve">. The iterator is an object that returns values via its method </w:t>
      </w:r>
      <w:proofErr w:type="gramStart"/>
      <w:r w:rsidRPr="007839CE">
        <w:rPr>
          <w:rFonts w:ascii="AnonymousPro" w:eastAsia="Times New Roman" w:hAnsi="AnonymousPro" w:cs="Times New Roman"/>
          <w:sz w:val="20"/>
          <w:szCs w:val="20"/>
        </w:rPr>
        <w:t>next(</w:t>
      </w:r>
      <w:proofErr w:type="gramEnd"/>
      <w:r w:rsidRPr="007839CE">
        <w:rPr>
          <w:rFonts w:ascii="AnonymousPro" w:eastAsia="Times New Roman" w:hAnsi="AnonymousPro" w:cs="Times New Roman"/>
          <w:sz w:val="20"/>
          <w:szCs w:val="20"/>
        </w:rPr>
        <w:t>)</w:t>
      </w:r>
      <w:r w:rsidRPr="007839CE">
        <w:rPr>
          <w:rFonts w:ascii="LinLibertine" w:eastAsia="Times New Roman" w:hAnsi="LinLibertine" w:cs="Times New Roman"/>
        </w:rPr>
        <w:t xml:space="preserve">. We say: it </w:t>
      </w:r>
      <w:r w:rsidRPr="007839CE">
        <w:rPr>
          <w:rFonts w:ascii="LinLibertineI" w:eastAsia="Times New Roman" w:hAnsi="LinLibertineI" w:cs="Times New Roman"/>
        </w:rPr>
        <w:t xml:space="preserve">iterates over </w:t>
      </w:r>
      <w:r w:rsidRPr="007839CE">
        <w:rPr>
          <w:rFonts w:ascii="LinLibertine" w:eastAsia="Times New Roman" w:hAnsi="LinLibertine" w:cs="Times New Roman"/>
        </w:rPr>
        <w:t xml:space="preserve">the </w:t>
      </w:r>
      <w:r w:rsidRPr="007839CE">
        <w:rPr>
          <w:rFonts w:ascii="LinLibertineI" w:eastAsia="Times New Roman" w:hAnsi="LinLibertineI" w:cs="Times New Roman"/>
        </w:rPr>
        <w:t xml:space="preserve">items </w:t>
      </w:r>
      <w:r w:rsidRPr="007839CE">
        <w:rPr>
          <w:rFonts w:ascii="LinLibertine" w:eastAsia="Times New Roman" w:hAnsi="LinLibertine" w:cs="Times New Roman"/>
        </w:rPr>
        <w:t xml:space="preserve">(the content) of the </w:t>
      </w:r>
      <w:proofErr w:type="spellStart"/>
      <w:r w:rsidRPr="007839CE">
        <w:rPr>
          <w:rFonts w:ascii="LinLibertine" w:eastAsia="Times New Roman" w:hAnsi="LinLibertine" w:cs="Times New Roman"/>
        </w:rPr>
        <w:t>iterable</w:t>
      </w:r>
      <w:proofErr w:type="spellEnd"/>
      <w:r w:rsidRPr="007839CE">
        <w:rPr>
          <w:rFonts w:ascii="LinLibertine" w:eastAsia="Times New Roman" w:hAnsi="LinLibertine" w:cs="Times New Roman"/>
        </w:rPr>
        <w:t xml:space="preserve">, one per method call. </w:t>
      </w:r>
    </w:p>
    <w:p w14:paraId="79397A2D" w14:textId="75A63968" w:rsidR="007839CE" w:rsidRDefault="007839CE" w:rsidP="007839CE">
      <w:pPr>
        <w:spacing w:before="100" w:beforeAutospacing="1" w:after="100" w:afterAutospacing="1"/>
        <w:rPr>
          <w:rFonts w:ascii="LinLibertine" w:eastAsia="Times New Roman" w:hAnsi="LinLibertine" w:cs="Times New Roman"/>
        </w:rPr>
      </w:pPr>
      <w:r w:rsidRPr="007839CE">
        <w:rPr>
          <w:rFonts w:ascii="LinLibertine" w:eastAsia="Times New Roman" w:hAnsi="LinLibertine" w:cs="Times New Roman"/>
        </w:rPr>
        <w:t xml:space="preserve">• </w:t>
      </w:r>
      <w:r w:rsidRPr="007839CE">
        <w:rPr>
          <w:rFonts w:ascii="LinLibertineB" w:eastAsia="Times New Roman" w:hAnsi="LinLibertineB" w:cs="Times New Roman"/>
        </w:rPr>
        <w:t>Consumption:</w:t>
      </w:r>
      <w:r>
        <w:rPr>
          <w:rFonts w:ascii="LinLibertineB" w:eastAsia="Times New Roman" w:hAnsi="LinLibertineB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Data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consumers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use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the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iterator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to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retrieve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the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values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they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>are</w:t>
      </w:r>
      <w:r>
        <w:rPr>
          <w:rFonts w:ascii="LinLibertine" w:eastAsia="Times New Roman" w:hAnsi="LinLibertine" w:cs="Times New Roman"/>
        </w:rPr>
        <w:t xml:space="preserve"> </w:t>
      </w:r>
      <w:r w:rsidRPr="007839CE">
        <w:rPr>
          <w:rFonts w:ascii="LinLibertine" w:eastAsia="Times New Roman" w:hAnsi="LinLibertine" w:cs="Times New Roman"/>
        </w:rPr>
        <w:t xml:space="preserve">consuming. </w:t>
      </w:r>
    </w:p>
    <w:p w14:paraId="04F5522E" w14:textId="525E6AE1" w:rsidR="007839CE" w:rsidRDefault="007839CE" w:rsidP="007839CE">
      <w:pPr>
        <w:spacing w:before="100" w:beforeAutospacing="1" w:after="100" w:afterAutospacing="1"/>
        <w:rPr>
          <w:rFonts w:ascii="LinLibertine" w:eastAsia="Times New Roman" w:hAnsi="LinLibertine" w:cs="Times New Roman"/>
        </w:rPr>
      </w:pPr>
    </w:p>
    <w:p w14:paraId="0B370E1C" w14:textId="77777777" w:rsidR="007839CE" w:rsidRPr="007839CE" w:rsidRDefault="007839CE" w:rsidP="00783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72F866A" w14:textId="77777777" w:rsidR="007839CE" w:rsidRDefault="007839CE" w:rsidP="00B33F65"/>
    <w:p w14:paraId="4E0FFF5E" w14:textId="77777777" w:rsidR="00B33F65" w:rsidRDefault="00B33F65" w:rsidP="00B33F65"/>
    <w:p w14:paraId="18ED05EF" w14:textId="489D1A8A" w:rsidR="00B33F65" w:rsidRDefault="00B33F65" w:rsidP="00B33F65">
      <w:r>
        <w:t xml:space="preserve"> </w:t>
      </w:r>
    </w:p>
    <w:sectPr w:rsidR="00B33F65" w:rsidSect="00FD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nLibertine">
    <w:altName w:val="Cambria"/>
    <w:panose1 w:val="020B0604020202020204"/>
    <w:charset w:val="00"/>
    <w:family w:val="roman"/>
    <w:pitch w:val="default"/>
  </w:font>
  <w:font w:name="LinLibertineI">
    <w:altName w:val="Cambria"/>
    <w:panose1 w:val="020B0604020202020204"/>
    <w:charset w:val="00"/>
    <w:family w:val="roman"/>
    <w:pitch w:val="default"/>
  </w:font>
  <w:font w:name="AnonymousPro">
    <w:altName w:val="Cambria"/>
    <w:panose1 w:val="020B0604020202020204"/>
    <w:charset w:val="00"/>
    <w:family w:val="roman"/>
    <w:pitch w:val="default"/>
  </w:font>
  <w:font w:name="LinLibertineB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5078"/>
    <w:multiLevelType w:val="multilevel"/>
    <w:tmpl w:val="835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8038C8"/>
    <w:multiLevelType w:val="multilevel"/>
    <w:tmpl w:val="F97C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31516"/>
    <w:multiLevelType w:val="multilevel"/>
    <w:tmpl w:val="391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C65772"/>
    <w:multiLevelType w:val="multilevel"/>
    <w:tmpl w:val="E794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68"/>
    <w:rsid w:val="00372B68"/>
    <w:rsid w:val="007839CE"/>
    <w:rsid w:val="00B33F65"/>
    <w:rsid w:val="00C429CE"/>
    <w:rsid w:val="00D5553F"/>
    <w:rsid w:val="00FD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E43EF"/>
  <w15:chartTrackingRefBased/>
  <w15:docId w15:val="{E08C29AD-CB7A-9F41-814C-BCF34807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B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Ranney, Spencer (CAI - Dallas)</dc:creator>
  <cp:keywords/>
  <dc:description/>
  <cp:lastModifiedBy>Ranney, Spencer (CAI - Dallas)</cp:lastModifiedBy>
  <cp:revision>1</cp:revision>
  <dcterms:created xsi:type="dcterms:W3CDTF">2019-11-19T18:55:00Z</dcterms:created>
  <dcterms:modified xsi:type="dcterms:W3CDTF">2019-11-19T23:39:00Z</dcterms:modified>
</cp:coreProperties>
</file>