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UI File Usage Guide</w:t>
      </w:r>
    </w:p>
    <w:p>
      <w:pPr>
        <w:spacing w:after="80" w:before="40"/>
      </w:pPr>
      <w:r>
        <w:rPr>
          <w:i/>
          <w:iCs/>
        </w:rPr>
        <w:t xml:space="preserve">Last reviewed: 2026-07-02 - Source of truth: application code</w:t>
      </w:r>
    </w:p>
    <w:p>
      <w:pPr>
        <w:pStyle w:val="Heading2"/>
      </w:pPr>
      <w:r>
        <w:t xml:space="preserve">Purpose / Overview</w:t>
      </w:r>
    </w:p>
    <w:p>
      <w:pPr>
        <w:spacing w:after="80" w:before="40"/>
      </w:pPr>
      <w:r>
        <w:t xml:space="preserve">This guide classifies the files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</w:t>
      </w:r>
      <w:r>
        <w:t xml:space="preserve"> by whether they are </w:t>
      </w:r>
      <w:r>
        <w:rPr>
          <w:b/>
          <w:bCs/>
        </w:rPr>
        <w:t xml:space="preserve">actively rendered in
production</w:t>
      </w:r>
      <w:r>
        <w:t xml:space="preserve">, </w:t>
      </w:r>
      <w:r>
        <w:rPr>
          <w:b/>
          <w:bCs/>
        </w:rPr>
        <w:t xml:space="preserve">imported but unreachable</w:t>
      </w:r>
      <w:r>
        <w:t xml:space="preserve"> (dead branch or commented-out render), or </w:t>
      </w:r>
      <w:r>
        <w:rPr>
          <w:b/>
          <w:bCs/>
        </w:rPr>
        <w:t xml:space="preserve">not wired in
at all</w:t>
      </w:r>
      <w:r>
        <w:t xml:space="preserve"> (alternate design variants, examples, and unused scaffolding). The goal is to let a
developer trace the real import chain from the application root and avoid editing files that no
longer affect the running app.</w:t>
      </w:r>
    </w:p>
    <w:p>
      <w:pPr>
        <w:spacing w:after="80" w:before="40"/>
      </w:pPr>
      <w:r>
        <w:t xml:space="preserve">ClientIQ (Banking Client 360) is a React + MUI single-page app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</w:t>
      </w:r>
      <w:r>
        <w:t xml:space="preserve">), written in TypeScript,
using TanStack Query for data fetching and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wouter</w:t>
      </w:r>
      <w:r>
        <w:t xml:space="preserve"> router. It talks to a Node/Express API which
reads from Microsoft SQL Server. All classifications below were verified by import analysis against
the current source; every claim is cited as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file:line</w:t>
      </w:r>
      <w:r>
        <w:t xml:space="preserve"> where useful.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Classification method: a file is </w:t>
      </w:r>
      <w:r>
        <w:rPr>
          <w:b/>
          <w:bCs/>
        </w:rPr>
        <w:t xml:space="preserve">Active</w:t>
      </w:r>
      <w:r>
        <w:t xml:space="preserve"> only if it is reachable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client/src/App.tsx</w:t>
      </w:r>
      <w:r>
        <w:t xml:space="preserve">
through a mounted route and is actually rendered (not inside a commented-out block or an
unreachable conditional branch). "Imported" alone is not sufficient; several files are imported
by an active module but never rendered.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1. Application shell</w:t>
      </w:r>
    </w:p>
    <w:p>
      <w:pPr>
        <w:spacing w:after="80" w:before="40"/>
      </w:pPr>
      <w:r>
        <w:t xml:space="preserve">The shell is composed of three top-level pieces mounted directly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App.tsx</w:t>
      </w:r>
      <w:r>
        <w:t xml:space="preserve">. The old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TopBar</w:t>
      </w:r>
      <w:r>
        <w:t xml:space="preserve">
component is </w:t>
      </w:r>
      <w:r>
        <w:rPr>
          <w:b/>
          <w:bCs/>
        </w:rPr>
        <w:t xml:space="preserve">not</w:t>
      </w:r>
      <w:r>
        <w:t xml:space="preserve"> part of the shell (see §5).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client/src/App.tsx:206-222</w:t>
      </w:r>
      <w:r>
        <w:t xml:space="preserve"> mounts, inside the root layout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Box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&lt;CssBaseline /&gt;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MUI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CSS reset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&lt;Header /&gt;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client/src/components/header/Header.tsx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Fixed top app bar (green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#1b4d20</w:t>
            </w:r>
            <w:r>
              <w:t xml:space="preserve">): drawer toggle, breadcrumbs, and the global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CustomerSearch</w:t>
            </w:r>
            <w:r>
              <w:t xml:space="preserve"> box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&lt;Navbar /&gt;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client/src/components/navbar/Navbar.tsx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Persistent left drawer (width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258px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client/src/constants.tsx:1</w:t>
            </w:r>
            <w:r>
              <w:t xml:space="preserve">), data-driven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client/src/projects.tsx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&lt;Router drawerOpen={...} /&gt;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inline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App.tsx:157-184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Main content outlet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wouter &lt;Switch&gt;</w:t>
            </w:r>
            <w:r>
              <w:t xml:space="preserve">)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Provider nesting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App.tsx:199-230</w:t>
      </w:r>
      <w:r>
        <w:t xml:space="preserve">, outermost → innermost):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QueryClientProvider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AuthProvider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EventTrackingProvider</w:t>
      </w:r>
      <w:r>
        <w:t xml:space="preserve"> → MUI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ThemeProvider</w:t>
      </w:r>
      <w:r>
        <w:t xml:space="preserve">
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TooltipProvider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ErrorBoundary(module="app-root")</w:t>
      </w:r>
      <w:r>
        <w:t xml:space="preserve"> → layout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Box</w:t>
      </w:r>
      <w:r>
        <w:t xml:space="preserve">.</w:t>
      </w:r>
    </w:p>
    <w:p>
      <w:pPr>
        <w:spacing w:after="80" w:before="40"/>
      </w:pPr>
      <w:r>
        <w:t xml:space="preserve">The shell theme is a neutral gray theme defined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App.tsx</w:t>
      </w:r>
      <w:r>
        <w:t xml:space="preserve">. Individual page bodies re-theme to the
green/gold banking palette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CustomerDashboard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HouseholdPage</w:t>
      </w:r>
      <w:r>
        <w:t xml:space="preserve"> each wrap their content in a
second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ThemeProvider</w:t>
      </w:r>
      <w:r>
        <w:t xml:space="preserve">).</w:t>
      </w:r>
    </w:p>
    <w:p>
      <w:pPr>
        <w:pStyle w:val="Heading3"/>
      </w:pPr>
      <w:r>
        <w:t xml:space="preserve">1.1 Shell subdirectories</w:t>
      </w:r>
    </w:p>
    <w:p>
      <w:pPr>
        <w:spacing w:after="80" w:before="40"/>
      </w:pPr>
      <w:r>
        <w:t xml:space="preserve">These two subdirectories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client/src/components/</w:t>
      </w:r>
      <w:r>
        <w:t xml:space="preserve"> form the app frame and are </w:t>
      </w:r>
      <w:r>
        <w:rPr>
          <w:b/>
          <w:bCs/>
        </w:rPr>
        <w:t xml:space="preserve">Active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Imported by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header/Header.tsx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App.tsx:22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Top app bar; imports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CustomerSearch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PanelIcon</w:t>
            </w:r>
            <w:r>
              <w:t xml:space="preserve">, and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PROJECTS</w:t>
            </w:r>
            <w:r>
              <w:t xml:space="preserve"> for breadcrumbs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Header.tsx:9,14,15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header/PanelIcon.tsx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Header.tsx:9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Drawer toggle icon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navbar/Navbar.tsx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App.tsx:23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Left drawer nav; imports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Logo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PROJECTS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Navbar.tsx:29-31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navbar/Logo.tsx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Navbar.tsx:31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Brand logo in the drawer header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Navigation structure is defined once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client/src/projects.tsx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PROJECTS</w:t>
      </w:r>
      <w:r>
        <w:t xml:space="preserve">) and consumed by both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Header</w:t>
      </w:r>
      <w:r>
        <w:t xml:space="preserve"> (breadcrumbs)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Navbar</w:t>
      </w:r>
      <w:r>
        <w:t xml:space="preserve"> (drawer items).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2. Routing configuration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client/src/App.tsx:166-180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wouter &lt;Switch&gt;</w:t>
      </w:r>
      <w:r>
        <w:t xml:space="preserve">):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&lt;Switch&gt;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&lt;Route path="/" component={() =&gt; &lt;Redirect to="/ciq/client" /&gt;} /&gt;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&lt;Route path="/ciq/household" component={HouseholdPage} /&gt;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&lt;Route path="/ciq/:tabView" component={CustomerDashboard} /&gt;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&lt;Route path="/admin/users" component={UserManagement} /&gt;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&lt;Route path="/account/:accountId"&gt;{(params) =&gt; &lt;AccountDetailOption2 accountId={params.accountId} /&gt;}&lt;/Route&gt;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&lt;Route path="/rbr" component={RBRShell} /&gt;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{/*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&lt;Route path="/household/customer/:customerId" component={HouseholdPage} /&gt;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&lt;Route path="/household/:id" component={HouseholdPage} /&gt;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&lt;Route path="/household/option1" component={HouseholdPageOption1} /&gt;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&lt;Route path="/household/option2" component={HouseholdPageOption2} /&gt;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*/}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&lt;Route component={NotFound} /&gt;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&lt;/Switch&gt;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Redirect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/ciq/client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n/a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/ciq/household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HouseholdPage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client/src/pages/HouseholdPage.tsx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/ciq/:tabView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client/src/components/CustomerDashboard.tsx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Active: catch-all driving the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</w:t>
            </w:r>
            <w:r>
              <w:t xml:space="preserve"> views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/admin/users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UserManagement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client/src/pages/UserManagement.tsx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/account/:accountId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AccountDetailOption2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client/src/components/AccountDetailOption2.tsx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Active: standalone account detail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/rbr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RBRShell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client/src/components/RBRShell.tsx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 but </w:t>
            </w:r>
            <w:r>
              <w:rPr>
                <w:b/>
                <w:bCs/>
              </w:rPr>
              <w:t xml:space="preserve">environment-gated</w:t>
            </w:r>
            <w:r>
              <w:t xml:space="preserve"> (see §2.1)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(fallback)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NotFound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client/src/pages/not-found.tsx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/household/customer/:customerId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/household/:id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/household/option1</w:t>
      </w:r>
      <w:r>
        <w:t xml:space="preserve">, and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/household/option2</w:t>
      </w:r>
      <w:r>
        <w:t xml:space="preserve"> routes are </w:t>
      </w:r>
      <w:r>
        <w:rPr>
          <w:b/>
          <w:bCs/>
        </w:rPr>
        <w:t xml:space="preserve">commented out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App.tsx:173-178</w:t>
      </w:r>
      <w:r>
        <w:t xml:space="preserve">).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HouseholdPageOption1.tsx</w:t>
      </w:r>
      <w:r>
        <w:t xml:space="preserve">
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HouseholdPageOption2.tsx</w:t>
      </w:r>
      <w:r>
        <w:t xml:space="preserve"> are still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import</w:t>
      </w:r>
      <w:r>
        <w:t xml:space="preserve">-ed at the top of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App.tsx</w:t>
      </w:r>
      <w:r>
        <w:t xml:space="preserve"> (lines 17-18) but are
not reachable at any route, so treat them as unused (see §5).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CustomerDashboard</w:t>
      </w:r>
      <w:r>
        <w:t xml:space="preserve"> is mounted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/ciq/:tabView</w:t>
      </w:r>
      <w:r>
        <w:t xml:space="preserve">, </w:t>
      </w:r>
      <w:r>
        <w:rPr>
          <w:b/>
          <w:bCs/>
        </w:rPr>
        <w:t xml:space="preserve">not</w:t>
      </w:r>
      <w:r>
        <w:t xml:space="preserve">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</w:t>
      </w:r>
      <w:r>
        <w:t xml:space="preserve">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:tabView</w:t>
      </w:r>
      <w:r>
        <w:t xml:space="preserve"> URL segment drives
the active view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accounts</w:t>
      </w:r>
      <w:r>
        <w:t xml:space="preserve">);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accounts</w:t>
      </w:r>
      <w:r>
        <w:t xml:space="preserve"> segment maps internally to the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accountSummary</w:t>
      </w:r>
      <w:r>
        <w:t xml:space="preserve"> view. There is no on-screen tab strip; the on-page MUI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&lt;Tabs&gt;</w:t>
      </w:r>
      <w:r>
        <w:t xml:space="preserve"> block is commented
out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CustomerDashboard.tsx:673</w:t>
      </w:r>
      <w:r>
        <w:t xml:space="preserve">), so switching between Client / Accounts / Household happens through
the </w:t>
      </w:r>
      <w:r>
        <w:rPr>
          <w:b/>
          <w:bCs/>
        </w:rPr>
        <w:t xml:space="preserve">left navbar + URL</w:t>
      </w:r>
      <w:r>
        <w:t xml:space="preserve">.</w:t>
      </w:r>
    </w:p>
    <w:p>
      <w:pPr>
        <w:pStyle w:val="Heading3"/>
      </w:pPr>
      <w:r>
        <w:t xml:space="preserve">2.1 RBR environment gating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RBRShell.tsx</w:t>
      </w:r>
      <w:r>
        <w:t xml:space="preserve"> renders an embedded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&lt;iframe&gt;</w:t>
      </w:r>
      <w:r>
        <w:t xml:space="preserve"> for the "Relationship Based Review" app. Its navbar
entry is added only when the hostname includes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,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localhost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client/src/projects.tsx:44-62</w:t>
      </w:r>
      <w:r>
        <w:t xml:space="preserve">).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/rbr</w:t>
      </w:r>
      <w:r>
        <w:t xml:space="preserve"> route itself is always registered, but the nav link to
it does not appear in preprod/prod hostnames.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RBR embedded reporting backend has been retired. Confirm whether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RBRShell.tsx</w:t>
      </w:r>
      <w:r>
        <w:t xml:space="preserve">,
its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/rbr</w:t>
      </w:r>
      <w:r>
        <w:t xml:space="preserve"> route, and the navbar entry should now be removed, since the iframe target still coded
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RBRShell.tsx</w:t>
      </w:r>
      <w:r>
        <w:t xml:space="preserve"> no longer resolves to a live backend.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3. Pages directory</w:t>
      </w:r>
    </w:p>
    <w:p>
      <w:pPr>
        <w:spacing w:after="80" w:before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client/src/pages/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HouseholdPage.tsx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/ciq/household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 summary, members table, aggregated accounts (reuses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AccountList</w:t>
            </w:r>
            <w:r>
              <w:t xml:space="preserve">'s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AccountTable</w:t>
            </w:r>
            <w:r>
              <w:t xml:space="preserve">), household notes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UserManagement.tsx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/admin/users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Admin user/role table; reachable in-nav only at privilege level ≥ 4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not-found.tsx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fallback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404 for unmatched routes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HouseholdPageOption1.tsx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Unused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none (route commented out)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Alternate household layout; imported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App.tsx:17</w:t>
            </w:r>
            <w:r>
              <w:t xml:space="preserve"> but not routed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HouseholdPageOption2.tsx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Unused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none (route commented out)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Alternate household layout; imported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App.tsx:18</w:t>
            </w:r>
            <w:r>
              <w:t xml:space="preserve"> but not routed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4. Active components</w:t>
      </w:r>
    </w:p>
    <w:p>
      <w:pPr>
        <w:spacing w:after="80" w:before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client/src/components/</w:t>
      </w:r>
      <w:r>
        <w:t xml:space="preserve"> (and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header/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navbar/</w:t>
      </w:r>
      <w:r>
        <w:t xml:space="preserve"> subdirectories in §1.1).</w:t>
      </w:r>
    </w:p>
    <w:p>
      <w:pPr>
        <w:spacing w:after="80" w:before="40"/>
      </w:pPr>
      <w:r>
        <w:t xml:space="preserve">All entries below are rendered on a reachable route. "Imported by" names the nearest active parent.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Imported by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/ciq/:tabView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Customer-360 view; hosts the Client and Accounts views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CustomerSearch.tsx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header/Header.tsx:15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Global unified search box in the app bar (clients/accounts/households)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CustomerOverview.tsx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CustomerDashboard:41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Client profile card (chips, CIF, masked Tax ID); opens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CustomerDetailModal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MaintenanceItems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CustomerDetailModal.tsx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CustomerOverview.tsx:25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"View Full Details" modal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/api/customers/:id/details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MaintenanceItems.tsx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CustomerOverview.tsx:28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Maintenance-items modal (invoked from the overview card; trigger currently visually hidden)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ContactInformation.tsx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CustomerDashboard:45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Contacts card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/api/customers/:id/contacts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Officers.tsx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CustomerDashboard:46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Assigned-officer card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/api/customers/:id/officers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Middle.tsx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CustomerDashboard:63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Relationship / QoQ KPI band (Total Deposits, Total Loans, Last Login, Recent Contacts); gated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customer.view.relationship_summary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ClientEngagement.tsx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CustomerDashboard:50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Engagement metrics card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/api/customers/:id/client-engagement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RecentContactHistory_VariantC.tsx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CustomerDashboard:52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Recent-contact card (the wired variant); gated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customer.view.recent_activity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Deposits.tsx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CustomerDashboard:49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Deposits card; gated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customer.view.deposits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AccountList.tsx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CustomerDashboard:47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HouseholdPage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Owned/affiliated account tables; exports the internal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AccountTable</w:t>
            </w:r>
            <w:r>
              <w:t xml:space="preserve"> reused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HouseholdPage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AccountSummaryTableVersion.tsx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CustomerDashboard:42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Accounts-view portfolio table; opens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DebitCardDetailModal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TransactionHistory.tsx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CustomerDashboard:48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 table (account/customer-scoped)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AccountDetailOption2.tsx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/account/:accountId</w:t>
            </w:r>
            <w:r>
              <w:t xml:space="preserve">),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CustomerDashboard:43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Canonical account-detail screen (inline in dashboard </w:t>
            </w:r>
            <w:r>
              <w:rPr>
                <w:b/>
                <w:bCs/>
              </w:rPr>
              <w:t xml:space="preserve">and</w:t>
            </w:r>
            <w:r>
              <w:t xml:space="preserve"> the standalone route)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AccountBalanceTrends.tsx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AccountDetailOption2.tsx:37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Balance-trend chart rendered inside account detail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AccountDetailOption2.tsx:303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DebitCardDetailModal.tsx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AccountSummaryTableVersion.tsx:43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AccountDetailOption2.tsx:36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Debit-card detail modal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FormatTransactionAmount.tsx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Deposits.tsx:48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AccountDetailOption2.tsx:40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Transaction-amount formatting helper component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NotesSection.tsx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CustomerDashboard:53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Customer/account notes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targetType</w:t>
            </w:r>
            <w:r>
              <w:t xml:space="preserve">); create/edit/delete/restore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NoteEditorModal.tsx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NotesSection.tsx:48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HouseholdPage:62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 create/edit modal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NoteVersionHistoryModal.tsx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NotesSection.tsx:49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 version-history viewer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PermissionGuard.tsx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</w:t>
            </w:r>
            <w:r>
              <w:t xml:space="preserve"> and others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Declarative RBAC wrapper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permissionCode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requireAny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requireAll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minPrivilegeLevel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ErrorBoundary.tsx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App.tsx:11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Root and per-module error boundary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SectionLabel.tsx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CustomerDashboard:64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Section heading label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PanelTitle.tsx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ContactInformation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CustomerOverview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Middle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Card title header used across active cards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BackButton.tsx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CustomerDashboard:55</w:t>
            </w:r>
            <w:r>
              <w:t xml:space="preserve"> (+ others)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In-page back-navigation button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RBRShell.tsx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/rbr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RBR iframe (env-gated nav, §2.1)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header/Header.tsx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header/PanelIcon.tsx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navbar/Navbar.tsx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navbar/Logo.tsx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Shell (§1.1)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Note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NoteVersionHistoryModal.tsx</w:t>
      </w:r>
      <w:r>
        <w:t xml:space="preserve">: it is imported by the active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NotesSection.tsx:49</w:t>
      </w:r>
      <w:r>
        <w:t xml:space="preserve"> </w:t>
      </w:r>
      <w:r>
        <w:rPr>
          <w:b/>
          <w:bCs/>
        </w:rPr>
        <w:t xml:space="preserve">and</w:t>
      </w:r>
      <w:r>
        <w:t xml:space="preserve"> by
the unused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NotesTab.tsx:32</w:t>
      </w:r>
      <w:r>
        <w:t xml:space="preserve">. It is Active by virtue of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NotesSection</w:t>
      </w:r>
      <w:r>
        <w:t xml:space="preserve"> path.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5. Imported-but-unreachable components (dead branches / rendered-out)</w:t>
      </w:r>
    </w:p>
    <w:p>
      <w:pPr>
        <w:spacing w:after="80" w:before="40"/>
      </w:pPr>
      <w:r>
        <w:t xml:space="preserve">These files 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import</w:t>
      </w:r>
      <w:r>
        <w:t xml:space="preserve">-ed by an active module but are </w:t>
      </w:r>
      <w:r>
        <w:rPr>
          <w:b/>
          <w:bCs/>
        </w:rPr>
        <w:t xml:space="preserve">never rendered on a reachable path</w:t>
      </w:r>
      <w:r>
        <w:t xml:space="preserve">. The
render site is either commented out or inside an unreachable conditional branch. They will not affect
the running app until re-wired.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Imported by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Why it is dead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TotalRelationshipSummary.tsx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CustomerDashboard:51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Its render block is </w:t>
            </w:r>
            <w:r>
              <w:rPr>
                <w:b/>
                <w:bCs/>
              </w:rPr>
              <w:t xml:space="preserve">commented out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CustomerDashboard.tsx:849-855</w:t>
            </w:r>
            <w:r>
              <w:t xml:space="preserve">). The live relationship KPI band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Middle.tsx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HouseholdRelationships.tsx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CustomerDashboard:44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Rendered only inside the household-tab branch of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:793</w:t>
            </w:r>
            <w:r>
              <w:t xml:space="preserve">), which is unreachable. Household relationships in production come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pages/HouseholdPage.tsx</w:t>
            </w:r>
            <w:r>
              <w:t xml:space="preserve"> (routed at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/ciq/household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HouseholdPageOption1.tsx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HouseholdPageOption2.tsx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App.tsx:17-18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Imported but their routes are commented out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App.tsx:173-178</w:t>
            </w:r>
            <w:r>
              <w:t xml:space="preserve">).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6. Not-wired components (alternate variants, replaced designs)</w:t>
      </w:r>
    </w:p>
    <w:p>
      <w:pPr>
        <w:spacing w:after="80" w:before="40"/>
      </w:pPr>
      <w:r>
        <w:t xml:space="preserve">These files are not imported by any active module (or are imported only by another unused file). They
are safe to ignore when tracing production behavior.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TopBar.tsx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 / legacy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Not</w:t>
            </w:r>
            <w:r>
              <w:t xml:space="preserve"> imported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App.tsx</w:t>
            </w:r>
            <w:r>
              <w:t xml:space="preserve">. The real shell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Header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Navbar</w:t>
            </w:r>
            <w:r>
              <w:t xml:space="preserve"> (§1). No non-example importer exists.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RiskCompliance.tsx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 non-example importer. Only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components/examples/RiskCompliance.tsx</w:t>
            </w:r>
            <w:r>
              <w:t xml:space="preserve"> remains as a reference stub.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AccountCard.tsx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Imported only by the also-unused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AccountSummary.tsx:41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AccountSummary.tsx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Replaced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AccountSummaryTableVersion.tsx</w:t>
            </w:r>
            <w:r>
              <w:t xml:space="preserve">. No active importer.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NotesTab.tsx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Alternate notes container; no active importer.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RecentContactHistory.tsx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Base recent-contact design; superseded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RecentContactHistory_VariantC.tsx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RecentContactHistory_VariantA.tsx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Rejected design variant.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RecentContactHistory_VariantB.tsx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Rejected design variant.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AccountDetailOption1.tsx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Alternate account-detail layout. Only Option2 is wired.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AccountDetailOption3.tsx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Alternate account-detail layout.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AccountDetailCD.tsx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Type-specific detail variant (CD); not routed.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AccountDetailCreditCard.tsx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Type-specific detail variant (credit card).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AccountDetailHELOC.tsx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Type-specific detail variant (HELOC).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AccountDetailMortgage.tsx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Type-specific detail variant (mortgage).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AccountDetailSavings.tsx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Type-specific detail variant (savings).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AccountBalanceTrends.tsx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FormatTransactionAmount.tsx</w:t>
      </w:r>
      <w:r>
        <w:t xml:space="preserve"> are </w:t>
      </w:r>
      <w:r>
        <w:rPr>
          <w:b/>
          <w:bCs/>
        </w:rPr>
        <w:t xml:space="preserve">not</w:t>
      </w:r>
      <w:r>
        <w:t xml:space="preserve"> in this list; both are
imported and rendered by the active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AccountDetailOption2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Deposits</w:t>
      </w:r>
      <w:r>
        <w:t xml:space="preserve"> path (see §4).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7. Examples directory</w:t>
      </w:r>
    </w:p>
    <w:p>
      <w:pPr>
        <w:spacing w:after="80" w:before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client/src/components/examples/</w:t>
      </w:r>
      <w:r>
        <w:t xml:space="preserve"> (</w:t>
      </w:r>
      <w:r>
        <w:rPr>
          <w:b/>
          <w:bCs/>
        </w:rPr>
        <w:t xml:space="preserve">8 files</w:t>
      </w:r>
      <w:r>
        <w:t xml:space="preserve">), none imported anywhere in the production
codebase. Kept as reference implementations / design explorations only.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AccountSummary.tsx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ContactInformation.tsx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CustomerDashboard.tsx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CustomerOverview.tsx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CustomerSearch.tsx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HouseholdRelationships.tsx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RiskCompliance.tsx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TransactionHistory.tsx</w:t>
      </w:r>
    </w:p>
    <w:p>
      <w:pPr>
        <w:spacing w:after="80" w:before="40"/>
      </w:pPr>
      <w:r>
        <w:t xml:space="preserve">These are same-named copies of production components and must not be confused with the top-level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client/src/components/*</w:t>
      </w:r>
      <w:r>
        <w:t xml:space="preserve"> files. All are Unused.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8. UI primitives directory (shadcn/Radix)</w:t>
      </w:r>
    </w:p>
    <w:p>
      <w:pPr>
        <w:spacing w:after="80" w:before="40"/>
      </w:pPr>
      <w:r>
        <w:t xml:space="preserve">Location: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client/src/components/ui/</w:t>
      </w:r>
      <w:r>
        <w:t xml:space="preserve"> (</w:t>
      </w:r>
      <w:r>
        <w:rPr>
          <w:b/>
          <w:bCs/>
        </w:rPr>
        <w:t xml:space="preserve">47 files</w:t>
      </w:r>
      <w:r>
        <w:t xml:space="preserve">, not "50+").</w:t>
      </w:r>
    </w:p>
    <w:p>
      <w:pPr>
        <w:spacing w:after="80" w:before="40"/>
      </w:pPr>
      <w:r>
        <w:t xml:space="preserve">The application UI is predominantly </w:t>
      </w:r>
      <w:r>
        <w:rPr>
          <w:b/>
          <w:bCs/>
        </w:rPr>
        <w:t xml:space="preserve">MUI</w:t>
      </w:r>
      <w:r>
        <w:t xml:space="preserve">, not shadcn. Most of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ui/*</w:t>
      </w:r>
      <w:r>
        <w:t xml:space="preserve"> shadcn/Radix primitives
are unused scaffolding in the active screens. Only a subset is imported anywhere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</w:t>
      </w:r>
      <w:r>
        <w:t xml:space="preserve">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button   card   dialog   input   label   separator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sheet    skeleton   toast   toaster   toggle   tooltip</w:t>
      </w:r>
    </w:p>
    <w:p>
      <w:pPr>
        <w:spacing w:after="80" w:before="40"/>
      </w:pPr>
      <w:r>
        <w:t xml:space="preserve">Of those, only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toaster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tooltip</w:t>
      </w:r>
      <w:r>
        <w:t xml:space="preserve"> are wired into the app root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App.tsx:5-6</w:t>
      </w:r>
      <w:r>
        <w:t xml:space="preserve"> →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&lt;Toaster /&gt;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&lt;TooltipProvider /&gt;</w:t>
      </w:r>
      <w:r>
        <w:t xml:space="preserve">). The remaining ~35 files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ui/</w:t>
      </w:r>
      <w:r>
        <w:t xml:space="preserve"> have no importer in the
active tree.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Do not treat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ui/*</w:t>
      </w:r>
      <w:r>
        <w:t xml:space="preserve"> directory as an active production component library. When building a new
screen, follow the existing MUI patterns used by the Active components in §4 rather than reaching
for these primitives.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9. File status summary</w:t>
      </w:r>
    </w:p>
    <w:p>
      <w:pPr>
        <w:spacing w:after="80" w:before="40"/>
      </w:pPr>
      <w:r>
        <w:t xml:space="preserve">Counts reflect the classification above (top-level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client/src/components/*.tsx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client/src/pages/*</w:t>
      </w:r>
      <w:r>
        <w:t xml:space="preserve">,
excluding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header/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navbar/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examples/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ui/</w:t>
      </w:r>
      <w:r>
        <w:t xml:space="preserve">, which are summarized separately).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 (components)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Rendered on a reachable route (§4)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 (pages)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HouseholdPage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UserManagement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not-found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 (shell subdirs)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header/</w:t>
            </w:r>
            <w:r>
              <w:t xml:space="preserve"> (2)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navbar/</w:t>
            </w:r>
            <w:r>
              <w:t xml:space="preserve"> (2)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Imported-but-unreachable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 components (§5)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HouseholdPageOption1/2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Not-wired (variants)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Alternate/replaced components (§6)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Examples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Reference copies (§7)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UI primitives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Mostly unused scaffolding; ~12 imported, 2 wired at root (§8)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The prior guide's counts ("ACTIVE 23 / DEMO 2 / UNUSED 4 / EXAMPLE 8 / UI 50+") and its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CustomerDashboard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TopBar</w:t>
      </w:r>
      <w:r>
        <w:t xml:space="preserve">-shell,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/household/*</w:t>
      </w:r>
      <w:r>
        <w:t xml:space="preserve"> routing are all obsolete and were
replaced by this audit.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10. Import chain (from App.tsx)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App.tsx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Header (shell)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PanelIcon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CustomerSearch            (global search box)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Navbar (shell)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Logo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Router (&lt;Switch&gt;)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"/"                → Redirect → /ciq/client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/ciq/household     → HouseholdPage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AccountList (AccountTable, reused)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NoteEditorModal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/ciq/:tabView      → CustomerDashboard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CustomerOverview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CustomerDetailModal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MaintenanceItems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PanelTitle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ContactInformation (PanelTitle)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Officers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Middle (PanelTitle)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ClientEngagement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RecentContactHistory_VariantC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Deposits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FormatTransactionAmount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DebitCardDetailModal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AccountList (AccountTable)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AccountSummaryTableVersion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DebitCardDetailModal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AccountDetailOption2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AccountBalanceTrends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FormatTransactionAmount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DebitCardDetailModal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TransactionHistory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NotesSection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NoteEditorModal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NoteVersionHistoryModal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SectionLabel / BackButton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PermissionGuard        (wraps gated sections)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TotalRelationshipSummary   [rendered-out, commented]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HouseholdRelationships     [dead branch, unreachable household tab]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/admin/users       → UserManagement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/account/:accountId → AccountDetailOption2  (see subtree above)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/rbr               → RBRShell   (env-gated nav)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(fallback)         → NotFound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ErrorBoundary (module="app-root")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Toaster (ui/toaster)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TooltipProvider (ui/tooltip)</w:t>
      </w:r>
    </w:p>
    <w:p>
      <w:pPr>
        <w:spacing w:after="80" w:before="40"/>
      </w:pPr>
      <w:r>
        <w:t xml:space="preserve">Bracketed nodes are imported but not rendered on a reachable path (§5).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11. Guidance on deleting unused files</w:t>
      </w:r>
    </w:p>
    <w:p>
      <w:pPr>
        <w:spacing w:after="80" w:before="40"/>
      </w:pPr>
      <w:r>
        <w:t xml:space="preserve">The files in §5, §6, and §7 (and the unused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HouseholdPageOption1/2</w:t>
      </w:r>
      <w:r>
        <w:t xml:space="preserve"> pages) are not reachable and
could be removed without affecting the running app. Whether to delete them or keep them for design
history / rollback is a </w:t>
      </w:r>
      <w:r>
        <w:rPr>
          <w:b/>
          <w:bCs/>
        </w:rPr>
        <w:t xml:space="preserve">team governance decision</w:t>
      </w:r>
      <w:r>
        <w:t xml:space="preserve">, not something derivable from the code. The
code only tells us which files are currently unimported.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the frontend owner wants the alternate account-detail variants,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RecentContactHistory</w:t>
      </w:r>
      <w:r>
        <w:t xml:space="preserve"> A/B/base,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AccountSummary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AccountCard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NotesTab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RiskCompliance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TopBar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TotalRelationshipSummary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HouseholdRelationships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HouseholdPageOption1/2</w:t>
      </w:r>
      <w:r>
        <w:t xml:space="preserve">
deleted or retained. Re-run the import analysis in §4-§6 before removing any file, since a variant
can be re-wired at any time.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authoritative application/version string. The prior "ClientIQ v3" label is not
derivable from the frontend source.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UI File Usage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File Usage Guide</dc:title>
  <dc:creator>ClientIQ Docs</dc:creator>
  <cp:lastModifiedBy>Un-named</cp:lastModifiedBy>
  <cp:revision>1</cp:revision>
  <dcterms:created xsi:type="dcterms:W3CDTF">2026-07-02T22:15:25.309Z</dcterms:created>
  <dcterms:modified xsi:type="dcterms:W3CDTF">2026-07-02T22:15:25.309Z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