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FastAPI CRUD Lab — Submitted Work</w:t>
      </w:r>
    </w:p>
    <w:p>
      <w:pPr>
        <w:jc w:val="center"/>
      </w:pPr>
      <w:r>
        <w:rPr>
          <w:b/>
        </w:rPr>
        <w:t>Database Systems Engineering — Student Submission</w:t>
      </w:r>
    </w:p>
    <w:p/>
    <w:p>
      <w:r>
        <w:t>Student: Sravana Lakshmi</w:t>
        <w:br/>
        <w:t>Submission Date: 5 October 2026</w:t>
        <w:br/>
        <w:t>Status: Submitted</w:t>
      </w:r>
    </w:p>
    <w:p>
      <w:pPr>
        <w:pStyle w:val="Heading2"/>
      </w:pPr>
      <w:r>
        <w:t>1. Objective</w:t>
      </w:r>
    </w:p>
    <w:p>
      <w:r>
        <w:t>The objective of this lab is to design a small REST API using FastAPI and demonstrate asynchronous CRUD operations with request validation and dependency injection.</w:t>
      </w:r>
    </w:p>
    <w:p>
      <w:pPr>
        <w:pStyle w:val="Heading2"/>
      </w:pPr>
      <w:r>
        <w:t>2. Technologies Used</w:t>
      </w:r>
    </w:p>
    <w:p>
      <w:r>
        <w:t>FastAPI, Python, Pydantic, PostgreSQL concepts, asynchronous programming and RESTful API design.</w:t>
      </w:r>
    </w:p>
    <w:p>
      <w:pPr>
        <w:pStyle w:val="Heading2"/>
      </w:pPr>
      <w:r>
        <w:t>3. CRUD Operations</w:t>
      </w:r>
    </w:p>
    <w:p>
      <w:r>
        <w:t>Create: add a new record. Read: retrieve one or multiple records. Update: modify an existing record. Delete: remove an existing record. Each operation should return an appropriate HTTP status and response body.</w:t>
      </w:r>
    </w:p>
    <w:p>
      <w:pPr>
        <w:pStyle w:val="Heading2"/>
      </w:pPr>
      <w:r>
        <w:t>4. Pydantic Validation</w:t>
      </w:r>
    </w:p>
    <w:p>
      <w:r>
        <w:t>Pydantic models are used to validate incoming request data. Fields such as name, email and product/course information can be constrained before reaching the database layer.</w:t>
      </w:r>
    </w:p>
    <w:p>
      <w:pPr>
        <w:pStyle w:val="Heading2"/>
      </w:pPr>
      <w:r>
        <w:t>5. Dependency Injection</w:t>
      </w:r>
    </w:p>
    <w:p>
      <w:r>
        <w:t>FastAPI dependencies can provide a database session or shared service to endpoint functions. This keeps database access separate from route definitions and improves testability.</w:t>
      </w:r>
    </w:p>
    <w:p>
      <w:pPr>
        <w:pStyle w:val="Heading2"/>
      </w:pPr>
      <w:r>
        <w:t>6. Async Design</w:t>
      </w:r>
    </w:p>
    <w:p>
      <w:r>
        <w:t>Asynchronous endpoints can use awaitable database operations so the application can handle other requests while I/O is waiting. This is useful for a distributed backend service.</w:t>
      </w:r>
    </w:p>
    <w:p>
      <w:pPr>
        <w:pStyle w:val="Heading2"/>
      </w:pPr>
      <w:r>
        <w:t>7. Sample Result</w:t>
      </w:r>
    </w:p>
    <w:p>
      <w:r>
        <w:t>POST /items creates a record successfully. GET /items returns the collection. PUT /items/{id} updates the selected record. DELETE /items/{id} removes it. Validation errors return a clear client error response.</w:t>
      </w:r>
    </w:p>
    <w:p>
      <w:pPr>
        <w:pStyle w:val="Heading2"/>
      </w:pPr>
      <w:r>
        <w:t>8. Conclusion</w:t>
      </w:r>
    </w:p>
    <w:p>
      <w:r>
        <w:t>The lab demonstrated the structure of a FastAPI CRUD service, request validation, dependency injection and asynchronous backend design. These concepts provide a foundation for connecting the SLMS frontend to a PostgreSQL database.</w:t>
      </w:r>
    </w:p>
    <w:p>
      <w:pPr>
        <w:pStyle w:val="Heading2"/>
      </w:pPr>
      <w:r>
        <w:t>9. Student Reflection</w:t>
      </w:r>
    </w:p>
    <w:p>
      <w:r>
        <w:t>I learned that separating routes, validation, database access and service logic makes an API easier to maintain. I also understood why asynchronous operations are useful when database or network I/O is involved.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