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0.4" w:line="276" w:lineRule="auto"/>
        <w:ind w:left="2774.4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Aug.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33333333333336"/>
          <w:szCs w:val="23.333333333333336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2020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8" w:line="276" w:lineRule="auto"/>
        <w:ind w:left="220.80000000000013" w:right="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 1 to 4 contains 15 marks each, and questions 5 to 8 contains 10 marks each.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0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Q.1: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Calculator class which contains four lambda methods: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1080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add(a, b) b. difference(a, b) c. product(a, b) d. safeDivision(a, b)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design the main methods which pass actual parameters to test the Calculator class.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7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Q.2: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two classes: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BaseClass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Rectangle class should have two data fields-width and height of int types. The class should have display() method, to print the width and height of the rectangle separated by space.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DerivedClass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RectangleArea class is derived from Rectangle class, i.e., it is the sub-class of Rectangle class.The class should have read_input() method, to read the values of width and height of the rectangle. The class should also overload the display() method to print the area (width*height) of the rectangle.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77.5999999999999" w:right="7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Format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and only line of input contains two space separated integers denoting the width and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6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height of the rectangle.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720" w:right="749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Constraints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60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&lt;= width, height &lt;= 10^3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71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Format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580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should consist of: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44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width and height of the rectangle.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38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second line, print the area of the rectangle.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Q.3: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program, creating an Employee class containing details of empId, empName, empDesignation, empSalary and empLocation. Create necessary methods like getters, setters and toString. Create 10 instances of the same.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0" w:right="87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problem is to generate stream of all the instances and do the following operations: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60" w:right="356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Print the name of all the employees. b. Print all the salaries which are greater than 50,000/- c. Print all the locations starting with the letter ‘M’ d. Print all the designations ending with ‘E’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0" w:right="5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Q.4: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following class as stated: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5.2000000000003" w:line="276" w:lineRule="auto"/>
        <w:ind w:left="720" w:right="5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class called circle is designed as shown in the following class diagram. It contains: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638.4000000000003" w:hanging="5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Two private instance variables: radius (of the type double) and color (of the type String), with default value of 1.0 and "red", respectively.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931.2" w:hanging="5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Two overloaded constructors - a default constructor with no argument, and a constructor which takes a double argument for radius.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321.6000000000008" w:hanging="5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Two public methods: getRadius() and getArea(), which return the radius and area of this instance, respectively.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Q.5: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the sum, difference and product of two complex numbers by creating a class named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720" w:right="24.000000000000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'Complex' with separate methods for each operation whose real and imaginary parts are entered by user.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Q.6: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program, creating a class which contains a method that would print the information (name, year of joining, salary, address) of three employees by creating a class named 'Employee'. The output should be as follows: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160" w:right="28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Year of joining Address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160" w:right="20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Robert 1994 64C- WallStreet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160" w:right="2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 2000 68D- WallStreet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2160" w:right="20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1999 26B- WallStreet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0" w:right="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Q.7: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program, creating a Triangle class which contains a method that takes three parameters of the three sides of the triangle, ‘a’, ‘b’, ‘c’, and returns you with the area of the triangle and print it.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0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Q.8: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program, creating a class containing the generic method which accepts only numbers, generating a custom exception when passed with the String value. The functionality of the generic method is to print the 2/3 of the passed value.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