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AC4CA" w14:textId="77777777" w:rsidR="004047CF" w:rsidRPr="004047CF" w:rsidRDefault="004047CF" w:rsidP="004047CF">
      <w:pPr>
        <w:spacing w:after="0" w:line="240" w:lineRule="auto"/>
        <w:outlineLvl w:val="0"/>
        <w:rPr>
          <w:rFonts w:ascii="Times New Roman" w:eastAsia="Times New Roman" w:hAnsi="Times New Roman" w:cs="Times New Roman"/>
          <w:b/>
          <w:bCs/>
          <w:kern w:val="36"/>
          <w:sz w:val="48"/>
          <w:szCs w:val="48"/>
          <w14:ligatures w14:val="none"/>
        </w:rPr>
      </w:pPr>
      <w:r w:rsidRPr="004047CF">
        <w:rPr>
          <w:rFonts w:ascii="Times New Roman" w:eastAsia="Times New Roman" w:hAnsi="Times New Roman" w:cs="Times New Roman"/>
          <w:b/>
          <w:bCs/>
          <w:kern w:val="36"/>
          <w:sz w:val="48"/>
          <w:szCs w:val="48"/>
          <w14:ligatures w14:val="none"/>
        </w:rPr>
        <w:t>Additional time intelligence functions</w:t>
      </w:r>
    </w:p>
    <w:p w14:paraId="1A7C37CD" w14:textId="77777777" w:rsidR="004047CF" w:rsidRPr="004047CF" w:rsidRDefault="004047CF" w:rsidP="004047CF">
      <w:pPr>
        <w:spacing w:after="100" w:afterAutospacing="1" w:line="240" w:lineRule="auto"/>
        <w:outlineLvl w:val="1"/>
        <w:rPr>
          <w:rFonts w:ascii="Times New Roman" w:eastAsia="Times New Roman" w:hAnsi="Times New Roman" w:cs="Times New Roman"/>
          <w:b/>
          <w:bCs/>
          <w:kern w:val="0"/>
          <w:sz w:val="36"/>
          <w:szCs w:val="36"/>
          <w14:ligatures w14:val="none"/>
        </w:rPr>
      </w:pPr>
      <w:r w:rsidRPr="004047CF">
        <w:rPr>
          <w:rFonts w:ascii="Times New Roman" w:eastAsia="Times New Roman" w:hAnsi="Times New Roman" w:cs="Times New Roman"/>
          <w:b/>
          <w:bCs/>
          <w:kern w:val="0"/>
          <w:sz w:val="36"/>
          <w:szCs w:val="36"/>
          <w14:ligatures w14:val="none"/>
        </w:rPr>
        <w:t>Introduction </w:t>
      </w:r>
    </w:p>
    <w:p w14:paraId="2A7572B7"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Times New Roman" w:eastAsia="Times New Roman" w:hAnsi="Times New Roman" w:cs="Times New Roman"/>
          <w:kern w:val="0"/>
          <w:sz w:val="24"/>
          <w:szCs w:val="24"/>
          <w14:ligatures w14:val="none"/>
        </w:rPr>
        <w:t>As a data analyst, you’ll often have to analyze data over time by leveraging different functions to generate insights.</w:t>
      </w:r>
    </w:p>
    <w:p w14:paraId="76BE95A4"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Times New Roman" w:eastAsia="Times New Roman" w:hAnsi="Times New Roman" w:cs="Times New Roman"/>
          <w:kern w:val="0"/>
          <w:sz w:val="24"/>
          <w:szCs w:val="24"/>
          <w14:ligatures w14:val="none"/>
        </w:rPr>
        <w:t>This article delves into the complex time intelligence functions you can use to generate these insights. It also demonstrates their utility using examples from Adventure Works.</w:t>
      </w:r>
    </w:p>
    <w:p w14:paraId="087FB981" w14:textId="77777777" w:rsidR="004047CF" w:rsidRPr="004047CF" w:rsidRDefault="004047CF" w:rsidP="004047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47CF">
        <w:rPr>
          <w:rFonts w:ascii="Times New Roman" w:eastAsia="Times New Roman" w:hAnsi="Times New Roman" w:cs="Times New Roman"/>
          <w:b/>
          <w:bCs/>
          <w:kern w:val="0"/>
          <w:sz w:val="36"/>
          <w:szCs w:val="36"/>
          <w14:ligatures w14:val="none"/>
        </w:rPr>
        <w:t>A brief overview of time intelligence functions </w:t>
      </w:r>
    </w:p>
    <w:p w14:paraId="26FC4655"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Times New Roman" w:eastAsia="Times New Roman" w:hAnsi="Times New Roman" w:cs="Times New Roman"/>
          <w:kern w:val="0"/>
          <w:sz w:val="24"/>
          <w:szCs w:val="24"/>
          <w14:ligatures w14:val="none"/>
        </w:rPr>
        <w:t>Time intelligence functions are a crucial element of data analysis. They can be used to perform calculations over different periods. They are particularly useful for trend analysis, forecasting, and performance comparison. </w:t>
      </w:r>
    </w:p>
    <w:p w14:paraId="3722F4C2"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Times New Roman" w:eastAsia="Times New Roman" w:hAnsi="Times New Roman" w:cs="Times New Roman"/>
          <w:kern w:val="0"/>
          <w:sz w:val="24"/>
          <w:szCs w:val="24"/>
          <w14:ligatures w14:val="none"/>
        </w:rPr>
        <w:t>Some of the most crucial functions that provide time intelligence output can be classified as follows: </w:t>
      </w:r>
    </w:p>
    <w:p w14:paraId="53149410" w14:textId="77777777" w:rsidR="004047CF" w:rsidRPr="004047CF" w:rsidRDefault="004047CF" w:rsidP="004047CF">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4047CF">
        <w:rPr>
          <w:rFonts w:ascii="Times New Roman" w:eastAsia="Times New Roman" w:hAnsi="Times New Roman" w:cs="Times New Roman"/>
          <w:kern w:val="0"/>
          <w:sz w:val="24"/>
          <w:szCs w:val="24"/>
          <w14:ligatures w14:val="none"/>
        </w:rPr>
        <w:t>Time comparison functions: These functions compare one date or time to another. For instance, comparing total revenue with the revenue from the last quarter. </w:t>
      </w:r>
    </w:p>
    <w:p w14:paraId="5780FEA1" w14:textId="77777777" w:rsidR="004047CF" w:rsidRPr="004047CF" w:rsidRDefault="004047CF" w:rsidP="004047CF">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4047CF">
        <w:rPr>
          <w:rFonts w:ascii="Times New Roman" w:eastAsia="Times New Roman" w:hAnsi="Times New Roman" w:cs="Times New Roman"/>
          <w:kern w:val="0"/>
          <w:sz w:val="24"/>
          <w:szCs w:val="24"/>
          <w14:ligatures w14:val="none"/>
        </w:rPr>
        <w:t>Aggregate functions: Aggregations show the year-to-date, month-to-date or anything similar. </w:t>
      </w:r>
    </w:p>
    <w:p w14:paraId="0AB55802" w14:textId="77777777" w:rsidR="004047CF" w:rsidRPr="004047CF" w:rsidRDefault="004047CF" w:rsidP="004047CF">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4047CF">
        <w:rPr>
          <w:rFonts w:ascii="Times New Roman" w:eastAsia="Times New Roman" w:hAnsi="Times New Roman" w:cs="Times New Roman"/>
          <w:kern w:val="0"/>
          <w:sz w:val="24"/>
          <w:szCs w:val="24"/>
          <w14:ligatures w14:val="none"/>
        </w:rPr>
        <w:t>Information functions: These provide snapshots of information, like a month-opening or year-end balance. These functions are especially important in financial management. </w:t>
      </w:r>
    </w:p>
    <w:p w14:paraId="69FDFF51"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Times New Roman" w:eastAsia="Times New Roman" w:hAnsi="Times New Roman" w:cs="Times New Roman"/>
          <w:kern w:val="0"/>
          <w:sz w:val="24"/>
          <w:szCs w:val="24"/>
          <w14:ligatures w14:val="none"/>
        </w:rPr>
        <w:t>Next, let’s explore some examples of these functions and discover how they can be used to generate time intelligence insights.</w:t>
      </w:r>
    </w:p>
    <w:p w14:paraId="5038C847" w14:textId="77777777" w:rsidR="004047CF" w:rsidRPr="004047CF" w:rsidRDefault="004047CF" w:rsidP="004047CF">
      <w:pPr>
        <w:spacing w:after="100" w:afterAutospacing="1" w:line="240" w:lineRule="auto"/>
        <w:outlineLvl w:val="2"/>
        <w:rPr>
          <w:rFonts w:ascii="Times New Roman" w:eastAsia="Times New Roman" w:hAnsi="Times New Roman" w:cs="Times New Roman"/>
          <w:b/>
          <w:bCs/>
          <w:kern w:val="0"/>
          <w:sz w:val="27"/>
          <w:szCs w:val="27"/>
          <w14:ligatures w14:val="none"/>
        </w:rPr>
      </w:pPr>
      <w:r w:rsidRPr="004047CF">
        <w:rPr>
          <w:rFonts w:ascii="Times New Roman" w:eastAsia="Times New Roman" w:hAnsi="Times New Roman" w:cs="Times New Roman"/>
          <w:b/>
          <w:bCs/>
          <w:kern w:val="0"/>
          <w:sz w:val="27"/>
          <w:szCs w:val="27"/>
          <w14:ligatures w14:val="none"/>
        </w:rPr>
        <w:t>PREVIOUSYEAR </w:t>
      </w:r>
    </w:p>
    <w:p w14:paraId="2D681D51"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Times New Roman" w:eastAsia="Times New Roman" w:hAnsi="Times New Roman" w:cs="Times New Roman"/>
          <w:kern w:val="0"/>
          <w:sz w:val="24"/>
          <w:szCs w:val="24"/>
          <w14:ligatures w14:val="none"/>
        </w:rPr>
        <w:t xml:space="preserve">These functions return all dates from the previous year. They can be instrumental when making Y-o-Y (Year Over Year) comparisons. Other functions in this group include </w:t>
      </w:r>
      <w:r w:rsidRPr="004047CF">
        <w:rPr>
          <w:rFonts w:ascii="unset" w:eastAsia="Times New Roman" w:hAnsi="unset" w:cs="Times New Roman"/>
          <w:b/>
          <w:bCs/>
          <w:kern w:val="0"/>
          <w:sz w:val="24"/>
          <w:szCs w:val="24"/>
          <w14:ligatures w14:val="none"/>
        </w:rPr>
        <w:t>PREVIOUSMONTH</w:t>
      </w:r>
      <w:r w:rsidRPr="004047CF">
        <w:rPr>
          <w:rFonts w:ascii="Times New Roman" w:eastAsia="Times New Roman" w:hAnsi="Times New Roman" w:cs="Times New Roman"/>
          <w:kern w:val="0"/>
          <w:sz w:val="24"/>
          <w:szCs w:val="24"/>
          <w14:ligatures w14:val="none"/>
        </w:rPr>
        <w:t xml:space="preserve">, </w:t>
      </w:r>
      <w:r w:rsidRPr="004047CF">
        <w:rPr>
          <w:rFonts w:ascii="unset" w:eastAsia="Times New Roman" w:hAnsi="unset" w:cs="Times New Roman"/>
          <w:b/>
          <w:bCs/>
          <w:kern w:val="0"/>
          <w:sz w:val="24"/>
          <w:szCs w:val="24"/>
          <w14:ligatures w14:val="none"/>
        </w:rPr>
        <w:t>PREVIOUSQUARTER</w:t>
      </w:r>
      <w:r w:rsidRPr="004047CF">
        <w:rPr>
          <w:rFonts w:ascii="Times New Roman" w:eastAsia="Times New Roman" w:hAnsi="Times New Roman" w:cs="Times New Roman"/>
          <w:kern w:val="0"/>
          <w:sz w:val="24"/>
          <w:szCs w:val="24"/>
          <w14:ligatures w14:val="none"/>
        </w:rPr>
        <w:t xml:space="preserve">, and </w:t>
      </w:r>
      <w:r w:rsidRPr="004047CF">
        <w:rPr>
          <w:rFonts w:ascii="unset" w:eastAsia="Times New Roman" w:hAnsi="unset" w:cs="Times New Roman"/>
          <w:b/>
          <w:bCs/>
          <w:kern w:val="0"/>
          <w:sz w:val="24"/>
          <w:szCs w:val="24"/>
          <w14:ligatures w14:val="none"/>
        </w:rPr>
        <w:t>PREVIOUSDAY</w:t>
      </w:r>
      <w:r w:rsidRPr="004047CF">
        <w:rPr>
          <w:rFonts w:ascii="Times New Roman" w:eastAsia="Times New Roman" w:hAnsi="Times New Roman" w:cs="Times New Roman"/>
          <w:kern w:val="0"/>
          <w:sz w:val="24"/>
          <w:szCs w:val="24"/>
          <w14:ligatures w14:val="none"/>
        </w:rPr>
        <w:t>. These functions are used for the historical evaluation of data. </w:t>
      </w:r>
    </w:p>
    <w:p w14:paraId="0E3977E2" w14:textId="77777777" w:rsidR="004047CF" w:rsidRPr="004047CF" w:rsidRDefault="004047CF" w:rsidP="004047C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047CF">
        <w:rPr>
          <w:rFonts w:ascii="Consolas" w:eastAsia="Times New Roman" w:hAnsi="Consolas" w:cs="Segoe UI"/>
          <w:color w:val="237893"/>
          <w:kern w:val="0"/>
          <w:sz w:val="21"/>
          <w:szCs w:val="21"/>
          <w14:ligatures w14:val="none"/>
        </w:rPr>
        <w:t>1</w:t>
      </w:r>
    </w:p>
    <w:p w14:paraId="4DB8C934" w14:textId="77777777" w:rsidR="004047CF" w:rsidRPr="004047CF" w:rsidRDefault="004047CF" w:rsidP="004047CF">
      <w:pPr>
        <w:shd w:val="clear" w:color="auto" w:fill="FFFFFE"/>
        <w:spacing w:line="285" w:lineRule="atLeast"/>
        <w:rPr>
          <w:rFonts w:ascii="Consolas" w:eastAsia="Times New Roman" w:hAnsi="Consolas" w:cs="Segoe UI"/>
          <w:color w:val="000000"/>
          <w:kern w:val="0"/>
          <w:sz w:val="21"/>
          <w:szCs w:val="21"/>
          <w14:ligatures w14:val="none"/>
        </w:rPr>
      </w:pPr>
      <w:r w:rsidRPr="004047CF">
        <w:rPr>
          <w:rFonts w:ascii="Consolas" w:eastAsia="Times New Roman" w:hAnsi="Consolas" w:cs="Segoe UI"/>
          <w:color w:val="000000"/>
          <w:kern w:val="0"/>
          <w:sz w:val="21"/>
          <w:szCs w:val="21"/>
          <w14:ligatures w14:val="none"/>
        </w:rPr>
        <w:t>PREVIOUSYEAR(</w:t>
      </w:r>
      <w:r w:rsidRPr="004047CF">
        <w:rPr>
          <w:rFonts w:ascii="Consolas" w:eastAsia="Times New Roman" w:hAnsi="Consolas" w:cs="Segoe UI"/>
          <w:color w:val="637483"/>
          <w:kern w:val="0"/>
          <w:sz w:val="21"/>
          <w:szCs w:val="21"/>
          <w14:ligatures w14:val="none"/>
        </w:rPr>
        <w:t>&lt;</w:t>
      </w:r>
      <w:r w:rsidRPr="004047CF">
        <w:rPr>
          <w:rFonts w:ascii="Consolas" w:eastAsia="Times New Roman" w:hAnsi="Consolas" w:cs="Segoe UI"/>
          <w:color w:val="000000"/>
          <w:kern w:val="0"/>
          <w:sz w:val="21"/>
          <w:szCs w:val="21"/>
          <w14:ligatures w14:val="none"/>
        </w:rPr>
        <w:t>dates</w:t>
      </w:r>
      <w:r w:rsidRPr="004047CF">
        <w:rPr>
          <w:rFonts w:ascii="Consolas" w:eastAsia="Times New Roman" w:hAnsi="Consolas" w:cs="Segoe UI"/>
          <w:color w:val="637483"/>
          <w:kern w:val="0"/>
          <w:sz w:val="21"/>
          <w:szCs w:val="21"/>
          <w14:ligatures w14:val="none"/>
        </w:rPr>
        <w:t>&gt;</w:t>
      </w:r>
      <w:r w:rsidRPr="004047CF">
        <w:rPr>
          <w:rFonts w:ascii="Consolas" w:eastAsia="Times New Roman" w:hAnsi="Consolas" w:cs="Segoe UI"/>
          <w:color w:val="000000"/>
          <w:kern w:val="0"/>
          <w:sz w:val="21"/>
          <w:szCs w:val="21"/>
          <w14:ligatures w14:val="none"/>
        </w:rPr>
        <w:t>[,&lt;</w:t>
      </w:r>
      <w:proofErr w:type="spellStart"/>
      <w:r w:rsidRPr="004047CF">
        <w:rPr>
          <w:rFonts w:ascii="Consolas" w:eastAsia="Times New Roman" w:hAnsi="Consolas" w:cs="Segoe UI"/>
          <w:color w:val="000000"/>
          <w:kern w:val="0"/>
          <w:sz w:val="21"/>
          <w:szCs w:val="21"/>
          <w14:ligatures w14:val="none"/>
        </w:rPr>
        <w:t>year_end_date</w:t>
      </w:r>
      <w:proofErr w:type="spellEnd"/>
      <w:r w:rsidRPr="004047CF">
        <w:rPr>
          <w:rFonts w:ascii="Consolas" w:eastAsia="Times New Roman" w:hAnsi="Consolas" w:cs="Segoe UI"/>
          <w:color w:val="000000"/>
          <w:kern w:val="0"/>
          <w:sz w:val="21"/>
          <w:szCs w:val="21"/>
          <w14:ligatures w14:val="none"/>
        </w:rPr>
        <w:t>&gt;])</w:t>
      </w:r>
    </w:p>
    <w:p w14:paraId="450BC142" w14:textId="77777777" w:rsidR="004047CF" w:rsidRPr="004047CF" w:rsidRDefault="004047CF" w:rsidP="004047CF">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&lt;dates&gt;</w:t>
      </w:r>
      <w:r w:rsidRPr="004047CF">
        <w:rPr>
          <w:rFonts w:ascii="Times New Roman" w:eastAsia="Times New Roman" w:hAnsi="Times New Roman" w:cs="Times New Roman"/>
          <w:kern w:val="0"/>
          <w:sz w:val="24"/>
          <w:szCs w:val="24"/>
          <w14:ligatures w14:val="none"/>
        </w:rPr>
        <w:t xml:space="preserve"> is a column containing dates.</w:t>
      </w:r>
    </w:p>
    <w:p w14:paraId="6F01D3FF" w14:textId="77777777" w:rsidR="004047CF" w:rsidRPr="004047CF" w:rsidRDefault="004047CF" w:rsidP="004047CF">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&lt;</w:t>
      </w:r>
      <w:proofErr w:type="spellStart"/>
      <w:r w:rsidRPr="004047CF">
        <w:rPr>
          <w:rFonts w:ascii="unset" w:eastAsia="Times New Roman" w:hAnsi="unset" w:cs="Times New Roman"/>
          <w:b/>
          <w:bCs/>
          <w:kern w:val="0"/>
          <w:sz w:val="24"/>
          <w:szCs w:val="24"/>
          <w14:ligatures w14:val="none"/>
        </w:rPr>
        <w:t>year_end_date</w:t>
      </w:r>
      <w:proofErr w:type="spellEnd"/>
      <w:r w:rsidRPr="004047CF">
        <w:rPr>
          <w:rFonts w:ascii="unset" w:eastAsia="Times New Roman" w:hAnsi="unset" w:cs="Times New Roman"/>
          <w:b/>
          <w:bCs/>
          <w:kern w:val="0"/>
          <w:sz w:val="24"/>
          <w:szCs w:val="24"/>
          <w14:ligatures w14:val="none"/>
        </w:rPr>
        <w:t>&gt;</w:t>
      </w:r>
      <w:r w:rsidRPr="004047CF">
        <w:rPr>
          <w:rFonts w:ascii="Times New Roman" w:eastAsia="Times New Roman" w:hAnsi="Times New Roman" w:cs="Times New Roman"/>
          <w:kern w:val="0"/>
          <w:sz w:val="24"/>
          <w:szCs w:val="24"/>
          <w14:ligatures w14:val="none"/>
        </w:rPr>
        <w:t xml:space="preserve"> is an optional parameter that defines the year-end date.</w:t>
      </w:r>
    </w:p>
    <w:p w14:paraId="342EC15E"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Example:</w:t>
      </w:r>
      <w:r w:rsidRPr="004047CF">
        <w:rPr>
          <w:rFonts w:ascii="Times New Roman" w:eastAsia="Times New Roman" w:hAnsi="Times New Roman" w:cs="Times New Roman"/>
          <w:kern w:val="0"/>
          <w:sz w:val="24"/>
          <w:szCs w:val="24"/>
          <w14:ligatures w14:val="none"/>
        </w:rPr>
        <w:t xml:space="preserve"> Adventure Works can use the </w:t>
      </w:r>
      <w:r w:rsidRPr="004047CF">
        <w:rPr>
          <w:rFonts w:ascii="unset" w:eastAsia="Times New Roman" w:hAnsi="unset" w:cs="Times New Roman"/>
          <w:b/>
          <w:bCs/>
          <w:kern w:val="0"/>
          <w:sz w:val="24"/>
          <w:szCs w:val="24"/>
          <w14:ligatures w14:val="none"/>
        </w:rPr>
        <w:t>PREVIOUSMONTH</w:t>
      </w:r>
      <w:r w:rsidRPr="004047CF">
        <w:rPr>
          <w:rFonts w:ascii="Times New Roman" w:eastAsia="Times New Roman" w:hAnsi="Times New Roman" w:cs="Times New Roman"/>
          <w:kern w:val="0"/>
          <w:sz w:val="24"/>
          <w:szCs w:val="24"/>
          <w14:ligatures w14:val="none"/>
        </w:rPr>
        <w:t xml:space="preserve"> function to compare this month's sales with those of the previous month. Such a comparison can reveal short-term trends or the immediate impact of any changes on the business strategy. </w:t>
      </w:r>
    </w:p>
    <w:p w14:paraId="00BD0400" w14:textId="77777777" w:rsidR="004047CF" w:rsidRPr="004047CF" w:rsidRDefault="004047CF" w:rsidP="004047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47CF">
        <w:rPr>
          <w:rFonts w:ascii="Times New Roman" w:eastAsia="Times New Roman" w:hAnsi="Times New Roman" w:cs="Times New Roman"/>
          <w:b/>
          <w:bCs/>
          <w:kern w:val="0"/>
          <w:sz w:val="27"/>
          <w:szCs w:val="27"/>
          <w14:ligatures w14:val="none"/>
        </w:rPr>
        <w:lastRenderedPageBreak/>
        <w:t>NEXTYEAR </w:t>
      </w:r>
    </w:p>
    <w:p w14:paraId="6E4F2719"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Times New Roman" w:eastAsia="Times New Roman" w:hAnsi="Times New Roman" w:cs="Times New Roman"/>
          <w:kern w:val="0"/>
          <w:sz w:val="24"/>
          <w:szCs w:val="24"/>
          <w14:ligatures w14:val="none"/>
        </w:rPr>
        <w:t xml:space="preserve">The </w:t>
      </w:r>
      <w:r w:rsidRPr="004047CF">
        <w:rPr>
          <w:rFonts w:ascii="unset" w:eastAsia="Times New Roman" w:hAnsi="unset" w:cs="Times New Roman"/>
          <w:b/>
          <w:bCs/>
          <w:kern w:val="0"/>
          <w:sz w:val="24"/>
          <w:szCs w:val="24"/>
          <w14:ligatures w14:val="none"/>
        </w:rPr>
        <w:t>NEXTYEAR</w:t>
      </w:r>
      <w:r w:rsidRPr="004047CF">
        <w:rPr>
          <w:rFonts w:ascii="Times New Roman" w:eastAsia="Times New Roman" w:hAnsi="Times New Roman" w:cs="Times New Roman"/>
          <w:kern w:val="0"/>
          <w:sz w:val="24"/>
          <w:szCs w:val="24"/>
          <w14:ligatures w14:val="none"/>
        </w:rPr>
        <w:t xml:space="preserve"> function is the forward-looking counterpart to </w:t>
      </w:r>
      <w:r w:rsidRPr="004047CF">
        <w:rPr>
          <w:rFonts w:ascii="unset" w:eastAsia="Times New Roman" w:hAnsi="unset" w:cs="Times New Roman"/>
          <w:b/>
          <w:bCs/>
          <w:kern w:val="0"/>
          <w:sz w:val="24"/>
          <w:szCs w:val="24"/>
          <w14:ligatures w14:val="none"/>
        </w:rPr>
        <w:t>PREVIOUSYEAR</w:t>
      </w:r>
      <w:r w:rsidRPr="004047CF">
        <w:rPr>
          <w:rFonts w:ascii="Times New Roman" w:eastAsia="Times New Roman" w:hAnsi="Times New Roman" w:cs="Times New Roman"/>
          <w:kern w:val="0"/>
          <w:sz w:val="24"/>
          <w:szCs w:val="24"/>
          <w14:ligatures w14:val="none"/>
        </w:rPr>
        <w:t xml:space="preserve">. The other functions of the group include </w:t>
      </w:r>
      <w:r w:rsidRPr="004047CF">
        <w:rPr>
          <w:rFonts w:ascii="unset" w:eastAsia="Times New Roman" w:hAnsi="unset" w:cs="Times New Roman"/>
          <w:b/>
          <w:bCs/>
          <w:kern w:val="0"/>
          <w:sz w:val="24"/>
          <w:szCs w:val="24"/>
          <w14:ligatures w14:val="none"/>
        </w:rPr>
        <w:t>NEXTMONTH</w:t>
      </w:r>
      <w:r w:rsidRPr="004047CF">
        <w:rPr>
          <w:rFonts w:ascii="Times New Roman" w:eastAsia="Times New Roman" w:hAnsi="Times New Roman" w:cs="Times New Roman"/>
          <w:kern w:val="0"/>
          <w:sz w:val="24"/>
          <w:szCs w:val="24"/>
          <w14:ligatures w14:val="none"/>
        </w:rPr>
        <w:t xml:space="preserve">, </w:t>
      </w:r>
      <w:r w:rsidRPr="004047CF">
        <w:rPr>
          <w:rFonts w:ascii="unset" w:eastAsia="Times New Roman" w:hAnsi="unset" w:cs="Times New Roman"/>
          <w:b/>
          <w:bCs/>
          <w:kern w:val="0"/>
          <w:sz w:val="24"/>
          <w:szCs w:val="24"/>
          <w14:ligatures w14:val="none"/>
        </w:rPr>
        <w:t>NEXTQUARTER</w:t>
      </w:r>
      <w:r w:rsidRPr="004047CF">
        <w:rPr>
          <w:rFonts w:ascii="Times New Roman" w:eastAsia="Times New Roman" w:hAnsi="Times New Roman" w:cs="Times New Roman"/>
          <w:kern w:val="0"/>
          <w:sz w:val="24"/>
          <w:szCs w:val="24"/>
          <w14:ligatures w14:val="none"/>
        </w:rPr>
        <w:t xml:space="preserve">, and </w:t>
      </w:r>
      <w:r w:rsidRPr="004047CF">
        <w:rPr>
          <w:rFonts w:ascii="unset" w:eastAsia="Times New Roman" w:hAnsi="unset" w:cs="Times New Roman"/>
          <w:b/>
          <w:bCs/>
          <w:kern w:val="0"/>
          <w:sz w:val="24"/>
          <w:szCs w:val="24"/>
          <w14:ligatures w14:val="none"/>
        </w:rPr>
        <w:t>NEXTDAY</w:t>
      </w:r>
      <w:r w:rsidRPr="004047CF">
        <w:rPr>
          <w:rFonts w:ascii="Times New Roman" w:eastAsia="Times New Roman" w:hAnsi="Times New Roman" w:cs="Times New Roman"/>
          <w:kern w:val="0"/>
          <w:sz w:val="24"/>
          <w:szCs w:val="24"/>
          <w14:ligatures w14:val="none"/>
        </w:rPr>
        <w:t>. These functions are used in projections and forecasts. </w:t>
      </w:r>
    </w:p>
    <w:p w14:paraId="6D9BE5A3"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Times New Roman" w:eastAsia="Times New Roman" w:hAnsi="Times New Roman" w:cs="Times New Roman"/>
          <w:kern w:val="0"/>
          <w:sz w:val="24"/>
          <w:szCs w:val="24"/>
          <w14:ligatures w14:val="none"/>
        </w:rPr>
        <w:t>The function returns a table that contains a column of all dates in the next year, based on the first date in the dates column in the current context.</w:t>
      </w:r>
    </w:p>
    <w:p w14:paraId="10C597D4" w14:textId="77777777" w:rsidR="004047CF" w:rsidRPr="004047CF" w:rsidRDefault="004047CF" w:rsidP="004047C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047CF">
        <w:rPr>
          <w:rFonts w:ascii="Consolas" w:eastAsia="Times New Roman" w:hAnsi="Consolas" w:cs="Segoe UI"/>
          <w:color w:val="237893"/>
          <w:kern w:val="0"/>
          <w:sz w:val="21"/>
          <w:szCs w:val="21"/>
          <w14:ligatures w14:val="none"/>
        </w:rPr>
        <w:t>1</w:t>
      </w:r>
    </w:p>
    <w:p w14:paraId="075E4C01" w14:textId="77777777" w:rsidR="004047CF" w:rsidRPr="004047CF" w:rsidRDefault="004047CF" w:rsidP="004047CF">
      <w:pPr>
        <w:shd w:val="clear" w:color="auto" w:fill="FFFFFE"/>
        <w:spacing w:line="285" w:lineRule="atLeast"/>
        <w:rPr>
          <w:rFonts w:ascii="Consolas" w:eastAsia="Times New Roman" w:hAnsi="Consolas" w:cs="Segoe UI"/>
          <w:color w:val="000000"/>
          <w:kern w:val="0"/>
          <w:sz w:val="21"/>
          <w:szCs w:val="21"/>
          <w14:ligatures w14:val="none"/>
        </w:rPr>
      </w:pPr>
      <w:r w:rsidRPr="004047CF">
        <w:rPr>
          <w:rFonts w:ascii="Consolas" w:eastAsia="Times New Roman" w:hAnsi="Consolas" w:cs="Segoe UI"/>
          <w:color w:val="000000"/>
          <w:kern w:val="0"/>
          <w:sz w:val="21"/>
          <w:szCs w:val="21"/>
          <w14:ligatures w14:val="none"/>
        </w:rPr>
        <w:t>NEXTYEAR(</w:t>
      </w:r>
      <w:r w:rsidRPr="004047CF">
        <w:rPr>
          <w:rFonts w:ascii="Consolas" w:eastAsia="Times New Roman" w:hAnsi="Consolas" w:cs="Segoe UI"/>
          <w:color w:val="637483"/>
          <w:kern w:val="0"/>
          <w:sz w:val="21"/>
          <w:szCs w:val="21"/>
          <w14:ligatures w14:val="none"/>
        </w:rPr>
        <w:t>&lt;</w:t>
      </w:r>
      <w:r w:rsidRPr="004047CF">
        <w:rPr>
          <w:rFonts w:ascii="Consolas" w:eastAsia="Times New Roman" w:hAnsi="Consolas" w:cs="Segoe UI"/>
          <w:color w:val="000000"/>
          <w:kern w:val="0"/>
          <w:sz w:val="21"/>
          <w:szCs w:val="21"/>
          <w14:ligatures w14:val="none"/>
        </w:rPr>
        <w:t>dates</w:t>
      </w:r>
      <w:r w:rsidRPr="004047CF">
        <w:rPr>
          <w:rFonts w:ascii="Consolas" w:eastAsia="Times New Roman" w:hAnsi="Consolas" w:cs="Segoe UI"/>
          <w:color w:val="637483"/>
          <w:kern w:val="0"/>
          <w:sz w:val="21"/>
          <w:szCs w:val="21"/>
          <w14:ligatures w14:val="none"/>
        </w:rPr>
        <w:t>&gt;</w:t>
      </w:r>
      <w:r w:rsidRPr="004047CF">
        <w:rPr>
          <w:rFonts w:ascii="Consolas" w:eastAsia="Times New Roman" w:hAnsi="Consolas" w:cs="Segoe UI"/>
          <w:color w:val="000000"/>
          <w:kern w:val="0"/>
          <w:sz w:val="21"/>
          <w:szCs w:val="21"/>
          <w14:ligatures w14:val="none"/>
        </w:rPr>
        <w:t>[,&lt;</w:t>
      </w:r>
      <w:proofErr w:type="spellStart"/>
      <w:r w:rsidRPr="004047CF">
        <w:rPr>
          <w:rFonts w:ascii="Consolas" w:eastAsia="Times New Roman" w:hAnsi="Consolas" w:cs="Segoe UI"/>
          <w:color w:val="000000"/>
          <w:kern w:val="0"/>
          <w:sz w:val="21"/>
          <w:szCs w:val="21"/>
          <w14:ligatures w14:val="none"/>
        </w:rPr>
        <w:t>year_end_date</w:t>
      </w:r>
      <w:proofErr w:type="spellEnd"/>
      <w:r w:rsidRPr="004047CF">
        <w:rPr>
          <w:rFonts w:ascii="Consolas" w:eastAsia="Times New Roman" w:hAnsi="Consolas" w:cs="Segoe UI"/>
          <w:color w:val="000000"/>
          <w:kern w:val="0"/>
          <w:sz w:val="21"/>
          <w:szCs w:val="21"/>
          <w14:ligatures w14:val="none"/>
        </w:rPr>
        <w:t>&gt;])</w:t>
      </w:r>
    </w:p>
    <w:p w14:paraId="47966761" w14:textId="77777777" w:rsidR="004047CF" w:rsidRPr="004047CF" w:rsidRDefault="004047CF" w:rsidP="004047CF">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&lt;dates&gt;</w:t>
      </w:r>
      <w:r w:rsidRPr="004047CF">
        <w:rPr>
          <w:rFonts w:ascii="Times New Roman" w:eastAsia="Times New Roman" w:hAnsi="Times New Roman" w:cs="Times New Roman"/>
          <w:kern w:val="0"/>
          <w:sz w:val="24"/>
          <w:szCs w:val="24"/>
          <w14:ligatures w14:val="none"/>
        </w:rPr>
        <w:t xml:space="preserve"> is a column containing dates.</w:t>
      </w:r>
    </w:p>
    <w:p w14:paraId="7008C3BC" w14:textId="77777777" w:rsidR="004047CF" w:rsidRPr="004047CF" w:rsidRDefault="004047CF" w:rsidP="004047CF">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&lt;</w:t>
      </w:r>
      <w:proofErr w:type="spellStart"/>
      <w:r w:rsidRPr="004047CF">
        <w:rPr>
          <w:rFonts w:ascii="unset" w:eastAsia="Times New Roman" w:hAnsi="unset" w:cs="Times New Roman"/>
          <w:b/>
          <w:bCs/>
          <w:kern w:val="0"/>
          <w:sz w:val="24"/>
          <w:szCs w:val="24"/>
          <w14:ligatures w14:val="none"/>
        </w:rPr>
        <w:t>year_end_date</w:t>
      </w:r>
      <w:proofErr w:type="spellEnd"/>
      <w:r w:rsidRPr="004047CF">
        <w:rPr>
          <w:rFonts w:ascii="unset" w:eastAsia="Times New Roman" w:hAnsi="unset" w:cs="Times New Roman"/>
          <w:b/>
          <w:bCs/>
          <w:kern w:val="0"/>
          <w:sz w:val="24"/>
          <w:szCs w:val="24"/>
          <w14:ligatures w14:val="none"/>
        </w:rPr>
        <w:t>&gt;</w:t>
      </w:r>
      <w:r w:rsidRPr="004047CF">
        <w:rPr>
          <w:rFonts w:ascii="Times New Roman" w:eastAsia="Times New Roman" w:hAnsi="Times New Roman" w:cs="Times New Roman"/>
          <w:kern w:val="0"/>
          <w:sz w:val="24"/>
          <w:szCs w:val="24"/>
          <w14:ligatures w14:val="none"/>
        </w:rPr>
        <w:t xml:space="preserve"> is an optional parameter that defines the year-end date.</w:t>
      </w:r>
    </w:p>
    <w:p w14:paraId="1B49F8C9"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Example:</w:t>
      </w:r>
      <w:r w:rsidRPr="004047CF">
        <w:rPr>
          <w:rFonts w:ascii="Times New Roman" w:eastAsia="Times New Roman" w:hAnsi="Times New Roman" w:cs="Times New Roman"/>
          <w:kern w:val="0"/>
          <w:sz w:val="24"/>
          <w:szCs w:val="24"/>
          <w14:ligatures w14:val="none"/>
        </w:rPr>
        <w:t xml:space="preserve"> If Adventure Works has monthly sales targets for its sales team, it could use </w:t>
      </w:r>
      <w:r w:rsidRPr="004047CF">
        <w:rPr>
          <w:rFonts w:ascii="unset" w:eastAsia="Times New Roman" w:hAnsi="unset" w:cs="Times New Roman"/>
          <w:b/>
          <w:bCs/>
          <w:kern w:val="0"/>
          <w:sz w:val="24"/>
          <w:szCs w:val="24"/>
          <w14:ligatures w14:val="none"/>
        </w:rPr>
        <w:t>NEXTMONTH</w:t>
      </w:r>
      <w:r w:rsidRPr="004047CF">
        <w:rPr>
          <w:rFonts w:ascii="Times New Roman" w:eastAsia="Times New Roman" w:hAnsi="Times New Roman" w:cs="Times New Roman"/>
          <w:kern w:val="0"/>
          <w:sz w:val="24"/>
          <w:szCs w:val="24"/>
          <w14:ligatures w14:val="none"/>
        </w:rPr>
        <w:t xml:space="preserve"> to project whether the team is on track to meet those goals based on the current month's data. </w:t>
      </w:r>
    </w:p>
    <w:p w14:paraId="7FDA09A9" w14:textId="77777777" w:rsidR="004047CF" w:rsidRPr="004047CF" w:rsidRDefault="004047CF" w:rsidP="004047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47CF">
        <w:rPr>
          <w:rFonts w:ascii="Times New Roman" w:eastAsia="Times New Roman" w:hAnsi="Times New Roman" w:cs="Times New Roman"/>
          <w:b/>
          <w:bCs/>
          <w:kern w:val="0"/>
          <w:sz w:val="27"/>
          <w:szCs w:val="27"/>
          <w14:ligatures w14:val="none"/>
        </w:rPr>
        <w:t>TOTALYTD </w:t>
      </w:r>
    </w:p>
    <w:p w14:paraId="6AB1A602"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Times New Roman" w:eastAsia="Times New Roman" w:hAnsi="Times New Roman" w:cs="Times New Roman"/>
          <w:kern w:val="0"/>
          <w:sz w:val="24"/>
          <w:szCs w:val="24"/>
          <w14:ligatures w14:val="none"/>
        </w:rPr>
        <w:t xml:space="preserve">The year-to-date calculation is an aggregation of values from the beginning of the year to the specified date. </w:t>
      </w:r>
      <w:r w:rsidRPr="004047CF">
        <w:rPr>
          <w:rFonts w:ascii="unset" w:eastAsia="Times New Roman" w:hAnsi="unset" w:cs="Times New Roman"/>
          <w:b/>
          <w:bCs/>
          <w:kern w:val="0"/>
          <w:sz w:val="24"/>
          <w:szCs w:val="24"/>
          <w14:ligatures w14:val="none"/>
        </w:rPr>
        <w:t>YTD (year-to-date)</w:t>
      </w:r>
      <w:r w:rsidRPr="004047CF">
        <w:rPr>
          <w:rFonts w:ascii="Times New Roman" w:eastAsia="Times New Roman" w:hAnsi="Times New Roman" w:cs="Times New Roman"/>
          <w:kern w:val="0"/>
          <w:sz w:val="24"/>
          <w:szCs w:val="24"/>
          <w14:ligatures w14:val="none"/>
        </w:rPr>
        <w:t xml:space="preserve"> can summarize all sales from January 1</w:t>
      </w:r>
      <w:r w:rsidRPr="004047CF">
        <w:rPr>
          <w:rFonts w:ascii="Times New Roman" w:eastAsia="Times New Roman" w:hAnsi="Times New Roman" w:cs="Times New Roman"/>
          <w:kern w:val="0"/>
          <w:sz w:val="18"/>
          <w:szCs w:val="18"/>
          <w:vertAlign w:val="superscript"/>
          <w14:ligatures w14:val="none"/>
        </w:rPr>
        <w:t>st</w:t>
      </w:r>
      <w:r w:rsidRPr="004047CF">
        <w:rPr>
          <w:rFonts w:ascii="Times New Roman" w:eastAsia="Times New Roman" w:hAnsi="Times New Roman" w:cs="Times New Roman"/>
          <w:kern w:val="0"/>
          <w:sz w:val="24"/>
          <w:szCs w:val="24"/>
          <w14:ligatures w14:val="none"/>
        </w:rPr>
        <w:t xml:space="preserve"> of that year to the specified date. </w:t>
      </w:r>
    </w:p>
    <w:p w14:paraId="3C3A8041" w14:textId="77777777" w:rsidR="004047CF" w:rsidRPr="004047CF" w:rsidRDefault="004047CF" w:rsidP="004047C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047CF">
        <w:rPr>
          <w:rFonts w:ascii="Consolas" w:eastAsia="Times New Roman" w:hAnsi="Consolas" w:cs="Segoe UI"/>
          <w:color w:val="237893"/>
          <w:kern w:val="0"/>
          <w:sz w:val="21"/>
          <w:szCs w:val="21"/>
          <w14:ligatures w14:val="none"/>
        </w:rPr>
        <w:t>1</w:t>
      </w:r>
    </w:p>
    <w:p w14:paraId="2B571C2D" w14:textId="77777777" w:rsidR="004047CF" w:rsidRPr="004047CF" w:rsidRDefault="004047CF" w:rsidP="004047CF">
      <w:pPr>
        <w:shd w:val="clear" w:color="auto" w:fill="FFFFFE"/>
        <w:spacing w:line="285" w:lineRule="atLeast"/>
        <w:rPr>
          <w:rFonts w:ascii="Consolas" w:eastAsia="Times New Roman" w:hAnsi="Consolas" w:cs="Segoe UI"/>
          <w:color w:val="000000"/>
          <w:kern w:val="0"/>
          <w:sz w:val="21"/>
          <w:szCs w:val="21"/>
          <w14:ligatures w14:val="none"/>
        </w:rPr>
      </w:pPr>
      <w:r w:rsidRPr="004047CF">
        <w:rPr>
          <w:rFonts w:ascii="Consolas" w:eastAsia="Times New Roman" w:hAnsi="Consolas" w:cs="Segoe UI"/>
          <w:color w:val="000000"/>
          <w:kern w:val="0"/>
          <w:sz w:val="21"/>
          <w:szCs w:val="21"/>
          <w14:ligatures w14:val="none"/>
        </w:rPr>
        <w:t>TOTALYTD(</w:t>
      </w:r>
      <w:r w:rsidRPr="004047CF">
        <w:rPr>
          <w:rFonts w:ascii="Consolas" w:eastAsia="Times New Roman" w:hAnsi="Consolas" w:cs="Segoe UI"/>
          <w:color w:val="637483"/>
          <w:kern w:val="0"/>
          <w:sz w:val="21"/>
          <w:szCs w:val="21"/>
          <w14:ligatures w14:val="none"/>
        </w:rPr>
        <w:t>&lt;</w:t>
      </w:r>
      <w:r w:rsidRPr="004047CF">
        <w:rPr>
          <w:rFonts w:ascii="Consolas" w:eastAsia="Times New Roman" w:hAnsi="Consolas" w:cs="Segoe UI"/>
          <w:color w:val="000000"/>
          <w:kern w:val="0"/>
          <w:sz w:val="21"/>
          <w:szCs w:val="21"/>
          <w14:ligatures w14:val="none"/>
        </w:rPr>
        <w:t>expression</w:t>
      </w:r>
      <w:r w:rsidRPr="004047CF">
        <w:rPr>
          <w:rFonts w:ascii="Consolas" w:eastAsia="Times New Roman" w:hAnsi="Consolas" w:cs="Segoe UI"/>
          <w:color w:val="637483"/>
          <w:kern w:val="0"/>
          <w:sz w:val="21"/>
          <w:szCs w:val="21"/>
          <w14:ligatures w14:val="none"/>
        </w:rPr>
        <w:t>&gt;</w:t>
      </w:r>
      <w:r w:rsidRPr="004047CF">
        <w:rPr>
          <w:rFonts w:ascii="Consolas" w:eastAsia="Times New Roman" w:hAnsi="Consolas" w:cs="Segoe UI"/>
          <w:color w:val="000000"/>
          <w:kern w:val="0"/>
          <w:sz w:val="21"/>
          <w:szCs w:val="21"/>
          <w14:ligatures w14:val="none"/>
        </w:rPr>
        <w:t>, </w:t>
      </w:r>
      <w:r w:rsidRPr="004047CF">
        <w:rPr>
          <w:rFonts w:ascii="Consolas" w:eastAsia="Times New Roman" w:hAnsi="Consolas" w:cs="Segoe UI"/>
          <w:color w:val="637483"/>
          <w:kern w:val="0"/>
          <w:sz w:val="21"/>
          <w:szCs w:val="21"/>
          <w14:ligatures w14:val="none"/>
        </w:rPr>
        <w:t>&lt;</w:t>
      </w:r>
      <w:r w:rsidRPr="004047CF">
        <w:rPr>
          <w:rFonts w:ascii="Consolas" w:eastAsia="Times New Roman" w:hAnsi="Consolas" w:cs="Segoe UI"/>
          <w:color w:val="000000"/>
          <w:kern w:val="0"/>
          <w:sz w:val="21"/>
          <w:szCs w:val="21"/>
          <w14:ligatures w14:val="none"/>
        </w:rPr>
        <w:t>dates</w:t>
      </w:r>
      <w:r w:rsidRPr="004047CF">
        <w:rPr>
          <w:rFonts w:ascii="Consolas" w:eastAsia="Times New Roman" w:hAnsi="Consolas" w:cs="Segoe UI"/>
          <w:color w:val="637483"/>
          <w:kern w:val="0"/>
          <w:sz w:val="21"/>
          <w:szCs w:val="21"/>
          <w14:ligatures w14:val="none"/>
        </w:rPr>
        <w:t>&gt;</w:t>
      </w:r>
      <w:r w:rsidRPr="004047CF">
        <w:rPr>
          <w:rFonts w:ascii="Consolas" w:eastAsia="Times New Roman" w:hAnsi="Consolas" w:cs="Segoe UI"/>
          <w:color w:val="000000"/>
          <w:kern w:val="0"/>
          <w:sz w:val="21"/>
          <w:szCs w:val="21"/>
          <w14:ligatures w14:val="none"/>
        </w:rPr>
        <w:t>, [, &lt;filter&gt;][, &lt;</w:t>
      </w:r>
      <w:proofErr w:type="spellStart"/>
      <w:r w:rsidRPr="004047CF">
        <w:rPr>
          <w:rFonts w:ascii="Consolas" w:eastAsia="Times New Roman" w:hAnsi="Consolas" w:cs="Segoe UI"/>
          <w:color w:val="000000"/>
          <w:kern w:val="0"/>
          <w:sz w:val="21"/>
          <w:szCs w:val="21"/>
          <w14:ligatures w14:val="none"/>
        </w:rPr>
        <w:t>year_end_date</w:t>
      </w:r>
      <w:proofErr w:type="spellEnd"/>
      <w:r w:rsidRPr="004047CF">
        <w:rPr>
          <w:rFonts w:ascii="Consolas" w:eastAsia="Times New Roman" w:hAnsi="Consolas" w:cs="Segoe UI"/>
          <w:color w:val="000000"/>
          <w:kern w:val="0"/>
          <w:sz w:val="21"/>
          <w:szCs w:val="21"/>
          <w14:ligatures w14:val="none"/>
        </w:rPr>
        <w:t>&gt;])</w:t>
      </w:r>
    </w:p>
    <w:p w14:paraId="47E0A6AA" w14:textId="77777777" w:rsidR="004047CF" w:rsidRPr="004047CF" w:rsidRDefault="004047CF" w:rsidP="004047CF">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&lt;expression&gt;</w:t>
      </w:r>
      <w:r w:rsidRPr="004047CF">
        <w:rPr>
          <w:rFonts w:ascii="Times New Roman" w:eastAsia="Times New Roman" w:hAnsi="Times New Roman" w:cs="Times New Roman"/>
          <w:kern w:val="0"/>
          <w:sz w:val="24"/>
          <w:szCs w:val="24"/>
          <w14:ligatures w14:val="none"/>
        </w:rPr>
        <w:t xml:space="preserve"> returns a scalar value.</w:t>
      </w:r>
    </w:p>
    <w:p w14:paraId="1066AA11" w14:textId="77777777" w:rsidR="004047CF" w:rsidRPr="004047CF" w:rsidRDefault="004047CF" w:rsidP="004047CF">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&lt;dates&gt;</w:t>
      </w:r>
      <w:r w:rsidRPr="004047CF">
        <w:rPr>
          <w:rFonts w:ascii="Times New Roman" w:eastAsia="Times New Roman" w:hAnsi="Times New Roman" w:cs="Times New Roman"/>
          <w:kern w:val="0"/>
          <w:sz w:val="24"/>
          <w:szCs w:val="24"/>
          <w14:ligatures w14:val="none"/>
        </w:rPr>
        <w:t xml:space="preserve"> is the date column. In this current lesson, you’re using Power BI's default </w:t>
      </w:r>
      <w:r w:rsidRPr="004047CF">
        <w:rPr>
          <w:rFonts w:ascii="unset" w:eastAsia="Times New Roman" w:hAnsi="unset" w:cs="Times New Roman"/>
          <w:b/>
          <w:bCs/>
          <w:kern w:val="0"/>
          <w:sz w:val="24"/>
          <w:szCs w:val="24"/>
          <w14:ligatures w14:val="none"/>
        </w:rPr>
        <w:t>date</w:t>
      </w:r>
      <w:r w:rsidRPr="004047CF">
        <w:rPr>
          <w:rFonts w:ascii="Times New Roman" w:eastAsia="Times New Roman" w:hAnsi="Times New Roman" w:cs="Times New Roman"/>
          <w:kern w:val="0"/>
          <w:sz w:val="24"/>
          <w:szCs w:val="24"/>
          <w14:ligatures w14:val="none"/>
        </w:rPr>
        <w:t xml:space="preserve"> dimension. </w:t>
      </w:r>
    </w:p>
    <w:p w14:paraId="4D970DA4" w14:textId="77777777" w:rsidR="004047CF" w:rsidRPr="004047CF" w:rsidRDefault="004047CF" w:rsidP="004047CF">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&lt;filter&gt;</w:t>
      </w:r>
      <w:r w:rsidRPr="004047CF">
        <w:rPr>
          <w:rFonts w:ascii="Times New Roman" w:eastAsia="Times New Roman" w:hAnsi="Times New Roman" w:cs="Times New Roman"/>
          <w:kern w:val="0"/>
          <w:sz w:val="24"/>
          <w:szCs w:val="24"/>
          <w14:ligatures w14:val="none"/>
        </w:rPr>
        <w:t xml:space="preserve"> and </w:t>
      </w:r>
      <w:r w:rsidRPr="004047CF">
        <w:rPr>
          <w:rFonts w:ascii="unset" w:eastAsia="Times New Roman" w:hAnsi="unset" w:cs="Times New Roman"/>
          <w:b/>
          <w:bCs/>
          <w:kern w:val="0"/>
          <w:sz w:val="24"/>
          <w:szCs w:val="24"/>
          <w14:ligatures w14:val="none"/>
        </w:rPr>
        <w:t>&lt;</w:t>
      </w:r>
      <w:proofErr w:type="spellStart"/>
      <w:r w:rsidRPr="004047CF">
        <w:rPr>
          <w:rFonts w:ascii="unset" w:eastAsia="Times New Roman" w:hAnsi="unset" w:cs="Times New Roman"/>
          <w:b/>
          <w:bCs/>
          <w:kern w:val="0"/>
          <w:sz w:val="24"/>
          <w:szCs w:val="24"/>
          <w14:ligatures w14:val="none"/>
        </w:rPr>
        <w:t>year_end_date</w:t>
      </w:r>
      <w:proofErr w:type="spellEnd"/>
      <w:r w:rsidRPr="004047CF">
        <w:rPr>
          <w:rFonts w:ascii="unset" w:eastAsia="Times New Roman" w:hAnsi="unset" w:cs="Times New Roman"/>
          <w:b/>
          <w:bCs/>
          <w:kern w:val="0"/>
          <w:sz w:val="24"/>
          <w:szCs w:val="24"/>
          <w14:ligatures w14:val="none"/>
        </w:rPr>
        <w:t>&gt;</w:t>
      </w:r>
      <w:r w:rsidRPr="004047CF">
        <w:rPr>
          <w:rFonts w:ascii="Times New Roman" w:eastAsia="Times New Roman" w:hAnsi="Times New Roman" w:cs="Times New Roman"/>
          <w:kern w:val="0"/>
          <w:sz w:val="24"/>
          <w:szCs w:val="24"/>
          <w14:ligatures w14:val="none"/>
        </w:rPr>
        <w:t xml:space="preserve"> are optional parameters. </w:t>
      </w:r>
    </w:p>
    <w:p w14:paraId="36F320A6"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Example:</w:t>
      </w:r>
      <w:r w:rsidRPr="004047CF">
        <w:rPr>
          <w:rFonts w:ascii="Times New Roman" w:eastAsia="Times New Roman" w:hAnsi="Times New Roman" w:cs="Times New Roman"/>
          <w:kern w:val="0"/>
          <w:sz w:val="24"/>
          <w:szCs w:val="24"/>
          <w14:ligatures w14:val="none"/>
        </w:rPr>
        <w:t xml:space="preserve"> Adventure Works wants to evaluate its real-time sales performance. To compute this measure, you can use the </w:t>
      </w:r>
      <w:r w:rsidRPr="004047CF">
        <w:rPr>
          <w:rFonts w:ascii="unset" w:eastAsia="Times New Roman" w:hAnsi="unset" w:cs="Times New Roman"/>
          <w:b/>
          <w:bCs/>
          <w:kern w:val="0"/>
          <w:sz w:val="24"/>
          <w:szCs w:val="24"/>
          <w14:ligatures w14:val="none"/>
        </w:rPr>
        <w:t>TOTALYTD</w:t>
      </w:r>
      <w:r w:rsidRPr="004047CF">
        <w:rPr>
          <w:rFonts w:ascii="Times New Roman" w:eastAsia="Times New Roman" w:hAnsi="Times New Roman" w:cs="Times New Roman"/>
          <w:kern w:val="0"/>
          <w:sz w:val="24"/>
          <w:szCs w:val="24"/>
          <w14:ligatures w14:val="none"/>
        </w:rPr>
        <w:t xml:space="preserve"> function in DAX. </w:t>
      </w:r>
      <w:r w:rsidRPr="004047CF">
        <w:rPr>
          <w:rFonts w:ascii="unset" w:eastAsia="Times New Roman" w:hAnsi="unset" w:cs="Times New Roman"/>
          <w:b/>
          <w:bCs/>
          <w:kern w:val="0"/>
          <w:sz w:val="24"/>
          <w:szCs w:val="24"/>
          <w14:ligatures w14:val="none"/>
        </w:rPr>
        <w:t>TOTALYTD</w:t>
      </w:r>
      <w:r w:rsidRPr="004047CF">
        <w:rPr>
          <w:rFonts w:ascii="Times New Roman" w:eastAsia="Times New Roman" w:hAnsi="Times New Roman" w:cs="Times New Roman"/>
          <w:kern w:val="0"/>
          <w:sz w:val="24"/>
          <w:szCs w:val="24"/>
          <w14:ligatures w14:val="none"/>
        </w:rPr>
        <w:t xml:space="preserve"> is a simple function to calculate year-to-date values. In this case, you can calculate the </w:t>
      </w:r>
      <w:proofErr w:type="spellStart"/>
      <w:r w:rsidRPr="004047CF">
        <w:rPr>
          <w:rFonts w:ascii="unset" w:eastAsia="Times New Roman" w:hAnsi="unset" w:cs="Times New Roman"/>
          <w:b/>
          <w:bCs/>
          <w:kern w:val="0"/>
          <w:sz w:val="24"/>
          <w:szCs w:val="24"/>
          <w14:ligatures w14:val="none"/>
        </w:rPr>
        <w:t>YTDSales</w:t>
      </w:r>
      <w:proofErr w:type="spellEnd"/>
      <w:r w:rsidRPr="004047CF">
        <w:rPr>
          <w:rFonts w:ascii="Times New Roman" w:eastAsia="Times New Roman" w:hAnsi="Times New Roman" w:cs="Times New Roman"/>
          <w:kern w:val="0"/>
          <w:sz w:val="24"/>
          <w:szCs w:val="24"/>
          <w14:ligatures w14:val="none"/>
        </w:rPr>
        <w:t xml:space="preserve"> from the </w:t>
      </w:r>
      <w:r w:rsidRPr="004047CF">
        <w:rPr>
          <w:rFonts w:ascii="unset" w:eastAsia="Times New Roman" w:hAnsi="unset" w:cs="Times New Roman"/>
          <w:b/>
          <w:bCs/>
          <w:kern w:val="0"/>
          <w:sz w:val="24"/>
          <w:szCs w:val="24"/>
          <w14:ligatures w14:val="none"/>
        </w:rPr>
        <w:t>Total sales</w:t>
      </w:r>
      <w:r w:rsidRPr="004047CF">
        <w:rPr>
          <w:rFonts w:ascii="Times New Roman" w:eastAsia="Times New Roman" w:hAnsi="Times New Roman" w:cs="Times New Roman"/>
          <w:kern w:val="0"/>
          <w:sz w:val="24"/>
          <w:szCs w:val="24"/>
          <w14:ligatures w14:val="none"/>
        </w:rPr>
        <w:t xml:space="preserve"> column of the </w:t>
      </w:r>
      <w:r w:rsidRPr="004047CF">
        <w:rPr>
          <w:rFonts w:ascii="unset" w:eastAsia="Times New Roman" w:hAnsi="unset" w:cs="Times New Roman"/>
          <w:b/>
          <w:bCs/>
          <w:kern w:val="0"/>
          <w:sz w:val="24"/>
          <w:szCs w:val="24"/>
          <w14:ligatures w14:val="none"/>
        </w:rPr>
        <w:t>Sales table</w:t>
      </w:r>
      <w:r w:rsidRPr="004047CF">
        <w:rPr>
          <w:rFonts w:ascii="Times New Roman" w:eastAsia="Times New Roman" w:hAnsi="Times New Roman" w:cs="Times New Roman"/>
          <w:kern w:val="0"/>
          <w:sz w:val="24"/>
          <w:szCs w:val="24"/>
          <w14:ligatures w14:val="none"/>
        </w:rPr>
        <w:t>.</w:t>
      </w:r>
    </w:p>
    <w:p w14:paraId="28385281" w14:textId="77777777" w:rsidR="004047CF" w:rsidRPr="004047CF" w:rsidRDefault="004047CF" w:rsidP="004047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47CF">
        <w:rPr>
          <w:rFonts w:ascii="Times New Roman" w:eastAsia="Times New Roman" w:hAnsi="Times New Roman" w:cs="Times New Roman"/>
          <w:b/>
          <w:bCs/>
          <w:kern w:val="0"/>
          <w:sz w:val="27"/>
          <w:szCs w:val="27"/>
          <w14:ligatures w14:val="none"/>
        </w:rPr>
        <w:t>DATESBETWEEN </w:t>
      </w:r>
    </w:p>
    <w:p w14:paraId="13C1DC4F"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Times New Roman" w:eastAsia="Times New Roman" w:hAnsi="Times New Roman" w:cs="Times New Roman"/>
          <w:kern w:val="0"/>
          <w:sz w:val="24"/>
          <w:szCs w:val="24"/>
          <w14:ligatures w14:val="none"/>
        </w:rPr>
        <w:t>This function returns a table that contains all dates between a specified start date and an end date. </w:t>
      </w:r>
    </w:p>
    <w:p w14:paraId="0F2D7415" w14:textId="77777777" w:rsidR="004047CF" w:rsidRPr="004047CF" w:rsidRDefault="004047CF" w:rsidP="004047C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047CF">
        <w:rPr>
          <w:rFonts w:ascii="Consolas" w:eastAsia="Times New Roman" w:hAnsi="Consolas" w:cs="Segoe UI"/>
          <w:color w:val="237893"/>
          <w:kern w:val="0"/>
          <w:sz w:val="21"/>
          <w:szCs w:val="21"/>
          <w14:ligatures w14:val="none"/>
        </w:rPr>
        <w:t>1</w:t>
      </w:r>
    </w:p>
    <w:p w14:paraId="5DCAF1A4" w14:textId="77777777" w:rsidR="004047CF" w:rsidRPr="004047CF" w:rsidRDefault="004047CF" w:rsidP="004047CF">
      <w:pPr>
        <w:shd w:val="clear" w:color="auto" w:fill="FFFFFE"/>
        <w:spacing w:line="285" w:lineRule="atLeast"/>
        <w:rPr>
          <w:rFonts w:ascii="Consolas" w:eastAsia="Times New Roman" w:hAnsi="Consolas" w:cs="Segoe UI"/>
          <w:color w:val="000000"/>
          <w:kern w:val="0"/>
          <w:sz w:val="21"/>
          <w:szCs w:val="21"/>
          <w14:ligatures w14:val="none"/>
        </w:rPr>
      </w:pPr>
      <w:r w:rsidRPr="004047CF">
        <w:rPr>
          <w:rFonts w:ascii="Consolas" w:eastAsia="Times New Roman" w:hAnsi="Consolas" w:cs="Segoe UI"/>
          <w:color w:val="000000"/>
          <w:kern w:val="0"/>
          <w:sz w:val="21"/>
          <w:szCs w:val="21"/>
          <w14:ligatures w14:val="none"/>
        </w:rPr>
        <w:t>DATESBETWEEN(</w:t>
      </w:r>
      <w:r w:rsidRPr="004047CF">
        <w:rPr>
          <w:rFonts w:ascii="Consolas" w:eastAsia="Times New Roman" w:hAnsi="Consolas" w:cs="Segoe UI"/>
          <w:color w:val="637483"/>
          <w:kern w:val="0"/>
          <w:sz w:val="21"/>
          <w:szCs w:val="21"/>
          <w14:ligatures w14:val="none"/>
        </w:rPr>
        <w:t>&lt;</w:t>
      </w:r>
      <w:r w:rsidRPr="004047CF">
        <w:rPr>
          <w:rFonts w:ascii="Consolas" w:eastAsia="Times New Roman" w:hAnsi="Consolas" w:cs="Segoe UI"/>
          <w:color w:val="000000"/>
          <w:kern w:val="0"/>
          <w:sz w:val="21"/>
          <w:szCs w:val="21"/>
          <w14:ligatures w14:val="none"/>
        </w:rPr>
        <w:t>dates</w:t>
      </w:r>
      <w:r w:rsidRPr="004047CF">
        <w:rPr>
          <w:rFonts w:ascii="Consolas" w:eastAsia="Times New Roman" w:hAnsi="Consolas" w:cs="Segoe UI"/>
          <w:color w:val="637483"/>
          <w:kern w:val="0"/>
          <w:sz w:val="21"/>
          <w:szCs w:val="21"/>
          <w14:ligatures w14:val="none"/>
        </w:rPr>
        <w:t>&gt;</w:t>
      </w:r>
      <w:r w:rsidRPr="004047CF">
        <w:rPr>
          <w:rFonts w:ascii="Consolas" w:eastAsia="Times New Roman" w:hAnsi="Consolas" w:cs="Segoe UI"/>
          <w:color w:val="000000"/>
          <w:kern w:val="0"/>
          <w:sz w:val="21"/>
          <w:szCs w:val="21"/>
          <w14:ligatures w14:val="none"/>
        </w:rPr>
        <w:t>, </w:t>
      </w:r>
      <w:r w:rsidRPr="004047CF">
        <w:rPr>
          <w:rFonts w:ascii="Consolas" w:eastAsia="Times New Roman" w:hAnsi="Consolas" w:cs="Segoe UI"/>
          <w:color w:val="637483"/>
          <w:kern w:val="0"/>
          <w:sz w:val="21"/>
          <w:szCs w:val="21"/>
          <w14:ligatures w14:val="none"/>
        </w:rPr>
        <w:t>&lt;</w:t>
      </w:r>
      <w:proofErr w:type="spellStart"/>
      <w:r w:rsidRPr="004047CF">
        <w:rPr>
          <w:rFonts w:ascii="Consolas" w:eastAsia="Times New Roman" w:hAnsi="Consolas" w:cs="Segoe UI"/>
          <w:color w:val="0000FF"/>
          <w:kern w:val="0"/>
          <w:sz w:val="21"/>
          <w:szCs w:val="21"/>
          <w14:ligatures w14:val="none"/>
        </w:rPr>
        <w:t>start_date</w:t>
      </w:r>
      <w:proofErr w:type="spellEnd"/>
      <w:r w:rsidRPr="004047CF">
        <w:rPr>
          <w:rFonts w:ascii="Consolas" w:eastAsia="Times New Roman" w:hAnsi="Consolas" w:cs="Segoe UI"/>
          <w:color w:val="637483"/>
          <w:kern w:val="0"/>
          <w:sz w:val="21"/>
          <w:szCs w:val="21"/>
          <w14:ligatures w14:val="none"/>
        </w:rPr>
        <w:t>&gt;</w:t>
      </w:r>
      <w:r w:rsidRPr="004047CF">
        <w:rPr>
          <w:rFonts w:ascii="Consolas" w:eastAsia="Times New Roman" w:hAnsi="Consolas" w:cs="Segoe UI"/>
          <w:color w:val="000000"/>
          <w:kern w:val="0"/>
          <w:sz w:val="21"/>
          <w:szCs w:val="21"/>
          <w14:ligatures w14:val="none"/>
        </w:rPr>
        <w:t>, </w:t>
      </w:r>
      <w:r w:rsidRPr="004047CF">
        <w:rPr>
          <w:rFonts w:ascii="Consolas" w:eastAsia="Times New Roman" w:hAnsi="Consolas" w:cs="Segoe UI"/>
          <w:color w:val="637483"/>
          <w:kern w:val="0"/>
          <w:sz w:val="21"/>
          <w:szCs w:val="21"/>
          <w14:ligatures w14:val="none"/>
        </w:rPr>
        <w:t>&lt;</w:t>
      </w:r>
      <w:proofErr w:type="spellStart"/>
      <w:r w:rsidRPr="004047CF">
        <w:rPr>
          <w:rFonts w:ascii="Consolas" w:eastAsia="Times New Roman" w:hAnsi="Consolas" w:cs="Segoe UI"/>
          <w:color w:val="000000"/>
          <w:kern w:val="0"/>
          <w:sz w:val="21"/>
          <w:szCs w:val="21"/>
          <w14:ligatures w14:val="none"/>
        </w:rPr>
        <w:t>end_date</w:t>
      </w:r>
      <w:proofErr w:type="spellEnd"/>
      <w:r w:rsidRPr="004047CF">
        <w:rPr>
          <w:rFonts w:ascii="Consolas" w:eastAsia="Times New Roman" w:hAnsi="Consolas" w:cs="Segoe UI"/>
          <w:color w:val="637483"/>
          <w:kern w:val="0"/>
          <w:sz w:val="21"/>
          <w:szCs w:val="21"/>
          <w14:ligatures w14:val="none"/>
        </w:rPr>
        <w:t>&gt;</w:t>
      </w:r>
      <w:r w:rsidRPr="004047CF">
        <w:rPr>
          <w:rFonts w:ascii="Consolas" w:eastAsia="Times New Roman" w:hAnsi="Consolas" w:cs="Segoe UI"/>
          <w:color w:val="000000"/>
          <w:kern w:val="0"/>
          <w:sz w:val="21"/>
          <w:szCs w:val="21"/>
          <w14:ligatures w14:val="none"/>
        </w:rPr>
        <w:t>)</w:t>
      </w:r>
    </w:p>
    <w:p w14:paraId="4DA4FA44" w14:textId="77777777" w:rsidR="004047CF" w:rsidRPr="004047CF" w:rsidRDefault="004047CF" w:rsidP="004047CF">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&lt;dates&gt;</w:t>
      </w:r>
      <w:r w:rsidRPr="004047CF">
        <w:rPr>
          <w:rFonts w:ascii="Times New Roman" w:eastAsia="Times New Roman" w:hAnsi="Times New Roman" w:cs="Times New Roman"/>
          <w:kern w:val="0"/>
          <w:sz w:val="24"/>
          <w:szCs w:val="24"/>
          <w14:ligatures w14:val="none"/>
        </w:rPr>
        <w:t xml:space="preserve"> is the column containing the dates.</w:t>
      </w:r>
    </w:p>
    <w:p w14:paraId="4D21ECCD" w14:textId="77777777" w:rsidR="004047CF" w:rsidRPr="004047CF" w:rsidRDefault="004047CF" w:rsidP="004047CF">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lastRenderedPageBreak/>
        <w:t>&lt;</w:t>
      </w:r>
      <w:proofErr w:type="spellStart"/>
      <w:r w:rsidRPr="004047CF">
        <w:rPr>
          <w:rFonts w:ascii="unset" w:eastAsia="Times New Roman" w:hAnsi="unset" w:cs="Times New Roman"/>
          <w:b/>
          <w:bCs/>
          <w:kern w:val="0"/>
          <w:sz w:val="24"/>
          <w:szCs w:val="24"/>
          <w14:ligatures w14:val="none"/>
        </w:rPr>
        <w:t>start_date</w:t>
      </w:r>
      <w:proofErr w:type="spellEnd"/>
      <w:r w:rsidRPr="004047CF">
        <w:rPr>
          <w:rFonts w:ascii="unset" w:eastAsia="Times New Roman" w:hAnsi="unset" w:cs="Times New Roman"/>
          <w:b/>
          <w:bCs/>
          <w:kern w:val="0"/>
          <w:sz w:val="24"/>
          <w:szCs w:val="24"/>
          <w14:ligatures w14:val="none"/>
        </w:rPr>
        <w:t>&gt;</w:t>
      </w:r>
      <w:r w:rsidRPr="004047CF">
        <w:rPr>
          <w:rFonts w:ascii="Times New Roman" w:eastAsia="Times New Roman" w:hAnsi="Times New Roman" w:cs="Times New Roman"/>
          <w:kern w:val="0"/>
          <w:sz w:val="24"/>
          <w:szCs w:val="24"/>
          <w14:ligatures w14:val="none"/>
        </w:rPr>
        <w:t xml:space="preserve"> is the date expression at the start of the calculation. </w:t>
      </w:r>
    </w:p>
    <w:p w14:paraId="2986561B" w14:textId="77777777" w:rsidR="004047CF" w:rsidRPr="004047CF" w:rsidRDefault="004047CF" w:rsidP="004047CF">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&lt;</w:t>
      </w:r>
      <w:proofErr w:type="spellStart"/>
      <w:r w:rsidRPr="004047CF">
        <w:rPr>
          <w:rFonts w:ascii="unset" w:eastAsia="Times New Roman" w:hAnsi="unset" w:cs="Times New Roman"/>
          <w:b/>
          <w:bCs/>
          <w:kern w:val="0"/>
          <w:sz w:val="24"/>
          <w:szCs w:val="24"/>
          <w14:ligatures w14:val="none"/>
        </w:rPr>
        <w:t>end_date</w:t>
      </w:r>
      <w:proofErr w:type="spellEnd"/>
      <w:r w:rsidRPr="004047CF">
        <w:rPr>
          <w:rFonts w:ascii="unset" w:eastAsia="Times New Roman" w:hAnsi="unset" w:cs="Times New Roman"/>
          <w:b/>
          <w:bCs/>
          <w:kern w:val="0"/>
          <w:sz w:val="24"/>
          <w:szCs w:val="24"/>
          <w14:ligatures w14:val="none"/>
        </w:rPr>
        <w:t>&gt;</w:t>
      </w:r>
      <w:r w:rsidRPr="004047CF">
        <w:rPr>
          <w:rFonts w:ascii="Times New Roman" w:eastAsia="Times New Roman" w:hAnsi="Times New Roman" w:cs="Times New Roman"/>
          <w:kern w:val="0"/>
          <w:sz w:val="24"/>
          <w:szCs w:val="24"/>
          <w14:ligatures w14:val="none"/>
        </w:rPr>
        <w:t xml:space="preserve"> is the date expression that contains the last date for the calculation. </w:t>
      </w:r>
    </w:p>
    <w:p w14:paraId="21A21749"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Example:</w:t>
      </w:r>
      <w:r w:rsidRPr="004047CF">
        <w:rPr>
          <w:rFonts w:ascii="Times New Roman" w:eastAsia="Times New Roman" w:hAnsi="Times New Roman" w:cs="Times New Roman"/>
          <w:kern w:val="0"/>
          <w:sz w:val="24"/>
          <w:szCs w:val="24"/>
          <w14:ligatures w14:val="none"/>
        </w:rPr>
        <w:t xml:space="preserve"> Adventure Works wants to evaluate its summer sales. To achieve this, it must create a measure using the </w:t>
      </w:r>
      <w:r w:rsidRPr="004047CF">
        <w:rPr>
          <w:rFonts w:ascii="unset" w:eastAsia="Times New Roman" w:hAnsi="unset" w:cs="Times New Roman"/>
          <w:b/>
          <w:bCs/>
          <w:kern w:val="0"/>
          <w:sz w:val="24"/>
          <w:szCs w:val="24"/>
          <w14:ligatures w14:val="none"/>
        </w:rPr>
        <w:t>DATESBETWEEN</w:t>
      </w:r>
      <w:r w:rsidRPr="004047CF">
        <w:rPr>
          <w:rFonts w:ascii="Times New Roman" w:eastAsia="Times New Roman" w:hAnsi="Times New Roman" w:cs="Times New Roman"/>
          <w:kern w:val="0"/>
          <w:sz w:val="24"/>
          <w:szCs w:val="24"/>
          <w14:ligatures w14:val="none"/>
        </w:rPr>
        <w:t xml:space="preserve"> function in DAX. It can enter (summer months) June 1, 2018, as the start date and August 31, 2018, as the end date for the function’s parameters.    </w:t>
      </w:r>
    </w:p>
    <w:p w14:paraId="62641E50" w14:textId="77777777" w:rsidR="004047CF" w:rsidRPr="004047CF" w:rsidRDefault="004047CF" w:rsidP="004047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47CF">
        <w:rPr>
          <w:rFonts w:ascii="Times New Roman" w:eastAsia="Times New Roman" w:hAnsi="Times New Roman" w:cs="Times New Roman"/>
          <w:b/>
          <w:bCs/>
          <w:kern w:val="0"/>
          <w:sz w:val="27"/>
          <w:szCs w:val="27"/>
          <w14:ligatures w14:val="none"/>
        </w:rPr>
        <w:t>PARALLELPERIOD </w:t>
      </w:r>
    </w:p>
    <w:p w14:paraId="35EBD840"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Times New Roman" w:eastAsia="Times New Roman" w:hAnsi="Times New Roman" w:cs="Times New Roman"/>
          <w:kern w:val="0"/>
          <w:sz w:val="24"/>
          <w:szCs w:val="24"/>
          <w14:ligatures w14:val="none"/>
        </w:rPr>
        <w:t xml:space="preserve">The </w:t>
      </w:r>
      <w:r w:rsidRPr="004047CF">
        <w:rPr>
          <w:rFonts w:ascii="unset" w:eastAsia="Times New Roman" w:hAnsi="unset" w:cs="Times New Roman"/>
          <w:b/>
          <w:bCs/>
          <w:kern w:val="0"/>
          <w:sz w:val="24"/>
          <w:szCs w:val="24"/>
          <w14:ligatures w14:val="none"/>
        </w:rPr>
        <w:t>PARALLELPERIOD</w:t>
      </w:r>
      <w:r w:rsidRPr="004047CF">
        <w:rPr>
          <w:rFonts w:ascii="Times New Roman" w:eastAsia="Times New Roman" w:hAnsi="Times New Roman" w:cs="Times New Roman"/>
          <w:kern w:val="0"/>
          <w:sz w:val="24"/>
          <w:szCs w:val="24"/>
          <w14:ligatures w14:val="none"/>
        </w:rPr>
        <w:t xml:space="preserve"> function returns a set of dates separated from those in the specified column by specific intervals (such as days, months, quarters, and years). In a business context, it is often used to compare periods from previous years.</w:t>
      </w:r>
    </w:p>
    <w:p w14:paraId="33D3EC63" w14:textId="77777777" w:rsidR="004047CF" w:rsidRPr="004047CF" w:rsidRDefault="004047CF" w:rsidP="004047C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047CF">
        <w:rPr>
          <w:rFonts w:ascii="Consolas" w:eastAsia="Times New Roman" w:hAnsi="Consolas" w:cs="Segoe UI"/>
          <w:color w:val="237893"/>
          <w:kern w:val="0"/>
          <w:sz w:val="21"/>
          <w:szCs w:val="21"/>
          <w14:ligatures w14:val="none"/>
        </w:rPr>
        <w:t>1</w:t>
      </w:r>
    </w:p>
    <w:p w14:paraId="64206356" w14:textId="77777777" w:rsidR="004047CF" w:rsidRPr="004047CF" w:rsidRDefault="004047CF" w:rsidP="004047CF">
      <w:pPr>
        <w:shd w:val="clear" w:color="auto" w:fill="FFFFFE"/>
        <w:spacing w:line="285" w:lineRule="atLeast"/>
        <w:rPr>
          <w:rFonts w:ascii="Consolas" w:eastAsia="Times New Roman" w:hAnsi="Consolas" w:cs="Segoe UI"/>
          <w:color w:val="000000"/>
          <w:kern w:val="0"/>
          <w:sz w:val="21"/>
          <w:szCs w:val="21"/>
          <w14:ligatures w14:val="none"/>
        </w:rPr>
      </w:pPr>
      <w:r w:rsidRPr="004047CF">
        <w:rPr>
          <w:rFonts w:ascii="Consolas" w:eastAsia="Times New Roman" w:hAnsi="Consolas" w:cs="Segoe UI"/>
          <w:color w:val="000000"/>
          <w:kern w:val="0"/>
          <w:sz w:val="21"/>
          <w:szCs w:val="21"/>
          <w14:ligatures w14:val="none"/>
        </w:rPr>
        <w:t>PARALLELPERIOD(</w:t>
      </w:r>
      <w:r w:rsidRPr="004047CF">
        <w:rPr>
          <w:rFonts w:ascii="Consolas" w:eastAsia="Times New Roman" w:hAnsi="Consolas" w:cs="Segoe UI"/>
          <w:color w:val="637483"/>
          <w:kern w:val="0"/>
          <w:sz w:val="21"/>
          <w:szCs w:val="21"/>
          <w14:ligatures w14:val="none"/>
        </w:rPr>
        <w:t>&lt;</w:t>
      </w:r>
      <w:r w:rsidRPr="004047CF">
        <w:rPr>
          <w:rFonts w:ascii="Consolas" w:eastAsia="Times New Roman" w:hAnsi="Consolas" w:cs="Segoe UI"/>
          <w:color w:val="000000"/>
          <w:kern w:val="0"/>
          <w:sz w:val="21"/>
          <w:szCs w:val="21"/>
          <w14:ligatures w14:val="none"/>
        </w:rPr>
        <w:t>dates</w:t>
      </w:r>
      <w:r w:rsidRPr="004047CF">
        <w:rPr>
          <w:rFonts w:ascii="Consolas" w:eastAsia="Times New Roman" w:hAnsi="Consolas" w:cs="Segoe UI"/>
          <w:color w:val="637483"/>
          <w:kern w:val="0"/>
          <w:sz w:val="21"/>
          <w:szCs w:val="21"/>
          <w14:ligatures w14:val="none"/>
        </w:rPr>
        <w:t>&gt;</w:t>
      </w:r>
      <w:r w:rsidRPr="004047CF">
        <w:rPr>
          <w:rFonts w:ascii="Consolas" w:eastAsia="Times New Roman" w:hAnsi="Consolas" w:cs="Segoe UI"/>
          <w:color w:val="000000"/>
          <w:kern w:val="0"/>
          <w:sz w:val="21"/>
          <w:szCs w:val="21"/>
          <w14:ligatures w14:val="none"/>
        </w:rPr>
        <w:t>,</w:t>
      </w:r>
      <w:r w:rsidRPr="004047CF">
        <w:rPr>
          <w:rFonts w:ascii="Consolas" w:eastAsia="Times New Roman" w:hAnsi="Consolas" w:cs="Segoe UI"/>
          <w:color w:val="637483"/>
          <w:kern w:val="0"/>
          <w:sz w:val="21"/>
          <w:szCs w:val="21"/>
          <w14:ligatures w14:val="none"/>
        </w:rPr>
        <w:t>&lt;</w:t>
      </w:r>
      <w:proofErr w:type="spellStart"/>
      <w:r w:rsidRPr="004047CF">
        <w:rPr>
          <w:rFonts w:ascii="Consolas" w:eastAsia="Times New Roman" w:hAnsi="Consolas" w:cs="Segoe UI"/>
          <w:color w:val="000000"/>
          <w:kern w:val="0"/>
          <w:sz w:val="21"/>
          <w:szCs w:val="21"/>
          <w14:ligatures w14:val="none"/>
        </w:rPr>
        <w:t>number_of_intervals</w:t>
      </w:r>
      <w:proofErr w:type="spellEnd"/>
      <w:r w:rsidRPr="004047CF">
        <w:rPr>
          <w:rFonts w:ascii="Consolas" w:eastAsia="Times New Roman" w:hAnsi="Consolas" w:cs="Segoe UI"/>
          <w:color w:val="637483"/>
          <w:kern w:val="0"/>
          <w:sz w:val="21"/>
          <w:szCs w:val="21"/>
          <w14:ligatures w14:val="none"/>
        </w:rPr>
        <w:t>&gt;</w:t>
      </w:r>
      <w:r w:rsidRPr="004047CF">
        <w:rPr>
          <w:rFonts w:ascii="Consolas" w:eastAsia="Times New Roman" w:hAnsi="Consolas" w:cs="Segoe UI"/>
          <w:color w:val="000000"/>
          <w:kern w:val="0"/>
          <w:sz w:val="21"/>
          <w:szCs w:val="21"/>
          <w14:ligatures w14:val="none"/>
        </w:rPr>
        <w:t>,</w:t>
      </w:r>
      <w:r w:rsidRPr="004047CF">
        <w:rPr>
          <w:rFonts w:ascii="Consolas" w:eastAsia="Times New Roman" w:hAnsi="Consolas" w:cs="Segoe UI"/>
          <w:color w:val="637483"/>
          <w:kern w:val="0"/>
          <w:sz w:val="21"/>
          <w:szCs w:val="21"/>
          <w14:ligatures w14:val="none"/>
        </w:rPr>
        <w:t>&lt;</w:t>
      </w:r>
      <w:r w:rsidRPr="004047CF">
        <w:rPr>
          <w:rFonts w:ascii="Consolas" w:eastAsia="Times New Roman" w:hAnsi="Consolas" w:cs="Segoe UI"/>
          <w:color w:val="000000"/>
          <w:kern w:val="0"/>
          <w:sz w:val="21"/>
          <w:szCs w:val="21"/>
          <w14:ligatures w14:val="none"/>
        </w:rPr>
        <w:t>interval</w:t>
      </w:r>
      <w:r w:rsidRPr="004047CF">
        <w:rPr>
          <w:rFonts w:ascii="Consolas" w:eastAsia="Times New Roman" w:hAnsi="Consolas" w:cs="Segoe UI"/>
          <w:color w:val="637483"/>
          <w:kern w:val="0"/>
          <w:sz w:val="21"/>
          <w:szCs w:val="21"/>
          <w14:ligatures w14:val="none"/>
        </w:rPr>
        <w:t>&gt;</w:t>
      </w:r>
      <w:r w:rsidRPr="004047CF">
        <w:rPr>
          <w:rFonts w:ascii="Consolas" w:eastAsia="Times New Roman" w:hAnsi="Consolas" w:cs="Segoe UI"/>
          <w:color w:val="000000"/>
          <w:kern w:val="0"/>
          <w:sz w:val="21"/>
          <w:szCs w:val="21"/>
          <w14:ligatures w14:val="none"/>
        </w:rPr>
        <w:t>)</w:t>
      </w:r>
    </w:p>
    <w:p w14:paraId="498FBE1F" w14:textId="77777777" w:rsidR="004047CF" w:rsidRPr="004047CF" w:rsidRDefault="004047CF" w:rsidP="004047CF">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&lt;dates&gt;</w:t>
      </w:r>
      <w:r w:rsidRPr="004047CF">
        <w:rPr>
          <w:rFonts w:ascii="Times New Roman" w:eastAsia="Times New Roman" w:hAnsi="Times New Roman" w:cs="Times New Roman"/>
          <w:kern w:val="0"/>
          <w:sz w:val="24"/>
          <w:szCs w:val="24"/>
          <w14:ligatures w14:val="none"/>
        </w:rPr>
        <w:t xml:space="preserve"> is the column containing the dates. </w:t>
      </w:r>
    </w:p>
    <w:p w14:paraId="2A7D89F9" w14:textId="77777777" w:rsidR="004047CF" w:rsidRPr="004047CF" w:rsidRDefault="004047CF" w:rsidP="004047CF">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4047CF">
        <w:rPr>
          <w:rFonts w:ascii="Times New Roman" w:eastAsia="Times New Roman" w:hAnsi="Times New Roman" w:cs="Times New Roman"/>
          <w:kern w:val="0"/>
          <w:sz w:val="24"/>
          <w:szCs w:val="24"/>
          <w14:ligatures w14:val="none"/>
        </w:rPr>
        <w:t xml:space="preserve">The </w:t>
      </w:r>
      <w:r w:rsidRPr="004047CF">
        <w:rPr>
          <w:rFonts w:ascii="unset" w:eastAsia="Times New Roman" w:hAnsi="unset" w:cs="Times New Roman"/>
          <w:b/>
          <w:bCs/>
          <w:kern w:val="0"/>
          <w:sz w:val="24"/>
          <w:szCs w:val="24"/>
          <w14:ligatures w14:val="none"/>
        </w:rPr>
        <w:t>&lt;</w:t>
      </w:r>
      <w:proofErr w:type="spellStart"/>
      <w:r w:rsidRPr="004047CF">
        <w:rPr>
          <w:rFonts w:ascii="unset" w:eastAsia="Times New Roman" w:hAnsi="unset" w:cs="Times New Roman"/>
          <w:b/>
          <w:bCs/>
          <w:kern w:val="0"/>
          <w:sz w:val="24"/>
          <w:szCs w:val="24"/>
          <w14:ligatures w14:val="none"/>
        </w:rPr>
        <w:t>number_of_intervals</w:t>
      </w:r>
      <w:proofErr w:type="spellEnd"/>
      <w:r w:rsidRPr="004047CF">
        <w:rPr>
          <w:rFonts w:ascii="unset" w:eastAsia="Times New Roman" w:hAnsi="unset" w:cs="Times New Roman"/>
          <w:b/>
          <w:bCs/>
          <w:kern w:val="0"/>
          <w:sz w:val="24"/>
          <w:szCs w:val="24"/>
          <w14:ligatures w14:val="none"/>
        </w:rPr>
        <w:t>&gt;</w:t>
      </w:r>
      <w:r w:rsidRPr="004047CF">
        <w:rPr>
          <w:rFonts w:ascii="Times New Roman" w:eastAsia="Times New Roman" w:hAnsi="Times New Roman" w:cs="Times New Roman"/>
          <w:kern w:val="0"/>
          <w:sz w:val="24"/>
          <w:szCs w:val="24"/>
          <w14:ligatures w14:val="none"/>
        </w:rPr>
        <w:t xml:space="preserve"> is the integer value that defines the number of intervals to add or subtract from the date. </w:t>
      </w:r>
    </w:p>
    <w:p w14:paraId="2D22DFB6" w14:textId="77777777" w:rsidR="004047CF" w:rsidRPr="004047CF" w:rsidRDefault="004047CF" w:rsidP="004047CF">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&lt;interval&gt;</w:t>
      </w:r>
      <w:r w:rsidRPr="004047CF">
        <w:rPr>
          <w:rFonts w:ascii="Times New Roman" w:eastAsia="Times New Roman" w:hAnsi="Times New Roman" w:cs="Times New Roman"/>
          <w:kern w:val="0"/>
          <w:sz w:val="24"/>
          <w:szCs w:val="24"/>
          <w14:ligatures w14:val="none"/>
        </w:rPr>
        <w:t xml:space="preserve"> is the unit of time to shift the date. It can be year, quarter, or month. </w:t>
      </w:r>
    </w:p>
    <w:p w14:paraId="2DED232F"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Example:</w:t>
      </w:r>
      <w:r w:rsidRPr="004047CF">
        <w:rPr>
          <w:rFonts w:ascii="Times New Roman" w:eastAsia="Times New Roman" w:hAnsi="Times New Roman" w:cs="Times New Roman"/>
          <w:kern w:val="0"/>
          <w:sz w:val="24"/>
          <w:szCs w:val="24"/>
          <w14:ligatures w14:val="none"/>
        </w:rPr>
        <w:t xml:space="preserve"> Adventure Works can use </w:t>
      </w:r>
      <w:r w:rsidRPr="004047CF">
        <w:rPr>
          <w:rFonts w:ascii="unset" w:eastAsia="Times New Roman" w:hAnsi="unset" w:cs="Times New Roman"/>
          <w:b/>
          <w:bCs/>
          <w:kern w:val="0"/>
          <w:sz w:val="24"/>
          <w:szCs w:val="24"/>
          <w14:ligatures w14:val="none"/>
        </w:rPr>
        <w:t>PARALLELPERIOD</w:t>
      </w:r>
      <w:r w:rsidRPr="004047CF">
        <w:rPr>
          <w:rFonts w:ascii="Times New Roman" w:eastAsia="Times New Roman" w:hAnsi="Times New Roman" w:cs="Times New Roman"/>
          <w:kern w:val="0"/>
          <w:sz w:val="24"/>
          <w:szCs w:val="24"/>
          <w14:ligatures w14:val="none"/>
        </w:rPr>
        <w:t xml:space="preserve"> to compare this year's sales with those from two years ago. If sales have risen significantly since then, that may indicate successful strategies or growth in the customer base. Conversely, if sales have stagnated or declined, it might signal a need for changes. </w:t>
      </w:r>
    </w:p>
    <w:p w14:paraId="7D6B8249" w14:textId="77777777" w:rsidR="004047CF" w:rsidRPr="004047CF" w:rsidRDefault="004047CF" w:rsidP="004047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47CF">
        <w:rPr>
          <w:rFonts w:ascii="Times New Roman" w:eastAsia="Times New Roman" w:hAnsi="Times New Roman" w:cs="Times New Roman"/>
          <w:b/>
          <w:bCs/>
          <w:kern w:val="0"/>
          <w:sz w:val="27"/>
          <w:szCs w:val="27"/>
          <w14:ligatures w14:val="none"/>
        </w:rPr>
        <w:t>SAMEPERIODLASTYEAR </w:t>
      </w:r>
    </w:p>
    <w:p w14:paraId="20721DE9"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SAMEPERIODLASTYEAR</w:t>
      </w:r>
      <w:r w:rsidRPr="004047CF">
        <w:rPr>
          <w:rFonts w:ascii="Times New Roman" w:eastAsia="Times New Roman" w:hAnsi="Times New Roman" w:cs="Times New Roman"/>
          <w:kern w:val="0"/>
          <w:sz w:val="24"/>
          <w:szCs w:val="24"/>
          <w14:ligatures w14:val="none"/>
        </w:rPr>
        <w:t xml:space="preserve"> is a time intelligence function that compares the value for the same period in the previous year. This function is used frequently in retail and e-commerce for year-over-year (YoY) comparisons. </w:t>
      </w:r>
    </w:p>
    <w:p w14:paraId="54F242FE" w14:textId="77777777" w:rsidR="004047CF" w:rsidRPr="004047CF" w:rsidRDefault="004047CF" w:rsidP="004047C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047CF">
        <w:rPr>
          <w:rFonts w:ascii="Consolas" w:eastAsia="Times New Roman" w:hAnsi="Consolas" w:cs="Segoe UI"/>
          <w:color w:val="237893"/>
          <w:kern w:val="0"/>
          <w:sz w:val="21"/>
          <w:szCs w:val="21"/>
          <w14:ligatures w14:val="none"/>
        </w:rPr>
        <w:t>1</w:t>
      </w:r>
    </w:p>
    <w:p w14:paraId="6D00F1D2" w14:textId="77777777" w:rsidR="004047CF" w:rsidRPr="004047CF" w:rsidRDefault="004047CF" w:rsidP="004047CF">
      <w:pPr>
        <w:shd w:val="clear" w:color="auto" w:fill="FFFFFE"/>
        <w:spacing w:line="285" w:lineRule="atLeast"/>
        <w:rPr>
          <w:rFonts w:ascii="Consolas" w:eastAsia="Times New Roman" w:hAnsi="Consolas" w:cs="Segoe UI"/>
          <w:color w:val="000000"/>
          <w:kern w:val="0"/>
          <w:sz w:val="21"/>
          <w:szCs w:val="21"/>
          <w14:ligatures w14:val="none"/>
        </w:rPr>
      </w:pPr>
      <w:r w:rsidRPr="004047CF">
        <w:rPr>
          <w:rFonts w:ascii="Consolas" w:eastAsia="Times New Roman" w:hAnsi="Consolas" w:cs="Segoe UI"/>
          <w:color w:val="000000"/>
          <w:kern w:val="0"/>
          <w:sz w:val="21"/>
          <w:szCs w:val="21"/>
          <w14:ligatures w14:val="none"/>
        </w:rPr>
        <w:t>SAMEPERIODLASTYEAR(</w:t>
      </w:r>
      <w:r w:rsidRPr="004047CF">
        <w:rPr>
          <w:rFonts w:ascii="Consolas" w:eastAsia="Times New Roman" w:hAnsi="Consolas" w:cs="Segoe UI"/>
          <w:color w:val="637483"/>
          <w:kern w:val="0"/>
          <w:sz w:val="21"/>
          <w:szCs w:val="21"/>
          <w14:ligatures w14:val="none"/>
        </w:rPr>
        <w:t>&lt;</w:t>
      </w:r>
      <w:r w:rsidRPr="004047CF">
        <w:rPr>
          <w:rFonts w:ascii="Consolas" w:eastAsia="Times New Roman" w:hAnsi="Consolas" w:cs="Segoe UI"/>
          <w:color w:val="000000"/>
          <w:kern w:val="0"/>
          <w:sz w:val="21"/>
          <w:szCs w:val="21"/>
          <w14:ligatures w14:val="none"/>
        </w:rPr>
        <w:t>dates</w:t>
      </w:r>
      <w:r w:rsidRPr="004047CF">
        <w:rPr>
          <w:rFonts w:ascii="Consolas" w:eastAsia="Times New Roman" w:hAnsi="Consolas" w:cs="Segoe UI"/>
          <w:color w:val="637483"/>
          <w:kern w:val="0"/>
          <w:sz w:val="21"/>
          <w:szCs w:val="21"/>
          <w14:ligatures w14:val="none"/>
        </w:rPr>
        <w:t>&gt;</w:t>
      </w:r>
      <w:r w:rsidRPr="004047CF">
        <w:rPr>
          <w:rFonts w:ascii="Consolas" w:eastAsia="Times New Roman" w:hAnsi="Consolas" w:cs="Segoe UI"/>
          <w:color w:val="000000"/>
          <w:kern w:val="0"/>
          <w:sz w:val="21"/>
          <w:szCs w:val="21"/>
          <w14:ligatures w14:val="none"/>
        </w:rPr>
        <w:t>)</w:t>
      </w:r>
    </w:p>
    <w:p w14:paraId="584A068A"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Example:</w:t>
      </w:r>
      <w:r w:rsidRPr="004047CF">
        <w:rPr>
          <w:rFonts w:ascii="Times New Roman" w:eastAsia="Times New Roman" w:hAnsi="Times New Roman" w:cs="Times New Roman"/>
          <w:kern w:val="0"/>
          <w:sz w:val="24"/>
          <w:szCs w:val="24"/>
          <w14:ligatures w14:val="none"/>
        </w:rPr>
        <w:t xml:space="preserve"> Suppose Adventure Works wants to compare Q2 sales of this year with the same period last year. The </w:t>
      </w:r>
      <w:r w:rsidRPr="004047CF">
        <w:rPr>
          <w:rFonts w:ascii="unset" w:eastAsia="Times New Roman" w:hAnsi="unset" w:cs="Times New Roman"/>
          <w:b/>
          <w:bCs/>
          <w:kern w:val="0"/>
          <w:sz w:val="24"/>
          <w:szCs w:val="24"/>
          <w14:ligatures w14:val="none"/>
        </w:rPr>
        <w:t>SAMEPERIODLASTYEAR</w:t>
      </w:r>
      <w:r w:rsidRPr="004047CF">
        <w:rPr>
          <w:rFonts w:ascii="Times New Roman" w:eastAsia="Times New Roman" w:hAnsi="Times New Roman" w:cs="Times New Roman"/>
          <w:kern w:val="0"/>
          <w:sz w:val="24"/>
          <w:szCs w:val="24"/>
          <w14:ligatures w14:val="none"/>
        </w:rPr>
        <w:t xml:space="preserve"> function executes this calculation swiftly. This comparison can highlight seasonal trends, marketing campaign effectiveness, and overall business health.</w:t>
      </w:r>
    </w:p>
    <w:p w14:paraId="2AE9C2B6" w14:textId="77777777" w:rsidR="004047CF" w:rsidRPr="004047CF" w:rsidRDefault="004047CF" w:rsidP="004047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47CF">
        <w:rPr>
          <w:rFonts w:ascii="Times New Roman" w:eastAsia="Times New Roman" w:hAnsi="Times New Roman" w:cs="Times New Roman"/>
          <w:b/>
          <w:bCs/>
          <w:kern w:val="0"/>
          <w:sz w:val="27"/>
          <w:szCs w:val="27"/>
          <w14:ligatures w14:val="none"/>
        </w:rPr>
        <w:t>CLOSINGBALANCEYEAR </w:t>
      </w:r>
    </w:p>
    <w:p w14:paraId="64DF8D24"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Times New Roman" w:eastAsia="Times New Roman" w:hAnsi="Times New Roman" w:cs="Times New Roman"/>
          <w:kern w:val="0"/>
          <w:sz w:val="24"/>
          <w:szCs w:val="24"/>
          <w14:ligatures w14:val="none"/>
        </w:rPr>
        <w:t xml:space="preserve">This function evaluates the </w:t>
      </w:r>
      <w:r w:rsidRPr="004047CF">
        <w:rPr>
          <w:rFonts w:ascii="unset" w:eastAsia="Times New Roman" w:hAnsi="unset" w:cs="Times New Roman"/>
          <w:b/>
          <w:bCs/>
          <w:kern w:val="0"/>
          <w:sz w:val="24"/>
          <w:szCs w:val="24"/>
          <w14:ligatures w14:val="none"/>
        </w:rPr>
        <w:t>expression</w:t>
      </w:r>
      <w:r w:rsidRPr="004047CF">
        <w:rPr>
          <w:rFonts w:ascii="Times New Roman" w:eastAsia="Times New Roman" w:hAnsi="Times New Roman" w:cs="Times New Roman"/>
          <w:kern w:val="0"/>
          <w:sz w:val="24"/>
          <w:szCs w:val="24"/>
          <w14:ligatures w14:val="none"/>
        </w:rPr>
        <w:t xml:space="preserve"> at the last date of the year in the current context.</w:t>
      </w:r>
    </w:p>
    <w:p w14:paraId="6F3693CA" w14:textId="77777777" w:rsidR="004047CF" w:rsidRPr="004047CF" w:rsidRDefault="004047CF" w:rsidP="004047C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047CF">
        <w:rPr>
          <w:rFonts w:ascii="Consolas" w:eastAsia="Times New Roman" w:hAnsi="Consolas" w:cs="Segoe UI"/>
          <w:color w:val="237893"/>
          <w:kern w:val="0"/>
          <w:sz w:val="21"/>
          <w:szCs w:val="21"/>
          <w14:ligatures w14:val="none"/>
        </w:rPr>
        <w:t>1</w:t>
      </w:r>
    </w:p>
    <w:p w14:paraId="1BD093F0" w14:textId="77777777" w:rsidR="004047CF" w:rsidRPr="004047CF" w:rsidRDefault="004047CF" w:rsidP="004047CF">
      <w:pPr>
        <w:shd w:val="clear" w:color="auto" w:fill="FFFFFE"/>
        <w:spacing w:line="285" w:lineRule="atLeast"/>
        <w:rPr>
          <w:rFonts w:ascii="Consolas" w:eastAsia="Times New Roman" w:hAnsi="Consolas" w:cs="Segoe UI"/>
          <w:color w:val="000000"/>
          <w:kern w:val="0"/>
          <w:sz w:val="21"/>
          <w:szCs w:val="21"/>
          <w14:ligatures w14:val="none"/>
        </w:rPr>
      </w:pPr>
      <w:r w:rsidRPr="004047CF">
        <w:rPr>
          <w:rFonts w:ascii="Consolas" w:eastAsia="Times New Roman" w:hAnsi="Consolas" w:cs="Segoe UI"/>
          <w:color w:val="000000"/>
          <w:kern w:val="0"/>
          <w:sz w:val="21"/>
          <w:szCs w:val="21"/>
          <w14:ligatures w14:val="none"/>
        </w:rPr>
        <w:t>CLOSINGBALANCEYEAR(</w:t>
      </w:r>
      <w:r w:rsidRPr="004047CF">
        <w:rPr>
          <w:rFonts w:ascii="Consolas" w:eastAsia="Times New Roman" w:hAnsi="Consolas" w:cs="Segoe UI"/>
          <w:color w:val="637483"/>
          <w:kern w:val="0"/>
          <w:sz w:val="21"/>
          <w:szCs w:val="21"/>
          <w14:ligatures w14:val="none"/>
        </w:rPr>
        <w:t>&lt;</w:t>
      </w:r>
      <w:r w:rsidRPr="004047CF">
        <w:rPr>
          <w:rFonts w:ascii="Consolas" w:eastAsia="Times New Roman" w:hAnsi="Consolas" w:cs="Segoe UI"/>
          <w:color w:val="000000"/>
          <w:kern w:val="0"/>
          <w:sz w:val="21"/>
          <w:szCs w:val="21"/>
          <w14:ligatures w14:val="none"/>
        </w:rPr>
        <w:t>expression</w:t>
      </w:r>
      <w:r w:rsidRPr="004047CF">
        <w:rPr>
          <w:rFonts w:ascii="Consolas" w:eastAsia="Times New Roman" w:hAnsi="Consolas" w:cs="Segoe UI"/>
          <w:color w:val="637483"/>
          <w:kern w:val="0"/>
          <w:sz w:val="21"/>
          <w:szCs w:val="21"/>
          <w14:ligatures w14:val="none"/>
        </w:rPr>
        <w:t>&gt;</w:t>
      </w:r>
      <w:r w:rsidRPr="004047CF">
        <w:rPr>
          <w:rFonts w:ascii="Consolas" w:eastAsia="Times New Roman" w:hAnsi="Consolas" w:cs="Segoe UI"/>
          <w:color w:val="000000"/>
          <w:kern w:val="0"/>
          <w:sz w:val="21"/>
          <w:szCs w:val="21"/>
          <w14:ligatures w14:val="none"/>
        </w:rPr>
        <w:t>,</w:t>
      </w:r>
      <w:r w:rsidRPr="004047CF">
        <w:rPr>
          <w:rFonts w:ascii="Consolas" w:eastAsia="Times New Roman" w:hAnsi="Consolas" w:cs="Segoe UI"/>
          <w:color w:val="637483"/>
          <w:kern w:val="0"/>
          <w:sz w:val="21"/>
          <w:szCs w:val="21"/>
          <w14:ligatures w14:val="none"/>
        </w:rPr>
        <w:t>&lt;</w:t>
      </w:r>
      <w:r w:rsidRPr="004047CF">
        <w:rPr>
          <w:rFonts w:ascii="Consolas" w:eastAsia="Times New Roman" w:hAnsi="Consolas" w:cs="Segoe UI"/>
          <w:color w:val="000000"/>
          <w:kern w:val="0"/>
          <w:sz w:val="21"/>
          <w:szCs w:val="21"/>
          <w14:ligatures w14:val="none"/>
        </w:rPr>
        <w:t>dates</w:t>
      </w:r>
      <w:r w:rsidRPr="004047CF">
        <w:rPr>
          <w:rFonts w:ascii="Consolas" w:eastAsia="Times New Roman" w:hAnsi="Consolas" w:cs="Segoe UI"/>
          <w:color w:val="637483"/>
          <w:kern w:val="0"/>
          <w:sz w:val="21"/>
          <w:szCs w:val="21"/>
          <w14:ligatures w14:val="none"/>
        </w:rPr>
        <w:t>&gt;</w:t>
      </w:r>
      <w:r w:rsidRPr="004047CF">
        <w:rPr>
          <w:rFonts w:ascii="Consolas" w:eastAsia="Times New Roman" w:hAnsi="Consolas" w:cs="Segoe UI"/>
          <w:color w:val="000000"/>
          <w:kern w:val="0"/>
          <w:sz w:val="21"/>
          <w:szCs w:val="21"/>
          <w14:ligatures w14:val="none"/>
        </w:rPr>
        <w:t>[,&lt;filter&gt;][,&lt;year_end_date&gt;])</w:t>
      </w:r>
    </w:p>
    <w:p w14:paraId="2BC812DD" w14:textId="77777777" w:rsidR="004047CF" w:rsidRPr="004047CF" w:rsidRDefault="004047CF" w:rsidP="004047CF">
      <w:pPr>
        <w:numPr>
          <w:ilvl w:val="0"/>
          <w:numId w:val="7"/>
        </w:num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lastRenderedPageBreak/>
        <w:t xml:space="preserve">&lt;expression&gt; </w:t>
      </w:r>
      <w:r w:rsidRPr="004047CF">
        <w:rPr>
          <w:rFonts w:ascii="Times New Roman" w:eastAsia="Times New Roman" w:hAnsi="Times New Roman" w:cs="Times New Roman"/>
          <w:kern w:val="0"/>
          <w:sz w:val="24"/>
          <w:szCs w:val="24"/>
          <w14:ligatures w14:val="none"/>
        </w:rPr>
        <w:t>is an expression that</w:t>
      </w:r>
      <w:r w:rsidRPr="004047CF">
        <w:rPr>
          <w:rFonts w:ascii="unset" w:eastAsia="Times New Roman" w:hAnsi="unset" w:cs="Times New Roman"/>
          <w:b/>
          <w:bCs/>
          <w:kern w:val="0"/>
          <w:sz w:val="24"/>
          <w:szCs w:val="24"/>
          <w14:ligatures w14:val="none"/>
        </w:rPr>
        <w:t xml:space="preserve"> </w:t>
      </w:r>
      <w:r w:rsidRPr="004047CF">
        <w:rPr>
          <w:rFonts w:ascii="Times New Roman" w:eastAsia="Times New Roman" w:hAnsi="Times New Roman" w:cs="Times New Roman"/>
          <w:kern w:val="0"/>
          <w:sz w:val="24"/>
          <w:szCs w:val="24"/>
          <w14:ligatures w14:val="none"/>
        </w:rPr>
        <w:t>returns a scalar value.</w:t>
      </w:r>
    </w:p>
    <w:p w14:paraId="3588765D" w14:textId="77777777" w:rsidR="004047CF" w:rsidRPr="004047CF" w:rsidRDefault="004047CF" w:rsidP="004047CF">
      <w:pPr>
        <w:numPr>
          <w:ilvl w:val="0"/>
          <w:numId w:val="7"/>
        </w:num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&lt;dates&gt;</w:t>
      </w:r>
      <w:r w:rsidRPr="004047CF">
        <w:rPr>
          <w:rFonts w:ascii="Times New Roman" w:eastAsia="Times New Roman" w:hAnsi="Times New Roman" w:cs="Times New Roman"/>
          <w:kern w:val="0"/>
          <w:sz w:val="24"/>
          <w:szCs w:val="24"/>
          <w14:ligatures w14:val="none"/>
        </w:rPr>
        <w:t xml:space="preserve"> is a column containing dates.</w:t>
      </w:r>
    </w:p>
    <w:p w14:paraId="4F318B9A" w14:textId="77777777" w:rsidR="004047CF" w:rsidRPr="004047CF" w:rsidRDefault="004047CF" w:rsidP="004047CF">
      <w:pPr>
        <w:numPr>
          <w:ilvl w:val="0"/>
          <w:numId w:val="7"/>
        </w:num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&lt;filter&gt;</w:t>
      </w:r>
      <w:r w:rsidRPr="004047CF">
        <w:rPr>
          <w:rFonts w:ascii="Times New Roman" w:eastAsia="Times New Roman" w:hAnsi="Times New Roman" w:cs="Times New Roman"/>
          <w:kern w:val="0"/>
          <w:sz w:val="24"/>
          <w:szCs w:val="24"/>
          <w14:ligatures w14:val="none"/>
        </w:rPr>
        <w:t xml:space="preserve"> is an expression that specifies a filter to apply to the current context (this is an optional parameter).</w:t>
      </w:r>
    </w:p>
    <w:p w14:paraId="3AC5672A" w14:textId="77777777" w:rsidR="004047CF" w:rsidRPr="004047CF" w:rsidRDefault="004047CF" w:rsidP="004047CF">
      <w:pPr>
        <w:numPr>
          <w:ilvl w:val="0"/>
          <w:numId w:val="7"/>
        </w:num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&lt;</w:t>
      </w:r>
      <w:proofErr w:type="spellStart"/>
      <w:r w:rsidRPr="004047CF">
        <w:rPr>
          <w:rFonts w:ascii="unset" w:eastAsia="Times New Roman" w:hAnsi="unset" w:cs="Times New Roman"/>
          <w:b/>
          <w:bCs/>
          <w:kern w:val="0"/>
          <w:sz w:val="24"/>
          <w:szCs w:val="24"/>
          <w14:ligatures w14:val="none"/>
        </w:rPr>
        <w:t>year_end_date</w:t>
      </w:r>
      <w:proofErr w:type="spellEnd"/>
      <w:r w:rsidRPr="004047CF">
        <w:rPr>
          <w:rFonts w:ascii="unset" w:eastAsia="Times New Roman" w:hAnsi="unset" w:cs="Times New Roman"/>
          <w:b/>
          <w:bCs/>
          <w:kern w:val="0"/>
          <w:sz w:val="24"/>
          <w:szCs w:val="24"/>
          <w14:ligatures w14:val="none"/>
        </w:rPr>
        <w:t>&gt;</w:t>
      </w:r>
      <w:r w:rsidRPr="004047CF">
        <w:rPr>
          <w:rFonts w:ascii="Times New Roman" w:eastAsia="Times New Roman" w:hAnsi="Times New Roman" w:cs="Times New Roman"/>
          <w:kern w:val="0"/>
          <w:sz w:val="24"/>
          <w:szCs w:val="24"/>
          <w14:ligatures w14:val="none"/>
        </w:rPr>
        <w:t xml:space="preserve"> is an optional parameter that defines the year-end date.</w:t>
      </w:r>
    </w:p>
    <w:p w14:paraId="42139664"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unset" w:eastAsia="Times New Roman" w:hAnsi="unset" w:cs="Times New Roman"/>
          <w:b/>
          <w:bCs/>
          <w:kern w:val="0"/>
          <w:sz w:val="24"/>
          <w:szCs w:val="24"/>
          <w14:ligatures w14:val="none"/>
        </w:rPr>
        <w:t>Example:</w:t>
      </w:r>
      <w:r w:rsidRPr="004047CF">
        <w:rPr>
          <w:rFonts w:ascii="Times New Roman" w:eastAsia="Times New Roman" w:hAnsi="Times New Roman" w:cs="Times New Roman"/>
          <w:kern w:val="0"/>
          <w:sz w:val="24"/>
          <w:szCs w:val="24"/>
          <w14:ligatures w14:val="none"/>
        </w:rPr>
        <w:t xml:space="preserve"> Adventure Works can utilize this function to compute the year-end inventory for each product in categories and subcategories. This helps the company to plan its supply chain.</w:t>
      </w:r>
    </w:p>
    <w:p w14:paraId="047D55E5" w14:textId="77777777" w:rsidR="004047CF" w:rsidRPr="004047CF" w:rsidRDefault="004047CF" w:rsidP="004047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47CF">
        <w:rPr>
          <w:rFonts w:ascii="Times New Roman" w:eastAsia="Times New Roman" w:hAnsi="Times New Roman" w:cs="Times New Roman"/>
          <w:b/>
          <w:bCs/>
          <w:kern w:val="0"/>
          <w:sz w:val="36"/>
          <w:szCs w:val="36"/>
          <w14:ligatures w14:val="none"/>
        </w:rPr>
        <w:t>Conclusion </w:t>
      </w:r>
    </w:p>
    <w:p w14:paraId="5754E451"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Times New Roman" w:eastAsia="Times New Roman" w:hAnsi="Times New Roman" w:cs="Times New Roman"/>
          <w:kern w:val="0"/>
          <w:sz w:val="24"/>
          <w:szCs w:val="24"/>
          <w14:ligatures w14:val="none"/>
        </w:rPr>
        <w:t>Mastering complex time intelligence functions is an important part of your journey as a data analyst. These functions enable you to deliver powerful insights, helping the business make informed decisions and plan strategically. </w:t>
      </w:r>
    </w:p>
    <w:p w14:paraId="6EC7E51E" w14:textId="77777777" w:rsidR="004047CF" w:rsidRPr="004047CF" w:rsidRDefault="004047CF" w:rsidP="004047CF">
      <w:pPr>
        <w:spacing w:after="100" w:afterAutospacing="1" w:line="240" w:lineRule="auto"/>
        <w:rPr>
          <w:rFonts w:ascii="Times New Roman" w:eastAsia="Times New Roman" w:hAnsi="Times New Roman" w:cs="Times New Roman"/>
          <w:kern w:val="0"/>
          <w:sz w:val="24"/>
          <w:szCs w:val="24"/>
          <w14:ligatures w14:val="none"/>
        </w:rPr>
      </w:pPr>
      <w:r w:rsidRPr="004047CF">
        <w:rPr>
          <w:rFonts w:ascii="Times New Roman" w:eastAsia="Times New Roman" w:hAnsi="Times New Roman" w:cs="Times New Roman"/>
          <w:kern w:val="0"/>
          <w:sz w:val="24"/>
          <w:szCs w:val="24"/>
          <w14:ligatures w14:val="none"/>
        </w:rPr>
        <w:t>Remember, the key is understanding these functions and knowing when and where to use them. The above examples should guide you in choosing the right function for each scenario.</w:t>
      </w:r>
    </w:p>
    <w:p w14:paraId="063450A6" w14:textId="01CA7C42" w:rsidR="00B46780" w:rsidRDefault="004047CF" w:rsidP="004047CF">
      <w:r w:rsidRPr="004047CF">
        <w:rPr>
          <w:rFonts w:ascii="Arial" w:eastAsia="Times New Roman" w:hAnsi="Arial" w:cs="Arial"/>
          <w:color w:val="1F1F1F"/>
          <w:kern w:val="0"/>
          <w:sz w:val="21"/>
          <w:szCs w:val="21"/>
          <w:shd w:val="clear" w:color="auto" w:fill="FFFFFF"/>
          <w14:ligatures w14:val="none"/>
        </w:rPr>
        <w:br/>
      </w:r>
    </w:p>
    <w:sectPr w:rsidR="00B4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216E"/>
    <w:multiLevelType w:val="multilevel"/>
    <w:tmpl w:val="5582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630DB"/>
    <w:multiLevelType w:val="multilevel"/>
    <w:tmpl w:val="D898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B05A6"/>
    <w:multiLevelType w:val="multilevel"/>
    <w:tmpl w:val="B01E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F62DAE"/>
    <w:multiLevelType w:val="multilevel"/>
    <w:tmpl w:val="6D7A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6D59EB"/>
    <w:multiLevelType w:val="multilevel"/>
    <w:tmpl w:val="ABDC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CB7F9C"/>
    <w:multiLevelType w:val="multilevel"/>
    <w:tmpl w:val="C992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B225D1"/>
    <w:multiLevelType w:val="multilevel"/>
    <w:tmpl w:val="E3B6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633893">
    <w:abstractNumId w:val="1"/>
  </w:num>
  <w:num w:numId="2" w16cid:durableId="965432324">
    <w:abstractNumId w:val="6"/>
  </w:num>
  <w:num w:numId="3" w16cid:durableId="1302996433">
    <w:abstractNumId w:val="2"/>
  </w:num>
  <w:num w:numId="4" w16cid:durableId="1934824728">
    <w:abstractNumId w:val="0"/>
  </w:num>
  <w:num w:numId="5" w16cid:durableId="1143959994">
    <w:abstractNumId w:val="3"/>
  </w:num>
  <w:num w:numId="6" w16cid:durableId="1761023913">
    <w:abstractNumId w:val="5"/>
  </w:num>
  <w:num w:numId="7" w16cid:durableId="523132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CF"/>
    <w:rsid w:val="00070E2F"/>
    <w:rsid w:val="004047CF"/>
    <w:rsid w:val="00527E42"/>
    <w:rsid w:val="00B46780"/>
    <w:rsid w:val="00B8584F"/>
    <w:rsid w:val="00C7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8AEA0"/>
  <w15:chartTrackingRefBased/>
  <w15:docId w15:val="{C415E3E0-94C4-417B-AE64-ECE52C81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4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4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4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4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7CF"/>
    <w:rPr>
      <w:rFonts w:eastAsiaTheme="majorEastAsia" w:cstheme="majorBidi"/>
      <w:color w:val="272727" w:themeColor="text1" w:themeTint="D8"/>
    </w:rPr>
  </w:style>
  <w:style w:type="paragraph" w:styleId="Title">
    <w:name w:val="Title"/>
    <w:basedOn w:val="Normal"/>
    <w:next w:val="Normal"/>
    <w:link w:val="TitleChar"/>
    <w:uiPriority w:val="10"/>
    <w:qFormat/>
    <w:rsid w:val="00404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7CF"/>
    <w:pPr>
      <w:spacing w:before="160"/>
      <w:jc w:val="center"/>
    </w:pPr>
    <w:rPr>
      <w:i/>
      <w:iCs/>
      <w:color w:val="404040" w:themeColor="text1" w:themeTint="BF"/>
    </w:rPr>
  </w:style>
  <w:style w:type="character" w:customStyle="1" w:styleId="QuoteChar">
    <w:name w:val="Quote Char"/>
    <w:basedOn w:val="DefaultParagraphFont"/>
    <w:link w:val="Quote"/>
    <w:uiPriority w:val="29"/>
    <w:rsid w:val="004047CF"/>
    <w:rPr>
      <w:i/>
      <w:iCs/>
      <w:color w:val="404040" w:themeColor="text1" w:themeTint="BF"/>
    </w:rPr>
  </w:style>
  <w:style w:type="paragraph" w:styleId="ListParagraph">
    <w:name w:val="List Paragraph"/>
    <w:basedOn w:val="Normal"/>
    <w:uiPriority w:val="34"/>
    <w:qFormat/>
    <w:rsid w:val="004047CF"/>
    <w:pPr>
      <w:ind w:left="720"/>
      <w:contextualSpacing/>
    </w:pPr>
  </w:style>
  <w:style w:type="character" w:styleId="IntenseEmphasis">
    <w:name w:val="Intense Emphasis"/>
    <w:basedOn w:val="DefaultParagraphFont"/>
    <w:uiPriority w:val="21"/>
    <w:qFormat/>
    <w:rsid w:val="004047CF"/>
    <w:rPr>
      <w:i/>
      <w:iCs/>
      <w:color w:val="0F4761" w:themeColor="accent1" w:themeShade="BF"/>
    </w:rPr>
  </w:style>
  <w:style w:type="paragraph" w:styleId="IntenseQuote">
    <w:name w:val="Intense Quote"/>
    <w:basedOn w:val="Normal"/>
    <w:next w:val="Normal"/>
    <w:link w:val="IntenseQuoteChar"/>
    <w:uiPriority w:val="30"/>
    <w:qFormat/>
    <w:rsid w:val="00404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7CF"/>
    <w:rPr>
      <w:i/>
      <w:iCs/>
      <w:color w:val="0F4761" w:themeColor="accent1" w:themeShade="BF"/>
    </w:rPr>
  </w:style>
  <w:style w:type="character" w:styleId="IntenseReference">
    <w:name w:val="Intense Reference"/>
    <w:basedOn w:val="DefaultParagraphFont"/>
    <w:uiPriority w:val="32"/>
    <w:qFormat/>
    <w:rsid w:val="004047CF"/>
    <w:rPr>
      <w:b/>
      <w:bCs/>
      <w:smallCaps/>
      <w:color w:val="0F4761" w:themeColor="accent1" w:themeShade="BF"/>
      <w:spacing w:val="5"/>
    </w:rPr>
  </w:style>
  <w:style w:type="paragraph" w:styleId="NormalWeb">
    <w:name w:val="Normal (Web)"/>
    <w:basedOn w:val="Normal"/>
    <w:uiPriority w:val="99"/>
    <w:semiHidden/>
    <w:unhideWhenUsed/>
    <w:rsid w:val="004047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047CF"/>
    <w:rPr>
      <w:b/>
      <w:bCs/>
    </w:rPr>
  </w:style>
  <w:style w:type="character" w:customStyle="1" w:styleId="mtk1">
    <w:name w:val="mtk1"/>
    <w:basedOn w:val="DefaultParagraphFont"/>
    <w:rsid w:val="004047CF"/>
  </w:style>
  <w:style w:type="character" w:customStyle="1" w:styleId="mtk19">
    <w:name w:val="mtk19"/>
    <w:basedOn w:val="DefaultParagraphFont"/>
    <w:rsid w:val="004047CF"/>
  </w:style>
  <w:style w:type="character" w:customStyle="1" w:styleId="mtk6">
    <w:name w:val="mtk6"/>
    <w:basedOn w:val="DefaultParagraphFont"/>
    <w:rsid w:val="004047CF"/>
  </w:style>
  <w:style w:type="character" w:customStyle="1" w:styleId="cds-button-label">
    <w:name w:val="cds-button-label"/>
    <w:basedOn w:val="DefaultParagraphFont"/>
    <w:rsid w:val="0040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055465">
      <w:bodyDiv w:val="1"/>
      <w:marLeft w:val="0"/>
      <w:marRight w:val="0"/>
      <w:marTop w:val="0"/>
      <w:marBottom w:val="0"/>
      <w:divBdr>
        <w:top w:val="none" w:sz="0" w:space="0" w:color="auto"/>
        <w:left w:val="none" w:sz="0" w:space="0" w:color="auto"/>
        <w:bottom w:val="none" w:sz="0" w:space="0" w:color="auto"/>
        <w:right w:val="none" w:sz="0" w:space="0" w:color="auto"/>
      </w:divBdr>
      <w:divsChild>
        <w:div w:id="1992712749">
          <w:marLeft w:val="0"/>
          <w:marRight w:val="0"/>
          <w:marTop w:val="0"/>
          <w:marBottom w:val="0"/>
          <w:divBdr>
            <w:top w:val="none" w:sz="0" w:space="0" w:color="auto"/>
            <w:left w:val="none" w:sz="0" w:space="0" w:color="auto"/>
            <w:bottom w:val="none" w:sz="0" w:space="0" w:color="auto"/>
            <w:right w:val="none" w:sz="0" w:space="0" w:color="auto"/>
          </w:divBdr>
          <w:divsChild>
            <w:div w:id="585193785">
              <w:marLeft w:val="0"/>
              <w:marRight w:val="0"/>
              <w:marTop w:val="0"/>
              <w:marBottom w:val="0"/>
              <w:divBdr>
                <w:top w:val="none" w:sz="0" w:space="0" w:color="auto"/>
                <w:left w:val="none" w:sz="0" w:space="0" w:color="auto"/>
                <w:bottom w:val="none" w:sz="0" w:space="0" w:color="auto"/>
                <w:right w:val="none" w:sz="0" w:space="0" w:color="auto"/>
              </w:divBdr>
              <w:divsChild>
                <w:div w:id="323630751">
                  <w:marLeft w:val="0"/>
                  <w:marRight w:val="0"/>
                  <w:marTop w:val="0"/>
                  <w:marBottom w:val="0"/>
                  <w:divBdr>
                    <w:top w:val="none" w:sz="0" w:space="0" w:color="auto"/>
                    <w:left w:val="none" w:sz="0" w:space="0" w:color="auto"/>
                    <w:bottom w:val="none" w:sz="0" w:space="0" w:color="auto"/>
                    <w:right w:val="none" w:sz="0" w:space="0" w:color="auto"/>
                  </w:divBdr>
                </w:div>
                <w:div w:id="137459054">
                  <w:marLeft w:val="0"/>
                  <w:marRight w:val="0"/>
                  <w:marTop w:val="0"/>
                  <w:marBottom w:val="0"/>
                  <w:divBdr>
                    <w:top w:val="none" w:sz="0" w:space="0" w:color="auto"/>
                    <w:left w:val="none" w:sz="0" w:space="0" w:color="auto"/>
                    <w:bottom w:val="none" w:sz="0" w:space="0" w:color="auto"/>
                    <w:right w:val="none" w:sz="0" w:space="0" w:color="auto"/>
                  </w:divBdr>
                  <w:divsChild>
                    <w:div w:id="1349912103">
                      <w:marLeft w:val="0"/>
                      <w:marRight w:val="0"/>
                      <w:marTop w:val="0"/>
                      <w:marBottom w:val="0"/>
                      <w:divBdr>
                        <w:top w:val="none" w:sz="0" w:space="0" w:color="auto"/>
                        <w:left w:val="none" w:sz="0" w:space="0" w:color="auto"/>
                        <w:bottom w:val="none" w:sz="0" w:space="0" w:color="auto"/>
                        <w:right w:val="none" w:sz="0" w:space="0" w:color="auto"/>
                      </w:divBdr>
                      <w:divsChild>
                        <w:div w:id="690492363">
                          <w:marLeft w:val="0"/>
                          <w:marRight w:val="0"/>
                          <w:marTop w:val="0"/>
                          <w:marBottom w:val="0"/>
                          <w:divBdr>
                            <w:top w:val="none" w:sz="0" w:space="0" w:color="auto"/>
                            <w:left w:val="none" w:sz="0" w:space="0" w:color="auto"/>
                            <w:bottom w:val="none" w:sz="0" w:space="0" w:color="auto"/>
                            <w:right w:val="none" w:sz="0" w:space="0" w:color="auto"/>
                          </w:divBdr>
                          <w:divsChild>
                            <w:div w:id="1929189806">
                              <w:marLeft w:val="0"/>
                              <w:marRight w:val="0"/>
                              <w:marTop w:val="0"/>
                              <w:marBottom w:val="0"/>
                              <w:divBdr>
                                <w:top w:val="none" w:sz="0" w:space="0" w:color="auto"/>
                                <w:left w:val="none" w:sz="0" w:space="0" w:color="auto"/>
                                <w:bottom w:val="none" w:sz="0" w:space="0" w:color="auto"/>
                                <w:right w:val="none" w:sz="0" w:space="0" w:color="auto"/>
                              </w:divBdr>
                              <w:divsChild>
                                <w:div w:id="2120711393">
                                  <w:marLeft w:val="0"/>
                                  <w:marRight w:val="0"/>
                                  <w:marTop w:val="0"/>
                                  <w:marBottom w:val="0"/>
                                  <w:divBdr>
                                    <w:top w:val="none" w:sz="0" w:space="0" w:color="auto"/>
                                    <w:left w:val="none" w:sz="0" w:space="0" w:color="auto"/>
                                    <w:bottom w:val="none" w:sz="0" w:space="0" w:color="auto"/>
                                    <w:right w:val="none" w:sz="0" w:space="0" w:color="auto"/>
                                  </w:divBdr>
                                  <w:divsChild>
                                    <w:div w:id="1830633038">
                                      <w:marLeft w:val="0"/>
                                      <w:marRight w:val="0"/>
                                      <w:marTop w:val="0"/>
                                      <w:marBottom w:val="0"/>
                                      <w:divBdr>
                                        <w:top w:val="none" w:sz="0" w:space="0" w:color="auto"/>
                                        <w:left w:val="none" w:sz="0" w:space="0" w:color="auto"/>
                                        <w:bottom w:val="none" w:sz="0" w:space="0" w:color="auto"/>
                                        <w:right w:val="none" w:sz="0" w:space="0" w:color="auto"/>
                                      </w:divBdr>
                                      <w:divsChild>
                                        <w:div w:id="1793788097">
                                          <w:marLeft w:val="0"/>
                                          <w:marRight w:val="0"/>
                                          <w:marTop w:val="0"/>
                                          <w:marBottom w:val="0"/>
                                          <w:divBdr>
                                            <w:top w:val="none" w:sz="0" w:space="0" w:color="auto"/>
                                            <w:left w:val="none" w:sz="0" w:space="0" w:color="auto"/>
                                            <w:bottom w:val="none" w:sz="0" w:space="0" w:color="auto"/>
                                            <w:right w:val="none" w:sz="0" w:space="0" w:color="auto"/>
                                          </w:divBdr>
                                          <w:divsChild>
                                            <w:div w:id="1164777957">
                                              <w:marLeft w:val="0"/>
                                              <w:marRight w:val="0"/>
                                              <w:marTop w:val="0"/>
                                              <w:marBottom w:val="300"/>
                                              <w:divBdr>
                                                <w:top w:val="none" w:sz="0" w:space="0" w:color="auto"/>
                                                <w:left w:val="none" w:sz="0" w:space="0" w:color="auto"/>
                                                <w:bottom w:val="none" w:sz="0" w:space="0" w:color="auto"/>
                                                <w:right w:val="none" w:sz="0" w:space="0" w:color="auto"/>
                                              </w:divBdr>
                                              <w:divsChild>
                                                <w:div w:id="697466417">
                                                  <w:marLeft w:val="0"/>
                                                  <w:marRight w:val="0"/>
                                                  <w:marTop w:val="0"/>
                                                  <w:marBottom w:val="0"/>
                                                  <w:divBdr>
                                                    <w:top w:val="none" w:sz="0" w:space="0" w:color="auto"/>
                                                    <w:left w:val="none" w:sz="0" w:space="0" w:color="auto"/>
                                                    <w:bottom w:val="none" w:sz="0" w:space="0" w:color="auto"/>
                                                    <w:right w:val="none" w:sz="0" w:space="0" w:color="auto"/>
                                                  </w:divBdr>
                                                  <w:divsChild>
                                                    <w:div w:id="217669546">
                                                      <w:marLeft w:val="0"/>
                                                      <w:marRight w:val="0"/>
                                                      <w:marTop w:val="0"/>
                                                      <w:marBottom w:val="0"/>
                                                      <w:divBdr>
                                                        <w:top w:val="none" w:sz="0" w:space="0" w:color="auto"/>
                                                        <w:left w:val="none" w:sz="0" w:space="0" w:color="auto"/>
                                                        <w:bottom w:val="none" w:sz="0" w:space="0" w:color="auto"/>
                                                        <w:right w:val="none" w:sz="0" w:space="0" w:color="auto"/>
                                                      </w:divBdr>
                                                      <w:divsChild>
                                                        <w:div w:id="1259633177">
                                                          <w:marLeft w:val="0"/>
                                                          <w:marRight w:val="0"/>
                                                          <w:marTop w:val="0"/>
                                                          <w:marBottom w:val="0"/>
                                                          <w:divBdr>
                                                            <w:top w:val="none" w:sz="0" w:space="0" w:color="auto"/>
                                                            <w:left w:val="none" w:sz="0" w:space="0" w:color="auto"/>
                                                            <w:bottom w:val="none" w:sz="0" w:space="0" w:color="auto"/>
                                                            <w:right w:val="none" w:sz="0" w:space="0" w:color="auto"/>
                                                          </w:divBdr>
                                                          <w:divsChild>
                                                            <w:div w:id="1395278858">
                                                              <w:marLeft w:val="0"/>
                                                              <w:marRight w:val="0"/>
                                                              <w:marTop w:val="0"/>
                                                              <w:marBottom w:val="0"/>
                                                              <w:divBdr>
                                                                <w:top w:val="none" w:sz="0" w:space="0" w:color="auto"/>
                                                                <w:left w:val="none" w:sz="0" w:space="0" w:color="auto"/>
                                                                <w:bottom w:val="none" w:sz="0" w:space="0" w:color="auto"/>
                                                                <w:right w:val="none" w:sz="0" w:space="0" w:color="auto"/>
                                                              </w:divBdr>
                                                              <w:divsChild>
                                                                <w:div w:id="5570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5012">
                                                          <w:marLeft w:val="0"/>
                                                          <w:marRight w:val="0"/>
                                                          <w:marTop w:val="0"/>
                                                          <w:marBottom w:val="0"/>
                                                          <w:divBdr>
                                                            <w:top w:val="none" w:sz="0" w:space="0" w:color="auto"/>
                                                            <w:left w:val="none" w:sz="0" w:space="0" w:color="auto"/>
                                                            <w:bottom w:val="none" w:sz="0" w:space="0" w:color="auto"/>
                                                            <w:right w:val="none" w:sz="0" w:space="0" w:color="auto"/>
                                                          </w:divBdr>
                                                          <w:divsChild>
                                                            <w:div w:id="1146967915">
                                                              <w:marLeft w:val="0"/>
                                                              <w:marRight w:val="0"/>
                                                              <w:marTop w:val="0"/>
                                                              <w:marBottom w:val="0"/>
                                                              <w:divBdr>
                                                                <w:top w:val="none" w:sz="0" w:space="0" w:color="auto"/>
                                                                <w:left w:val="none" w:sz="0" w:space="0" w:color="auto"/>
                                                                <w:bottom w:val="none" w:sz="0" w:space="0" w:color="auto"/>
                                                                <w:right w:val="none" w:sz="0" w:space="0" w:color="auto"/>
                                                              </w:divBdr>
                                                              <w:divsChild>
                                                                <w:div w:id="518668594">
                                                                  <w:marLeft w:val="0"/>
                                                                  <w:marRight w:val="0"/>
                                                                  <w:marTop w:val="0"/>
                                                                  <w:marBottom w:val="0"/>
                                                                  <w:divBdr>
                                                                    <w:top w:val="none" w:sz="0" w:space="0" w:color="auto"/>
                                                                    <w:left w:val="none" w:sz="0" w:space="0" w:color="auto"/>
                                                                    <w:bottom w:val="none" w:sz="0" w:space="0" w:color="auto"/>
                                                                    <w:right w:val="none" w:sz="0" w:space="0" w:color="auto"/>
                                                                  </w:divBdr>
                                                                  <w:divsChild>
                                                                    <w:div w:id="12916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537992">
                                      <w:marLeft w:val="0"/>
                                      <w:marRight w:val="0"/>
                                      <w:marTop w:val="0"/>
                                      <w:marBottom w:val="0"/>
                                      <w:divBdr>
                                        <w:top w:val="none" w:sz="0" w:space="0" w:color="auto"/>
                                        <w:left w:val="none" w:sz="0" w:space="0" w:color="auto"/>
                                        <w:bottom w:val="none" w:sz="0" w:space="0" w:color="auto"/>
                                        <w:right w:val="none" w:sz="0" w:space="0" w:color="auto"/>
                                      </w:divBdr>
                                      <w:divsChild>
                                        <w:div w:id="1289627786">
                                          <w:marLeft w:val="0"/>
                                          <w:marRight w:val="0"/>
                                          <w:marTop w:val="0"/>
                                          <w:marBottom w:val="0"/>
                                          <w:divBdr>
                                            <w:top w:val="none" w:sz="0" w:space="0" w:color="auto"/>
                                            <w:left w:val="none" w:sz="0" w:space="0" w:color="auto"/>
                                            <w:bottom w:val="none" w:sz="0" w:space="0" w:color="auto"/>
                                            <w:right w:val="none" w:sz="0" w:space="0" w:color="auto"/>
                                          </w:divBdr>
                                          <w:divsChild>
                                            <w:div w:id="1092773066">
                                              <w:marLeft w:val="0"/>
                                              <w:marRight w:val="0"/>
                                              <w:marTop w:val="0"/>
                                              <w:marBottom w:val="300"/>
                                              <w:divBdr>
                                                <w:top w:val="none" w:sz="0" w:space="0" w:color="auto"/>
                                                <w:left w:val="none" w:sz="0" w:space="0" w:color="auto"/>
                                                <w:bottom w:val="none" w:sz="0" w:space="0" w:color="auto"/>
                                                <w:right w:val="none" w:sz="0" w:space="0" w:color="auto"/>
                                              </w:divBdr>
                                              <w:divsChild>
                                                <w:div w:id="1658412317">
                                                  <w:marLeft w:val="0"/>
                                                  <w:marRight w:val="0"/>
                                                  <w:marTop w:val="0"/>
                                                  <w:marBottom w:val="0"/>
                                                  <w:divBdr>
                                                    <w:top w:val="none" w:sz="0" w:space="0" w:color="auto"/>
                                                    <w:left w:val="none" w:sz="0" w:space="0" w:color="auto"/>
                                                    <w:bottom w:val="none" w:sz="0" w:space="0" w:color="auto"/>
                                                    <w:right w:val="none" w:sz="0" w:space="0" w:color="auto"/>
                                                  </w:divBdr>
                                                  <w:divsChild>
                                                    <w:div w:id="519323665">
                                                      <w:marLeft w:val="0"/>
                                                      <w:marRight w:val="0"/>
                                                      <w:marTop w:val="0"/>
                                                      <w:marBottom w:val="0"/>
                                                      <w:divBdr>
                                                        <w:top w:val="none" w:sz="0" w:space="0" w:color="auto"/>
                                                        <w:left w:val="none" w:sz="0" w:space="0" w:color="auto"/>
                                                        <w:bottom w:val="none" w:sz="0" w:space="0" w:color="auto"/>
                                                        <w:right w:val="none" w:sz="0" w:space="0" w:color="auto"/>
                                                      </w:divBdr>
                                                      <w:divsChild>
                                                        <w:div w:id="1672873755">
                                                          <w:marLeft w:val="0"/>
                                                          <w:marRight w:val="0"/>
                                                          <w:marTop w:val="0"/>
                                                          <w:marBottom w:val="0"/>
                                                          <w:divBdr>
                                                            <w:top w:val="none" w:sz="0" w:space="0" w:color="auto"/>
                                                            <w:left w:val="none" w:sz="0" w:space="0" w:color="auto"/>
                                                            <w:bottom w:val="none" w:sz="0" w:space="0" w:color="auto"/>
                                                            <w:right w:val="none" w:sz="0" w:space="0" w:color="auto"/>
                                                          </w:divBdr>
                                                          <w:divsChild>
                                                            <w:div w:id="230391472">
                                                              <w:marLeft w:val="0"/>
                                                              <w:marRight w:val="0"/>
                                                              <w:marTop w:val="0"/>
                                                              <w:marBottom w:val="0"/>
                                                              <w:divBdr>
                                                                <w:top w:val="none" w:sz="0" w:space="0" w:color="auto"/>
                                                                <w:left w:val="none" w:sz="0" w:space="0" w:color="auto"/>
                                                                <w:bottom w:val="none" w:sz="0" w:space="0" w:color="auto"/>
                                                                <w:right w:val="none" w:sz="0" w:space="0" w:color="auto"/>
                                                              </w:divBdr>
                                                              <w:divsChild>
                                                                <w:div w:id="16370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2821">
                                                          <w:marLeft w:val="0"/>
                                                          <w:marRight w:val="0"/>
                                                          <w:marTop w:val="0"/>
                                                          <w:marBottom w:val="0"/>
                                                          <w:divBdr>
                                                            <w:top w:val="none" w:sz="0" w:space="0" w:color="auto"/>
                                                            <w:left w:val="none" w:sz="0" w:space="0" w:color="auto"/>
                                                            <w:bottom w:val="none" w:sz="0" w:space="0" w:color="auto"/>
                                                            <w:right w:val="none" w:sz="0" w:space="0" w:color="auto"/>
                                                          </w:divBdr>
                                                          <w:divsChild>
                                                            <w:div w:id="70390118">
                                                              <w:marLeft w:val="0"/>
                                                              <w:marRight w:val="0"/>
                                                              <w:marTop w:val="0"/>
                                                              <w:marBottom w:val="0"/>
                                                              <w:divBdr>
                                                                <w:top w:val="none" w:sz="0" w:space="0" w:color="auto"/>
                                                                <w:left w:val="none" w:sz="0" w:space="0" w:color="auto"/>
                                                                <w:bottom w:val="none" w:sz="0" w:space="0" w:color="auto"/>
                                                                <w:right w:val="none" w:sz="0" w:space="0" w:color="auto"/>
                                                              </w:divBdr>
                                                              <w:divsChild>
                                                                <w:div w:id="222914177">
                                                                  <w:marLeft w:val="0"/>
                                                                  <w:marRight w:val="0"/>
                                                                  <w:marTop w:val="0"/>
                                                                  <w:marBottom w:val="0"/>
                                                                  <w:divBdr>
                                                                    <w:top w:val="none" w:sz="0" w:space="0" w:color="auto"/>
                                                                    <w:left w:val="none" w:sz="0" w:space="0" w:color="auto"/>
                                                                    <w:bottom w:val="none" w:sz="0" w:space="0" w:color="auto"/>
                                                                    <w:right w:val="none" w:sz="0" w:space="0" w:color="auto"/>
                                                                  </w:divBdr>
                                                                  <w:divsChild>
                                                                    <w:div w:id="7586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032318">
                                      <w:marLeft w:val="0"/>
                                      <w:marRight w:val="0"/>
                                      <w:marTop w:val="0"/>
                                      <w:marBottom w:val="0"/>
                                      <w:divBdr>
                                        <w:top w:val="none" w:sz="0" w:space="0" w:color="auto"/>
                                        <w:left w:val="none" w:sz="0" w:space="0" w:color="auto"/>
                                        <w:bottom w:val="none" w:sz="0" w:space="0" w:color="auto"/>
                                        <w:right w:val="none" w:sz="0" w:space="0" w:color="auto"/>
                                      </w:divBdr>
                                      <w:divsChild>
                                        <w:div w:id="818231568">
                                          <w:marLeft w:val="0"/>
                                          <w:marRight w:val="0"/>
                                          <w:marTop w:val="0"/>
                                          <w:marBottom w:val="0"/>
                                          <w:divBdr>
                                            <w:top w:val="none" w:sz="0" w:space="0" w:color="auto"/>
                                            <w:left w:val="none" w:sz="0" w:space="0" w:color="auto"/>
                                            <w:bottom w:val="none" w:sz="0" w:space="0" w:color="auto"/>
                                            <w:right w:val="none" w:sz="0" w:space="0" w:color="auto"/>
                                          </w:divBdr>
                                          <w:divsChild>
                                            <w:div w:id="294993242">
                                              <w:marLeft w:val="0"/>
                                              <w:marRight w:val="0"/>
                                              <w:marTop w:val="0"/>
                                              <w:marBottom w:val="300"/>
                                              <w:divBdr>
                                                <w:top w:val="none" w:sz="0" w:space="0" w:color="auto"/>
                                                <w:left w:val="none" w:sz="0" w:space="0" w:color="auto"/>
                                                <w:bottom w:val="none" w:sz="0" w:space="0" w:color="auto"/>
                                                <w:right w:val="none" w:sz="0" w:space="0" w:color="auto"/>
                                              </w:divBdr>
                                              <w:divsChild>
                                                <w:div w:id="1589196297">
                                                  <w:marLeft w:val="0"/>
                                                  <w:marRight w:val="0"/>
                                                  <w:marTop w:val="0"/>
                                                  <w:marBottom w:val="0"/>
                                                  <w:divBdr>
                                                    <w:top w:val="none" w:sz="0" w:space="0" w:color="auto"/>
                                                    <w:left w:val="none" w:sz="0" w:space="0" w:color="auto"/>
                                                    <w:bottom w:val="none" w:sz="0" w:space="0" w:color="auto"/>
                                                    <w:right w:val="none" w:sz="0" w:space="0" w:color="auto"/>
                                                  </w:divBdr>
                                                  <w:divsChild>
                                                    <w:div w:id="1874612909">
                                                      <w:marLeft w:val="0"/>
                                                      <w:marRight w:val="0"/>
                                                      <w:marTop w:val="0"/>
                                                      <w:marBottom w:val="0"/>
                                                      <w:divBdr>
                                                        <w:top w:val="none" w:sz="0" w:space="0" w:color="auto"/>
                                                        <w:left w:val="none" w:sz="0" w:space="0" w:color="auto"/>
                                                        <w:bottom w:val="none" w:sz="0" w:space="0" w:color="auto"/>
                                                        <w:right w:val="none" w:sz="0" w:space="0" w:color="auto"/>
                                                      </w:divBdr>
                                                      <w:divsChild>
                                                        <w:div w:id="474104921">
                                                          <w:marLeft w:val="0"/>
                                                          <w:marRight w:val="0"/>
                                                          <w:marTop w:val="0"/>
                                                          <w:marBottom w:val="0"/>
                                                          <w:divBdr>
                                                            <w:top w:val="none" w:sz="0" w:space="0" w:color="auto"/>
                                                            <w:left w:val="none" w:sz="0" w:space="0" w:color="auto"/>
                                                            <w:bottom w:val="none" w:sz="0" w:space="0" w:color="auto"/>
                                                            <w:right w:val="none" w:sz="0" w:space="0" w:color="auto"/>
                                                          </w:divBdr>
                                                          <w:divsChild>
                                                            <w:div w:id="773940011">
                                                              <w:marLeft w:val="0"/>
                                                              <w:marRight w:val="0"/>
                                                              <w:marTop w:val="0"/>
                                                              <w:marBottom w:val="0"/>
                                                              <w:divBdr>
                                                                <w:top w:val="none" w:sz="0" w:space="0" w:color="auto"/>
                                                                <w:left w:val="none" w:sz="0" w:space="0" w:color="auto"/>
                                                                <w:bottom w:val="none" w:sz="0" w:space="0" w:color="auto"/>
                                                                <w:right w:val="none" w:sz="0" w:space="0" w:color="auto"/>
                                                              </w:divBdr>
                                                              <w:divsChild>
                                                                <w:div w:id="18127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8338">
                                                          <w:marLeft w:val="0"/>
                                                          <w:marRight w:val="0"/>
                                                          <w:marTop w:val="0"/>
                                                          <w:marBottom w:val="0"/>
                                                          <w:divBdr>
                                                            <w:top w:val="none" w:sz="0" w:space="0" w:color="auto"/>
                                                            <w:left w:val="none" w:sz="0" w:space="0" w:color="auto"/>
                                                            <w:bottom w:val="none" w:sz="0" w:space="0" w:color="auto"/>
                                                            <w:right w:val="none" w:sz="0" w:space="0" w:color="auto"/>
                                                          </w:divBdr>
                                                          <w:divsChild>
                                                            <w:div w:id="1069502843">
                                                              <w:marLeft w:val="0"/>
                                                              <w:marRight w:val="0"/>
                                                              <w:marTop w:val="0"/>
                                                              <w:marBottom w:val="0"/>
                                                              <w:divBdr>
                                                                <w:top w:val="none" w:sz="0" w:space="0" w:color="auto"/>
                                                                <w:left w:val="none" w:sz="0" w:space="0" w:color="auto"/>
                                                                <w:bottom w:val="none" w:sz="0" w:space="0" w:color="auto"/>
                                                                <w:right w:val="none" w:sz="0" w:space="0" w:color="auto"/>
                                                              </w:divBdr>
                                                              <w:divsChild>
                                                                <w:div w:id="1431587200">
                                                                  <w:marLeft w:val="0"/>
                                                                  <w:marRight w:val="0"/>
                                                                  <w:marTop w:val="0"/>
                                                                  <w:marBottom w:val="0"/>
                                                                  <w:divBdr>
                                                                    <w:top w:val="none" w:sz="0" w:space="0" w:color="auto"/>
                                                                    <w:left w:val="none" w:sz="0" w:space="0" w:color="auto"/>
                                                                    <w:bottom w:val="none" w:sz="0" w:space="0" w:color="auto"/>
                                                                    <w:right w:val="none" w:sz="0" w:space="0" w:color="auto"/>
                                                                  </w:divBdr>
                                                                  <w:divsChild>
                                                                    <w:div w:id="7456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470352">
                                      <w:marLeft w:val="0"/>
                                      <w:marRight w:val="0"/>
                                      <w:marTop w:val="0"/>
                                      <w:marBottom w:val="0"/>
                                      <w:divBdr>
                                        <w:top w:val="none" w:sz="0" w:space="0" w:color="auto"/>
                                        <w:left w:val="none" w:sz="0" w:space="0" w:color="auto"/>
                                        <w:bottom w:val="none" w:sz="0" w:space="0" w:color="auto"/>
                                        <w:right w:val="none" w:sz="0" w:space="0" w:color="auto"/>
                                      </w:divBdr>
                                      <w:divsChild>
                                        <w:div w:id="1626542863">
                                          <w:marLeft w:val="0"/>
                                          <w:marRight w:val="0"/>
                                          <w:marTop w:val="0"/>
                                          <w:marBottom w:val="0"/>
                                          <w:divBdr>
                                            <w:top w:val="none" w:sz="0" w:space="0" w:color="auto"/>
                                            <w:left w:val="none" w:sz="0" w:space="0" w:color="auto"/>
                                            <w:bottom w:val="none" w:sz="0" w:space="0" w:color="auto"/>
                                            <w:right w:val="none" w:sz="0" w:space="0" w:color="auto"/>
                                          </w:divBdr>
                                          <w:divsChild>
                                            <w:div w:id="1652557944">
                                              <w:marLeft w:val="0"/>
                                              <w:marRight w:val="0"/>
                                              <w:marTop w:val="0"/>
                                              <w:marBottom w:val="300"/>
                                              <w:divBdr>
                                                <w:top w:val="none" w:sz="0" w:space="0" w:color="auto"/>
                                                <w:left w:val="none" w:sz="0" w:space="0" w:color="auto"/>
                                                <w:bottom w:val="none" w:sz="0" w:space="0" w:color="auto"/>
                                                <w:right w:val="none" w:sz="0" w:space="0" w:color="auto"/>
                                              </w:divBdr>
                                              <w:divsChild>
                                                <w:div w:id="2319636">
                                                  <w:marLeft w:val="0"/>
                                                  <w:marRight w:val="0"/>
                                                  <w:marTop w:val="0"/>
                                                  <w:marBottom w:val="0"/>
                                                  <w:divBdr>
                                                    <w:top w:val="none" w:sz="0" w:space="0" w:color="auto"/>
                                                    <w:left w:val="none" w:sz="0" w:space="0" w:color="auto"/>
                                                    <w:bottom w:val="none" w:sz="0" w:space="0" w:color="auto"/>
                                                    <w:right w:val="none" w:sz="0" w:space="0" w:color="auto"/>
                                                  </w:divBdr>
                                                  <w:divsChild>
                                                    <w:div w:id="541862231">
                                                      <w:marLeft w:val="0"/>
                                                      <w:marRight w:val="0"/>
                                                      <w:marTop w:val="0"/>
                                                      <w:marBottom w:val="0"/>
                                                      <w:divBdr>
                                                        <w:top w:val="none" w:sz="0" w:space="0" w:color="auto"/>
                                                        <w:left w:val="none" w:sz="0" w:space="0" w:color="auto"/>
                                                        <w:bottom w:val="none" w:sz="0" w:space="0" w:color="auto"/>
                                                        <w:right w:val="none" w:sz="0" w:space="0" w:color="auto"/>
                                                      </w:divBdr>
                                                      <w:divsChild>
                                                        <w:div w:id="1408267605">
                                                          <w:marLeft w:val="0"/>
                                                          <w:marRight w:val="0"/>
                                                          <w:marTop w:val="0"/>
                                                          <w:marBottom w:val="0"/>
                                                          <w:divBdr>
                                                            <w:top w:val="none" w:sz="0" w:space="0" w:color="auto"/>
                                                            <w:left w:val="none" w:sz="0" w:space="0" w:color="auto"/>
                                                            <w:bottom w:val="none" w:sz="0" w:space="0" w:color="auto"/>
                                                            <w:right w:val="none" w:sz="0" w:space="0" w:color="auto"/>
                                                          </w:divBdr>
                                                          <w:divsChild>
                                                            <w:div w:id="1357847366">
                                                              <w:marLeft w:val="0"/>
                                                              <w:marRight w:val="0"/>
                                                              <w:marTop w:val="0"/>
                                                              <w:marBottom w:val="0"/>
                                                              <w:divBdr>
                                                                <w:top w:val="none" w:sz="0" w:space="0" w:color="auto"/>
                                                                <w:left w:val="none" w:sz="0" w:space="0" w:color="auto"/>
                                                                <w:bottom w:val="none" w:sz="0" w:space="0" w:color="auto"/>
                                                                <w:right w:val="none" w:sz="0" w:space="0" w:color="auto"/>
                                                              </w:divBdr>
                                                              <w:divsChild>
                                                                <w:div w:id="19581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8458">
                                                          <w:marLeft w:val="0"/>
                                                          <w:marRight w:val="0"/>
                                                          <w:marTop w:val="0"/>
                                                          <w:marBottom w:val="0"/>
                                                          <w:divBdr>
                                                            <w:top w:val="none" w:sz="0" w:space="0" w:color="auto"/>
                                                            <w:left w:val="none" w:sz="0" w:space="0" w:color="auto"/>
                                                            <w:bottom w:val="none" w:sz="0" w:space="0" w:color="auto"/>
                                                            <w:right w:val="none" w:sz="0" w:space="0" w:color="auto"/>
                                                          </w:divBdr>
                                                          <w:divsChild>
                                                            <w:div w:id="1120026027">
                                                              <w:marLeft w:val="0"/>
                                                              <w:marRight w:val="0"/>
                                                              <w:marTop w:val="0"/>
                                                              <w:marBottom w:val="0"/>
                                                              <w:divBdr>
                                                                <w:top w:val="none" w:sz="0" w:space="0" w:color="auto"/>
                                                                <w:left w:val="none" w:sz="0" w:space="0" w:color="auto"/>
                                                                <w:bottom w:val="none" w:sz="0" w:space="0" w:color="auto"/>
                                                                <w:right w:val="none" w:sz="0" w:space="0" w:color="auto"/>
                                                              </w:divBdr>
                                                              <w:divsChild>
                                                                <w:div w:id="119611860">
                                                                  <w:marLeft w:val="0"/>
                                                                  <w:marRight w:val="0"/>
                                                                  <w:marTop w:val="0"/>
                                                                  <w:marBottom w:val="0"/>
                                                                  <w:divBdr>
                                                                    <w:top w:val="none" w:sz="0" w:space="0" w:color="auto"/>
                                                                    <w:left w:val="none" w:sz="0" w:space="0" w:color="auto"/>
                                                                    <w:bottom w:val="none" w:sz="0" w:space="0" w:color="auto"/>
                                                                    <w:right w:val="none" w:sz="0" w:space="0" w:color="auto"/>
                                                                  </w:divBdr>
                                                                  <w:divsChild>
                                                                    <w:div w:id="20155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220099">
                                      <w:marLeft w:val="0"/>
                                      <w:marRight w:val="0"/>
                                      <w:marTop w:val="0"/>
                                      <w:marBottom w:val="0"/>
                                      <w:divBdr>
                                        <w:top w:val="none" w:sz="0" w:space="0" w:color="auto"/>
                                        <w:left w:val="none" w:sz="0" w:space="0" w:color="auto"/>
                                        <w:bottom w:val="none" w:sz="0" w:space="0" w:color="auto"/>
                                        <w:right w:val="none" w:sz="0" w:space="0" w:color="auto"/>
                                      </w:divBdr>
                                      <w:divsChild>
                                        <w:div w:id="2057313420">
                                          <w:marLeft w:val="0"/>
                                          <w:marRight w:val="0"/>
                                          <w:marTop w:val="0"/>
                                          <w:marBottom w:val="0"/>
                                          <w:divBdr>
                                            <w:top w:val="none" w:sz="0" w:space="0" w:color="auto"/>
                                            <w:left w:val="none" w:sz="0" w:space="0" w:color="auto"/>
                                            <w:bottom w:val="none" w:sz="0" w:space="0" w:color="auto"/>
                                            <w:right w:val="none" w:sz="0" w:space="0" w:color="auto"/>
                                          </w:divBdr>
                                          <w:divsChild>
                                            <w:div w:id="806387644">
                                              <w:marLeft w:val="0"/>
                                              <w:marRight w:val="0"/>
                                              <w:marTop w:val="0"/>
                                              <w:marBottom w:val="300"/>
                                              <w:divBdr>
                                                <w:top w:val="none" w:sz="0" w:space="0" w:color="auto"/>
                                                <w:left w:val="none" w:sz="0" w:space="0" w:color="auto"/>
                                                <w:bottom w:val="none" w:sz="0" w:space="0" w:color="auto"/>
                                                <w:right w:val="none" w:sz="0" w:space="0" w:color="auto"/>
                                              </w:divBdr>
                                              <w:divsChild>
                                                <w:div w:id="1235702821">
                                                  <w:marLeft w:val="0"/>
                                                  <w:marRight w:val="0"/>
                                                  <w:marTop w:val="0"/>
                                                  <w:marBottom w:val="0"/>
                                                  <w:divBdr>
                                                    <w:top w:val="none" w:sz="0" w:space="0" w:color="auto"/>
                                                    <w:left w:val="none" w:sz="0" w:space="0" w:color="auto"/>
                                                    <w:bottom w:val="none" w:sz="0" w:space="0" w:color="auto"/>
                                                    <w:right w:val="none" w:sz="0" w:space="0" w:color="auto"/>
                                                  </w:divBdr>
                                                  <w:divsChild>
                                                    <w:div w:id="1886984966">
                                                      <w:marLeft w:val="0"/>
                                                      <w:marRight w:val="0"/>
                                                      <w:marTop w:val="0"/>
                                                      <w:marBottom w:val="0"/>
                                                      <w:divBdr>
                                                        <w:top w:val="none" w:sz="0" w:space="0" w:color="auto"/>
                                                        <w:left w:val="none" w:sz="0" w:space="0" w:color="auto"/>
                                                        <w:bottom w:val="none" w:sz="0" w:space="0" w:color="auto"/>
                                                        <w:right w:val="none" w:sz="0" w:space="0" w:color="auto"/>
                                                      </w:divBdr>
                                                      <w:divsChild>
                                                        <w:div w:id="899638098">
                                                          <w:marLeft w:val="0"/>
                                                          <w:marRight w:val="0"/>
                                                          <w:marTop w:val="0"/>
                                                          <w:marBottom w:val="0"/>
                                                          <w:divBdr>
                                                            <w:top w:val="none" w:sz="0" w:space="0" w:color="auto"/>
                                                            <w:left w:val="none" w:sz="0" w:space="0" w:color="auto"/>
                                                            <w:bottom w:val="none" w:sz="0" w:space="0" w:color="auto"/>
                                                            <w:right w:val="none" w:sz="0" w:space="0" w:color="auto"/>
                                                          </w:divBdr>
                                                          <w:divsChild>
                                                            <w:div w:id="2072650652">
                                                              <w:marLeft w:val="0"/>
                                                              <w:marRight w:val="0"/>
                                                              <w:marTop w:val="0"/>
                                                              <w:marBottom w:val="0"/>
                                                              <w:divBdr>
                                                                <w:top w:val="none" w:sz="0" w:space="0" w:color="auto"/>
                                                                <w:left w:val="none" w:sz="0" w:space="0" w:color="auto"/>
                                                                <w:bottom w:val="none" w:sz="0" w:space="0" w:color="auto"/>
                                                                <w:right w:val="none" w:sz="0" w:space="0" w:color="auto"/>
                                                              </w:divBdr>
                                                              <w:divsChild>
                                                                <w:div w:id="8175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0319">
                                                          <w:marLeft w:val="0"/>
                                                          <w:marRight w:val="0"/>
                                                          <w:marTop w:val="0"/>
                                                          <w:marBottom w:val="0"/>
                                                          <w:divBdr>
                                                            <w:top w:val="none" w:sz="0" w:space="0" w:color="auto"/>
                                                            <w:left w:val="none" w:sz="0" w:space="0" w:color="auto"/>
                                                            <w:bottom w:val="none" w:sz="0" w:space="0" w:color="auto"/>
                                                            <w:right w:val="none" w:sz="0" w:space="0" w:color="auto"/>
                                                          </w:divBdr>
                                                          <w:divsChild>
                                                            <w:div w:id="298926174">
                                                              <w:marLeft w:val="0"/>
                                                              <w:marRight w:val="0"/>
                                                              <w:marTop w:val="0"/>
                                                              <w:marBottom w:val="0"/>
                                                              <w:divBdr>
                                                                <w:top w:val="none" w:sz="0" w:space="0" w:color="auto"/>
                                                                <w:left w:val="none" w:sz="0" w:space="0" w:color="auto"/>
                                                                <w:bottom w:val="none" w:sz="0" w:space="0" w:color="auto"/>
                                                                <w:right w:val="none" w:sz="0" w:space="0" w:color="auto"/>
                                                              </w:divBdr>
                                                              <w:divsChild>
                                                                <w:div w:id="1222057843">
                                                                  <w:marLeft w:val="0"/>
                                                                  <w:marRight w:val="0"/>
                                                                  <w:marTop w:val="0"/>
                                                                  <w:marBottom w:val="0"/>
                                                                  <w:divBdr>
                                                                    <w:top w:val="none" w:sz="0" w:space="0" w:color="auto"/>
                                                                    <w:left w:val="none" w:sz="0" w:space="0" w:color="auto"/>
                                                                    <w:bottom w:val="none" w:sz="0" w:space="0" w:color="auto"/>
                                                                    <w:right w:val="none" w:sz="0" w:space="0" w:color="auto"/>
                                                                  </w:divBdr>
                                                                  <w:divsChild>
                                                                    <w:div w:id="14487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80230">
                                      <w:marLeft w:val="0"/>
                                      <w:marRight w:val="0"/>
                                      <w:marTop w:val="0"/>
                                      <w:marBottom w:val="0"/>
                                      <w:divBdr>
                                        <w:top w:val="none" w:sz="0" w:space="0" w:color="auto"/>
                                        <w:left w:val="none" w:sz="0" w:space="0" w:color="auto"/>
                                        <w:bottom w:val="none" w:sz="0" w:space="0" w:color="auto"/>
                                        <w:right w:val="none" w:sz="0" w:space="0" w:color="auto"/>
                                      </w:divBdr>
                                      <w:divsChild>
                                        <w:div w:id="652220731">
                                          <w:marLeft w:val="0"/>
                                          <w:marRight w:val="0"/>
                                          <w:marTop w:val="0"/>
                                          <w:marBottom w:val="0"/>
                                          <w:divBdr>
                                            <w:top w:val="none" w:sz="0" w:space="0" w:color="auto"/>
                                            <w:left w:val="none" w:sz="0" w:space="0" w:color="auto"/>
                                            <w:bottom w:val="none" w:sz="0" w:space="0" w:color="auto"/>
                                            <w:right w:val="none" w:sz="0" w:space="0" w:color="auto"/>
                                          </w:divBdr>
                                          <w:divsChild>
                                            <w:div w:id="2030181195">
                                              <w:marLeft w:val="0"/>
                                              <w:marRight w:val="0"/>
                                              <w:marTop w:val="0"/>
                                              <w:marBottom w:val="300"/>
                                              <w:divBdr>
                                                <w:top w:val="none" w:sz="0" w:space="0" w:color="auto"/>
                                                <w:left w:val="none" w:sz="0" w:space="0" w:color="auto"/>
                                                <w:bottom w:val="none" w:sz="0" w:space="0" w:color="auto"/>
                                                <w:right w:val="none" w:sz="0" w:space="0" w:color="auto"/>
                                              </w:divBdr>
                                              <w:divsChild>
                                                <w:div w:id="983437383">
                                                  <w:marLeft w:val="0"/>
                                                  <w:marRight w:val="0"/>
                                                  <w:marTop w:val="0"/>
                                                  <w:marBottom w:val="0"/>
                                                  <w:divBdr>
                                                    <w:top w:val="none" w:sz="0" w:space="0" w:color="auto"/>
                                                    <w:left w:val="none" w:sz="0" w:space="0" w:color="auto"/>
                                                    <w:bottom w:val="none" w:sz="0" w:space="0" w:color="auto"/>
                                                    <w:right w:val="none" w:sz="0" w:space="0" w:color="auto"/>
                                                  </w:divBdr>
                                                  <w:divsChild>
                                                    <w:div w:id="743455486">
                                                      <w:marLeft w:val="0"/>
                                                      <w:marRight w:val="0"/>
                                                      <w:marTop w:val="0"/>
                                                      <w:marBottom w:val="0"/>
                                                      <w:divBdr>
                                                        <w:top w:val="none" w:sz="0" w:space="0" w:color="auto"/>
                                                        <w:left w:val="none" w:sz="0" w:space="0" w:color="auto"/>
                                                        <w:bottom w:val="none" w:sz="0" w:space="0" w:color="auto"/>
                                                        <w:right w:val="none" w:sz="0" w:space="0" w:color="auto"/>
                                                      </w:divBdr>
                                                      <w:divsChild>
                                                        <w:div w:id="1913156751">
                                                          <w:marLeft w:val="0"/>
                                                          <w:marRight w:val="0"/>
                                                          <w:marTop w:val="0"/>
                                                          <w:marBottom w:val="0"/>
                                                          <w:divBdr>
                                                            <w:top w:val="none" w:sz="0" w:space="0" w:color="auto"/>
                                                            <w:left w:val="none" w:sz="0" w:space="0" w:color="auto"/>
                                                            <w:bottom w:val="none" w:sz="0" w:space="0" w:color="auto"/>
                                                            <w:right w:val="none" w:sz="0" w:space="0" w:color="auto"/>
                                                          </w:divBdr>
                                                          <w:divsChild>
                                                            <w:div w:id="80028220">
                                                              <w:marLeft w:val="0"/>
                                                              <w:marRight w:val="0"/>
                                                              <w:marTop w:val="0"/>
                                                              <w:marBottom w:val="0"/>
                                                              <w:divBdr>
                                                                <w:top w:val="none" w:sz="0" w:space="0" w:color="auto"/>
                                                                <w:left w:val="none" w:sz="0" w:space="0" w:color="auto"/>
                                                                <w:bottom w:val="none" w:sz="0" w:space="0" w:color="auto"/>
                                                                <w:right w:val="none" w:sz="0" w:space="0" w:color="auto"/>
                                                              </w:divBdr>
                                                              <w:divsChild>
                                                                <w:div w:id="15156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7320">
                                                          <w:marLeft w:val="0"/>
                                                          <w:marRight w:val="0"/>
                                                          <w:marTop w:val="0"/>
                                                          <w:marBottom w:val="0"/>
                                                          <w:divBdr>
                                                            <w:top w:val="none" w:sz="0" w:space="0" w:color="auto"/>
                                                            <w:left w:val="none" w:sz="0" w:space="0" w:color="auto"/>
                                                            <w:bottom w:val="none" w:sz="0" w:space="0" w:color="auto"/>
                                                            <w:right w:val="none" w:sz="0" w:space="0" w:color="auto"/>
                                                          </w:divBdr>
                                                          <w:divsChild>
                                                            <w:div w:id="872765183">
                                                              <w:marLeft w:val="0"/>
                                                              <w:marRight w:val="0"/>
                                                              <w:marTop w:val="0"/>
                                                              <w:marBottom w:val="0"/>
                                                              <w:divBdr>
                                                                <w:top w:val="none" w:sz="0" w:space="0" w:color="auto"/>
                                                                <w:left w:val="none" w:sz="0" w:space="0" w:color="auto"/>
                                                                <w:bottom w:val="none" w:sz="0" w:space="0" w:color="auto"/>
                                                                <w:right w:val="none" w:sz="0" w:space="0" w:color="auto"/>
                                                              </w:divBdr>
                                                              <w:divsChild>
                                                                <w:div w:id="1284845346">
                                                                  <w:marLeft w:val="0"/>
                                                                  <w:marRight w:val="0"/>
                                                                  <w:marTop w:val="0"/>
                                                                  <w:marBottom w:val="0"/>
                                                                  <w:divBdr>
                                                                    <w:top w:val="none" w:sz="0" w:space="0" w:color="auto"/>
                                                                    <w:left w:val="none" w:sz="0" w:space="0" w:color="auto"/>
                                                                    <w:bottom w:val="none" w:sz="0" w:space="0" w:color="auto"/>
                                                                    <w:right w:val="none" w:sz="0" w:space="0" w:color="auto"/>
                                                                  </w:divBdr>
                                                                  <w:divsChild>
                                                                    <w:div w:id="7513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110692">
                                      <w:marLeft w:val="0"/>
                                      <w:marRight w:val="0"/>
                                      <w:marTop w:val="0"/>
                                      <w:marBottom w:val="0"/>
                                      <w:divBdr>
                                        <w:top w:val="none" w:sz="0" w:space="0" w:color="auto"/>
                                        <w:left w:val="none" w:sz="0" w:space="0" w:color="auto"/>
                                        <w:bottom w:val="none" w:sz="0" w:space="0" w:color="auto"/>
                                        <w:right w:val="none" w:sz="0" w:space="0" w:color="auto"/>
                                      </w:divBdr>
                                      <w:divsChild>
                                        <w:div w:id="249168018">
                                          <w:marLeft w:val="0"/>
                                          <w:marRight w:val="0"/>
                                          <w:marTop w:val="0"/>
                                          <w:marBottom w:val="0"/>
                                          <w:divBdr>
                                            <w:top w:val="none" w:sz="0" w:space="0" w:color="auto"/>
                                            <w:left w:val="none" w:sz="0" w:space="0" w:color="auto"/>
                                            <w:bottom w:val="none" w:sz="0" w:space="0" w:color="auto"/>
                                            <w:right w:val="none" w:sz="0" w:space="0" w:color="auto"/>
                                          </w:divBdr>
                                          <w:divsChild>
                                            <w:div w:id="1996949648">
                                              <w:marLeft w:val="0"/>
                                              <w:marRight w:val="0"/>
                                              <w:marTop w:val="0"/>
                                              <w:marBottom w:val="300"/>
                                              <w:divBdr>
                                                <w:top w:val="none" w:sz="0" w:space="0" w:color="auto"/>
                                                <w:left w:val="none" w:sz="0" w:space="0" w:color="auto"/>
                                                <w:bottom w:val="none" w:sz="0" w:space="0" w:color="auto"/>
                                                <w:right w:val="none" w:sz="0" w:space="0" w:color="auto"/>
                                              </w:divBdr>
                                              <w:divsChild>
                                                <w:div w:id="736902835">
                                                  <w:marLeft w:val="0"/>
                                                  <w:marRight w:val="0"/>
                                                  <w:marTop w:val="0"/>
                                                  <w:marBottom w:val="0"/>
                                                  <w:divBdr>
                                                    <w:top w:val="none" w:sz="0" w:space="0" w:color="auto"/>
                                                    <w:left w:val="none" w:sz="0" w:space="0" w:color="auto"/>
                                                    <w:bottom w:val="none" w:sz="0" w:space="0" w:color="auto"/>
                                                    <w:right w:val="none" w:sz="0" w:space="0" w:color="auto"/>
                                                  </w:divBdr>
                                                  <w:divsChild>
                                                    <w:div w:id="529421239">
                                                      <w:marLeft w:val="0"/>
                                                      <w:marRight w:val="0"/>
                                                      <w:marTop w:val="0"/>
                                                      <w:marBottom w:val="0"/>
                                                      <w:divBdr>
                                                        <w:top w:val="none" w:sz="0" w:space="0" w:color="auto"/>
                                                        <w:left w:val="none" w:sz="0" w:space="0" w:color="auto"/>
                                                        <w:bottom w:val="none" w:sz="0" w:space="0" w:color="auto"/>
                                                        <w:right w:val="none" w:sz="0" w:space="0" w:color="auto"/>
                                                      </w:divBdr>
                                                      <w:divsChild>
                                                        <w:div w:id="1493719992">
                                                          <w:marLeft w:val="0"/>
                                                          <w:marRight w:val="0"/>
                                                          <w:marTop w:val="0"/>
                                                          <w:marBottom w:val="0"/>
                                                          <w:divBdr>
                                                            <w:top w:val="none" w:sz="0" w:space="0" w:color="auto"/>
                                                            <w:left w:val="none" w:sz="0" w:space="0" w:color="auto"/>
                                                            <w:bottom w:val="none" w:sz="0" w:space="0" w:color="auto"/>
                                                            <w:right w:val="none" w:sz="0" w:space="0" w:color="auto"/>
                                                          </w:divBdr>
                                                          <w:divsChild>
                                                            <w:div w:id="840857284">
                                                              <w:marLeft w:val="0"/>
                                                              <w:marRight w:val="0"/>
                                                              <w:marTop w:val="0"/>
                                                              <w:marBottom w:val="0"/>
                                                              <w:divBdr>
                                                                <w:top w:val="none" w:sz="0" w:space="0" w:color="auto"/>
                                                                <w:left w:val="none" w:sz="0" w:space="0" w:color="auto"/>
                                                                <w:bottom w:val="none" w:sz="0" w:space="0" w:color="auto"/>
                                                                <w:right w:val="none" w:sz="0" w:space="0" w:color="auto"/>
                                                              </w:divBdr>
                                                              <w:divsChild>
                                                                <w:div w:id="16584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8319">
                                                          <w:marLeft w:val="0"/>
                                                          <w:marRight w:val="0"/>
                                                          <w:marTop w:val="0"/>
                                                          <w:marBottom w:val="0"/>
                                                          <w:divBdr>
                                                            <w:top w:val="none" w:sz="0" w:space="0" w:color="auto"/>
                                                            <w:left w:val="none" w:sz="0" w:space="0" w:color="auto"/>
                                                            <w:bottom w:val="none" w:sz="0" w:space="0" w:color="auto"/>
                                                            <w:right w:val="none" w:sz="0" w:space="0" w:color="auto"/>
                                                          </w:divBdr>
                                                          <w:divsChild>
                                                            <w:div w:id="1111628001">
                                                              <w:marLeft w:val="0"/>
                                                              <w:marRight w:val="0"/>
                                                              <w:marTop w:val="0"/>
                                                              <w:marBottom w:val="0"/>
                                                              <w:divBdr>
                                                                <w:top w:val="none" w:sz="0" w:space="0" w:color="auto"/>
                                                                <w:left w:val="none" w:sz="0" w:space="0" w:color="auto"/>
                                                                <w:bottom w:val="none" w:sz="0" w:space="0" w:color="auto"/>
                                                                <w:right w:val="none" w:sz="0" w:space="0" w:color="auto"/>
                                                              </w:divBdr>
                                                              <w:divsChild>
                                                                <w:div w:id="213473047">
                                                                  <w:marLeft w:val="0"/>
                                                                  <w:marRight w:val="0"/>
                                                                  <w:marTop w:val="0"/>
                                                                  <w:marBottom w:val="0"/>
                                                                  <w:divBdr>
                                                                    <w:top w:val="none" w:sz="0" w:space="0" w:color="auto"/>
                                                                    <w:left w:val="none" w:sz="0" w:space="0" w:color="auto"/>
                                                                    <w:bottom w:val="none" w:sz="0" w:space="0" w:color="auto"/>
                                                                    <w:right w:val="none" w:sz="0" w:space="0" w:color="auto"/>
                                                                  </w:divBdr>
                                                                  <w:divsChild>
                                                                    <w:div w:id="10771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0353550">
                  <w:marLeft w:val="0"/>
                  <w:marRight w:val="0"/>
                  <w:marTop w:val="0"/>
                  <w:marBottom w:val="0"/>
                  <w:divBdr>
                    <w:top w:val="none" w:sz="0" w:space="0" w:color="auto"/>
                    <w:left w:val="none" w:sz="0" w:space="0" w:color="auto"/>
                    <w:bottom w:val="none" w:sz="0" w:space="0" w:color="auto"/>
                    <w:right w:val="none" w:sz="0" w:space="0" w:color="auto"/>
                  </w:divBdr>
                  <w:divsChild>
                    <w:div w:id="4794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6418">
          <w:marLeft w:val="0"/>
          <w:marRight w:val="0"/>
          <w:marTop w:val="0"/>
          <w:marBottom w:val="0"/>
          <w:divBdr>
            <w:top w:val="single" w:sz="6" w:space="11" w:color="DDDDDD"/>
            <w:left w:val="none" w:sz="0" w:space="0" w:color="auto"/>
            <w:bottom w:val="none" w:sz="0" w:space="0" w:color="auto"/>
            <w:right w:val="none" w:sz="0" w:space="0" w:color="auto"/>
          </w:divBdr>
          <w:divsChild>
            <w:div w:id="1118838612">
              <w:marLeft w:val="0"/>
              <w:marRight w:val="0"/>
              <w:marTop w:val="0"/>
              <w:marBottom w:val="0"/>
              <w:divBdr>
                <w:top w:val="none" w:sz="0" w:space="0" w:color="auto"/>
                <w:left w:val="none" w:sz="0" w:space="0" w:color="auto"/>
                <w:bottom w:val="none" w:sz="0" w:space="0" w:color="auto"/>
                <w:right w:val="none" w:sz="0" w:space="0" w:color="auto"/>
              </w:divBdr>
              <w:divsChild>
                <w:div w:id="674067042">
                  <w:marLeft w:val="-120"/>
                  <w:marRight w:val="0"/>
                  <w:marTop w:val="0"/>
                  <w:marBottom w:val="0"/>
                  <w:divBdr>
                    <w:top w:val="none" w:sz="0" w:space="0" w:color="auto"/>
                    <w:left w:val="none" w:sz="0" w:space="0" w:color="auto"/>
                    <w:bottom w:val="none" w:sz="0" w:space="0" w:color="auto"/>
                    <w:right w:val="none" w:sz="0" w:space="0" w:color="auto"/>
                  </w:divBdr>
                  <w:divsChild>
                    <w:div w:id="1456366522">
                      <w:marLeft w:val="0"/>
                      <w:marRight w:val="0"/>
                      <w:marTop w:val="0"/>
                      <w:marBottom w:val="0"/>
                      <w:divBdr>
                        <w:top w:val="none" w:sz="0" w:space="0" w:color="auto"/>
                        <w:left w:val="none" w:sz="0" w:space="0" w:color="auto"/>
                        <w:bottom w:val="none" w:sz="0" w:space="0" w:color="auto"/>
                        <w:right w:val="none" w:sz="0" w:space="0" w:color="auto"/>
                      </w:divBdr>
                      <w:divsChild>
                        <w:div w:id="1726568500">
                          <w:marLeft w:val="0"/>
                          <w:marRight w:val="0"/>
                          <w:marTop w:val="0"/>
                          <w:marBottom w:val="0"/>
                          <w:divBdr>
                            <w:top w:val="none" w:sz="0" w:space="0" w:color="auto"/>
                            <w:left w:val="none" w:sz="0" w:space="0" w:color="auto"/>
                            <w:bottom w:val="none" w:sz="0" w:space="0" w:color="auto"/>
                            <w:right w:val="none" w:sz="0" w:space="0" w:color="auto"/>
                          </w:divBdr>
                          <w:divsChild>
                            <w:div w:id="19359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4867">
                      <w:marLeft w:val="0"/>
                      <w:marRight w:val="0"/>
                      <w:marTop w:val="0"/>
                      <w:marBottom w:val="0"/>
                      <w:divBdr>
                        <w:top w:val="none" w:sz="0" w:space="0" w:color="auto"/>
                        <w:left w:val="none" w:sz="0" w:space="0" w:color="auto"/>
                        <w:bottom w:val="none" w:sz="0" w:space="0" w:color="auto"/>
                        <w:right w:val="none" w:sz="0" w:space="0" w:color="auto"/>
                      </w:divBdr>
                      <w:divsChild>
                        <w:div w:id="927615160">
                          <w:marLeft w:val="0"/>
                          <w:marRight w:val="0"/>
                          <w:marTop w:val="0"/>
                          <w:marBottom w:val="0"/>
                          <w:divBdr>
                            <w:top w:val="none" w:sz="0" w:space="0" w:color="auto"/>
                            <w:left w:val="none" w:sz="0" w:space="0" w:color="auto"/>
                            <w:bottom w:val="none" w:sz="0" w:space="0" w:color="auto"/>
                            <w:right w:val="none" w:sz="0" w:space="0" w:color="auto"/>
                          </w:divBdr>
                          <w:divsChild>
                            <w:div w:id="219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Pati</dc:creator>
  <cp:keywords/>
  <dc:description/>
  <cp:lastModifiedBy>Sravani Pati</cp:lastModifiedBy>
  <cp:revision>2</cp:revision>
  <dcterms:created xsi:type="dcterms:W3CDTF">2024-03-21T22:29:00Z</dcterms:created>
  <dcterms:modified xsi:type="dcterms:W3CDTF">2024-03-21T22:30:00Z</dcterms:modified>
</cp:coreProperties>
</file>