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3BAD" w14:textId="77777777" w:rsidR="00901A3D" w:rsidRPr="00901A3D" w:rsidRDefault="00901A3D" w:rsidP="00901A3D">
      <w:pPr>
        <w:spacing w:after="0" w:line="240" w:lineRule="auto"/>
        <w:outlineLvl w:val="0"/>
        <w:rPr>
          <w:rFonts w:ascii="Times New Roman" w:eastAsia="Times New Roman" w:hAnsi="Times New Roman" w:cs="Times New Roman"/>
          <w:b/>
          <w:bCs/>
          <w:kern w:val="36"/>
          <w:sz w:val="48"/>
          <w:szCs w:val="48"/>
          <w14:ligatures w14:val="none"/>
        </w:rPr>
      </w:pPr>
      <w:r w:rsidRPr="00901A3D">
        <w:rPr>
          <w:rFonts w:ascii="Times New Roman" w:eastAsia="Times New Roman" w:hAnsi="Times New Roman" w:cs="Times New Roman"/>
          <w:b/>
          <w:bCs/>
          <w:kern w:val="36"/>
          <w:sz w:val="48"/>
          <w:szCs w:val="48"/>
          <w14:ligatures w14:val="none"/>
        </w:rPr>
        <w:t>Walkthrough: Setting up your storage mode</w:t>
      </w:r>
    </w:p>
    <w:p w14:paraId="0DD847D3" w14:textId="77777777" w:rsidR="00901A3D" w:rsidRPr="00901A3D" w:rsidRDefault="00901A3D" w:rsidP="00901A3D">
      <w:pPr>
        <w:spacing w:after="100" w:afterAutospacing="1" w:line="240" w:lineRule="auto"/>
        <w:outlineLvl w:val="1"/>
        <w:rPr>
          <w:rFonts w:ascii="Times New Roman" w:eastAsia="Times New Roman" w:hAnsi="Times New Roman" w:cs="Times New Roman"/>
          <w:b/>
          <w:bCs/>
          <w:kern w:val="0"/>
          <w:sz w:val="36"/>
          <w:szCs w:val="36"/>
          <w14:ligatures w14:val="none"/>
        </w:rPr>
      </w:pPr>
      <w:r w:rsidRPr="00901A3D">
        <w:rPr>
          <w:rFonts w:ascii="Times New Roman" w:eastAsia="Times New Roman" w:hAnsi="Times New Roman" w:cs="Times New Roman"/>
          <w:b/>
          <w:bCs/>
          <w:kern w:val="0"/>
          <w:sz w:val="36"/>
          <w:szCs w:val="36"/>
          <w14:ligatures w14:val="none"/>
        </w:rPr>
        <w:t>Introduction</w:t>
      </w:r>
    </w:p>
    <w:p w14:paraId="3D481363" w14:textId="77777777" w:rsidR="00901A3D" w:rsidRPr="00901A3D" w:rsidRDefault="00901A3D" w:rsidP="00901A3D">
      <w:p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So far you learned that Power BI is a powerful data visualization tool that can help you turn raw data into insightful reports and dashboards. However, before you can start creating visuals, you need to set up your storage mode. You should already know that there are two storage modes in Power BI: Import and </w:t>
      </w:r>
      <w:proofErr w:type="spellStart"/>
      <w:r w:rsidRPr="00901A3D">
        <w:rPr>
          <w:rFonts w:ascii="Times New Roman" w:eastAsia="Times New Roman" w:hAnsi="Times New Roman" w:cs="Times New Roman"/>
          <w:kern w:val="0"/>
          <w:sz w:val="24"/>
          <w:szCs w:val="24"/>
          <w14:ligatures w14:val="none"/>
        </w:rPr>
        <w:t>DirectQuery</w:t>
      </w:r>
      <w:proofErr w:type="spellEnd"/>
      <w:r w:rsidRPr="00901A3D">
        <w:rPr>
          <w:rFonts w:ascii="Times New Roman" w:eastAsia="Times New Roman" w:hAnsi="Times New Roman" w:cs="Times New Roman"/>
          <w:kern w:val="0"/>
          <w:sz w:val="24"/>
          <w:szCs w:val="24"/>
          <w14:ligatures w14:val="none"/>
        </w:rPr>
        <w:t xml:space="preserve">. Import mode is best for small to medium-sized datasets, while </w:t>
      </w:r>
      <w:proofErr w:type="spellStart"/>
      <w:r w:rsidRPr="00901A3D">
        <w:rPr>
          <w:rFonts w:ascii="Times New Roman" w:eastAsia="Times New Roman" w:hAnsi="Times New Roman" w:cs="Times New Roman"/>
          <w:kern w:val="0"/>
          <w:sz w:val="24"/>
          <w:szCs w:val="24"/>
          <w14:ligatures w14:val="none"/>
        </w:rPr>
        <w:t>DirectQuery</w:t>
      </w:r>
      <w:proofErr w:type="spellEnd"/>
      <w:r w:rsidRPr="00901A3D">
        <w:rPr>
          <w:rFonts w:ascii="Times New Roman" w:eastAsia="Times New Roman" w:hAnsi="Times New Roman" w:cs="Times New Roman"/>
          <w:kern w:val="0"/>
          <w:sz w:val="24"/>
          <w:szCs w:val="24"/>
          <w14:ligatures w14:val="none"/>
        </w:rPr>
        <w:t xml:space="preserve"> is ideal for large and complex datasets. </w:t>
      </w:r>
    </w:p>
    <w:p w14:paraId="111C9D7A" w14:textId="77777777" w:rsidR="00901A3D" w:rsidRPr="00901A3D" w:rsidRDefault="00901A3D" w:rsidP="00901A3D">
      <w:p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The aim of this reading is to give you an example of how to set up your own storage mode. This is an example of the steps you would take if you had access to an</w:t>
      </w:r>
      <w:r w:rsidRPr="00901A3D">
        <w:rPr>
          <w:rFonts w:ascii="unset" w:eastAsia="Times New Roman" w:hAnsi="unset" w:cs="Times New Roman"/>
          <w:b/>
          <w:bCs/>
          <w:kern w:val="0"/>
          <w:sz w:val="24"/>
          <w:szCs w:val="24"/>
          <w14:ligatures w14:val="none"/>
        </w:rPr>
        <w:t xml:space="preserve"> SQL Server. </w:t>
      </w:r>
    </w:p>
    <w:p w14:paraId="11D20300" w14:textId="77777777" w:rsidR="00901A3D" w:rsidRPr="00901A3D" w:rsidRDefault="00901A3D" w:rsidP="00901A3D">
      <w:p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In this step-by-step tutorial, you are going to be taken through the process of how to set up your storage mode so you can start exploring your data and creating compelling reports with Power BI. </w:t>
      </w:r>
    </w:p>
    <w:p w14:paraId="40C9DAE3" w14:textId="77777777" w:rsidR="00901A3D" w:rsidRPr="00901A3D" w:rsidRDefault="00901A3D" w:rsidP="00901A3D">
      <w:pPr>
        <w:spacing w:after="100" w:afterAutospacing="1" w:line="240" w:lineRule="auto"/>
        <w:rPr>
          <w:rFonts w:ascii="Times New Roman" w:eastAsia="Times New Roman" w:hAnsi="Times New Roman" w:cs="Times New Roman"/>
          <w:kern w:val="0"/>
          <w:sz w:val="24"/>
          <w:szCs w:val="24"/>
          <w14:ligatures w14:val="none"/>
        </w:rPr>
      </w:pPr>
      <w:r w:rsidRPr="00901A3D">
        <w:rPr>
          <w:rFonts w:ascii="unset" w:eastAsia="Times New Roman" w:hAnsi="unset" w:cs="Times New Roman"/>
          <w:b/>
          <w:bCs/>
          <w:kern w:val="0"/>
          <w:sz w:val="24"/>
          <w:szCs w:val="24"/>
          <w14:ligatures w14:val="none"/>
        </w:rPr>
        <w:t xml:space="preserve">Note: </w:t>
      </w:r>
      <w:r w:rsidRPr="00901A3D">
        <w:rPr>
          <w:rFonts w:ascii="Times New Roman" w:eastAsia="Times New Roman" w:hAnsi="Times New Roman" w:cs="Times New Roman"/>
          <w:kern w:val="0"/>
          <w:sz w:val="24"/>
          <w:szCs w:val="24"/>
          <w14:ligatures w14:val="none"/>
        </w:rPr>
        <w:t xml:space="preserve">To practice the steps yourself, you would need access to an </w:t>
      </w:r>
      <w:r w:rsidRPr="00901A3D">
        <w:rPr>
          <w:rFonts w:ascii="unset" w:eastAsia="Times New Roman" w:hAnsi="unset" w:cs="Times New Roman"/>
          <w:b/>
          <w:bCs/>
          <w:kern w:val="0"/>
          <w:sz w:val="24"/>
          <w:szCs w:val="24"/>
          <w14:ligatures w14:val="none"/>
        </w:rPr>
        <w:t xml:space="preserve">SQL Server. </w:t>
      </w:r>
      <w:r w:rsidRPr="00901A3D">
        <w:rPr>
          <w:rFonts w:ascii="Times New Roman" w:eastAsia="Times New Roman" w:hAnsi="Times New Roman" w:cs="Times New Roman"/>
          <w:kern w:val="0"/>
          <w:sz w:val="24"/>
          <w:szCs w:val="24"/>
          <w14:ligatures w14:val="none"/>
        </w:rPr>
        <w:t xml:space="preserve">In this tutorial, we have used the example of the R&amp;D team's local server. </w:t>
      </w:r>
    </w:p>
    <w:p w14:paraId="1ADEFFAC" w14:textId="77777777" w:rsidR="00901A3D" w:rsidRPr="00901A3D" w:rsidRDefault="00901A3D" w:rsidP="00901A3D">
      <w:p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In this activity, as part of your role as an aspiring data analyst at Adventure Works, you’ve been asked to generate a report that best presents insights on employee churn rate. To do this, you need to gather the following information for each employee: Employee Number, Name, Department, Age, First day of work, Last day of work, and Employment tenure. Each department has its own data on a Microsoft Excel file, except for the Research and Development (R&amp;D) team, whose information resides on a local server.</w:t>
      </w:r>
    </w:p>
    <w:p w14:paraId="78032EB7" w14:textId="77777777" w:rsidR="00901A3D" w:rsidRPr="00901A3D" w:rsidRDefault="00901A3D" w:rsidP="00901A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1A3D">
        <w:rPr>
          <w:rFonts w:ascii="Times New Roman" w:eastAsia="Times New Roman" w:hAnsi="Times New Roman" w:cs="Times New Roman"/>
          <w:b/>
          <w:bCs/>
          <w:kern w:val="0"/>
          <w:sz w:val="36"/>
          <w:szCs w:val="36"/>
          <w14:ligatures w14:val="none"/>
        </w:rPr>
        <w:t>Set up a storage mode</w:t>
      </w:r>
    </w:p>
    <w:p w14:paraId="2D241C64" w14:textId="77777777" w:rsidR="00901A3D" w:rsidRPr="00901A3D" w:rsidRDefault="00901A3D" w:rsidP="00901A3D">
      <w:p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To improve the loading times and the overall performance of your Power BI report, you need to set up a storage mode. Setting up a storage mode enables you to store the data on the R&amp;D team's local server in a compressed and optimized format. This will speed up the loading times and reduce the amount of data transferred over the network.</w:t>
      </w:r>
    </w:p>
    <w:p w14:paraId="5D61F02F" w14:textId="77777777" w:rsidR="00901A3D" w:rsidRPr="00901A3D" w:rsidRDefault="00901A3D" w:rsidP="00901A3D">
      <w:p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Follow the steps below to set up a storage mode for your HR data in Power BI:</w:t>
      </w:r>
    </w:p>
    <w:p w14:paraId="11481C56" w14:textId="77777777" w:rsidR="00901A3D" w:rsidRPr="00901A3D" w:rsidRDefault="00901A3D" w:rsidP="00901A3D">
      <w:pPr>
        <w:spacing w:after="100" w:afterAutospacing="1" w:line="240" w:lineRule="auto"/>
        <w:outlineLvl w:val="2"/>
        <w:rPr>
          <w:rFonts w:ascii="Times New Roman" w:eastAsia="Times New Roman" w:hAnsi="Times New Roman" w:cs="Times New Roman"/>
          <w:b/>
          <w:bCs/>
          <w:kern w:val="0"/>
          <w:sz w:val="27"/>
          <w:szCs w:val="27"/>
          <w14:ligatures w14:val="none"/>
        </w:rPr>
      </w:pPr>
      <w:r w:rsidRPr="00901A3D">
        <w:rPr>
          <w:rFonts w:ascii="Times New Roman" w:eastAsia="Times New Roman" w:hAnsi="Times New Roman" w:cs="Times New Roman"/>
          <w:b/>
          <w:bCs/>
          <w:kern w:val="0"/>
          <w:sz w:val="27"/>
          <w:szCs w:val="27"/>
          <w14:ligatures w14:val="none"/>
        </w:rPr>
        <w:t>Step 1: Select the data source type</w:t>
      </w:r>
    </w:p>
    <w:p w14:paraId="1673B9E1" w14:textId="77777777" w:rsidR="00901A3D" w:rsidRPr="00901A3D" w:rsidRDefault="00901A3D" w:rsidP="00901A3D">
      <w:pPr>
        <w:numPr>
          <w:ilvl w:val="0"/>
          <w:numId w:val="15"/>
        </w:num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Open Power BI Desktop, on the </w:t>
      </w:r>
      <w:r w:rsidRPr="00901A3D">
        <w:rPr>
          <w:rFonts w:ascii="unset" w:eastAsia="Times New Roman" w:hAnsi="unset" w:cs="Times New Roman"/>
          <w:b/>
          <w:bCs/>
          <w:kern w:val="0"/>
          <w:sz w:val="24"/>
          <w:szCs w:val="24"/>
          <w14:ligatures w14:val="none"/>
        </w:rPr>
        <w:t xml:space="preserve">Home </w:t>
      </w:r>
      <w:r w:rsidRPr="00901A3D">
        <w:rPr>
          <w:rFonts w:ascii="Times New Roman" w:eastAsia="Times New Roman" w:hAnsi="Times New Roman" w:cs="Times New Roman"/>
          <w:kern w:val="0"/>
          <w:sz w:val="24"/>
          <w:szCs w:val="24"/>
          <w14:ligatures w14:val="none"/>
        </w:rPr>
        <w:t xml:space="preserve">ribbon tab; inside the </w:t>
      </w:r>
      <w:r w:rsidRPr="00901A3D">
        <w:rPr>
          <w:rFonts w:ascii="unset" w:eastAsia="Times New Roman" w:hAnsi="unset" w:cs="Times New Roman"/>
          <w:b/>
          <w:bCs/>
          <w:kern w:val="0"/>
          <w:sz w:val="24"/>
          <w:szCs w:val="24"/>
          <w14:ligatures w14:val="none"/>
        </w:rPr>
        <w:t>Data</w:t>
      </w:r>
      <w:r w:rsidRPr="00901A3D">
        <w:rPr>
          <w:rFonts w:ascii="Times New Roman" w:eastAsia="Times New Roman" w:hAnsi="Times New Roman" w:cs="Times New Roman"/>
          <w:kern w:val="0"/>
          <w:sz w:val="24"/>
          <w:szCs w:val="24"/>
          <w14:ligatures w14:val="none"/>
        </w:rPr>
        <w:t xml:space="preserve"> group, select </w:t>
      </w:r>
      <w:r w:rsidRPr="00901A3D">
        <w:rPr>
          <w:rFonts w:ascii="unset" w:eastAsia="Times New Roman" w:hAnsi="unset" w:cs="Times New Roman"/>
          <w:b/>
          <w:bCs/>
          <w:kern w:val="0"/>
          <w:sz w:val="24"/>
          <w:szCs w:val="24"/>
          <w14:ligatures w14:val="none"/>
        </w:rPr>
        <w:t>Get Data</w:t>
      </w:r>
      <w:r w:rsidRPr="00901A3D">
        <w:rPr>
          <w:rFonts w:ascii="Times New Roman" w:eastAsia="Times New Roman" w:hAnsi="Times New Roman" w:cs="Times New Roman"/>
          <w:kern w:val="0"/>
          <w:sz w:val="24"/>
          <w:szCs w:val="24"/>
          <w14:ligatures w14:val="none"/>
        </w:rPr>
        <w:t xml:space="preserve"> down arrow and select </w:t>
      </w:r>
      <w:r w:rsidRPr="00901A3D">
        <w:rPr>
          <w:rFonts w:ascii="unset" w:eastAsia="Times New Roman" w:hAnsi="unset" w:cs="Times New Roman"/>
          <w:b/>
          <w:bCs/>
          <w:kern w:val="0"/>
          <w:sz w:val="24"/>
          <w:szCs w:val="24"/>
          <w14:ligatures w14:val="none"/>
        </w:rPr>
        <w:t>More</w:t>
      </w:r>
      <w:r w:rsidRPr="00901A3D">
        <w:rPr>
          <w:rFonts w:ascii="Times New Roman" w:eastAsia="Times New Roman" w:hAnsi="Times New Roman" w:cs="Times New Roman"/>
          <w:kern w:val="0"/>
          <w:sz w:val="24"/>
          <w:szCs w:val="24"/>
          <w14:ligatures w14:val="none"/>
        </w:rPr>
        <w:t xml:space="preserve"> to display all the available data sources.</w:t>
      </w:r>
    </w:p>
    <w:p w14:paraId="70AEADC6" w14:textId="5F829DB8" w:rsidR="00901A3D" w:rsidRPr="00901A3D" w:rsidRDefault="00901A3D" w:rsidP="00901A3D">
      <w:pPr>
        <w:spacing w:after="0"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noProof/>
          <w:kern w:val="0"/>
          <w:sz w:val="24"/>
          <w:szCs w:val="24"/>
          <w14:ligatures w14:val="none"/>
        </w:rPr>
        <w:lastRenderedPageBreak/>
        <w:drawing>
          <wp:inline distT="0" distB="0" distL="0" distR="0" wp14:anchorId="7DADE5DD" wp14:editId="30B30990">
            <wp:extent cx="4759960" cy="4704080"/>
            <wp:effectExtent l="0" t="0" r="2540" b="1270"/>
            <wp:docPr id="2071331100" name="Picture 21" descr="Image of Get Data in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Get Data in Power BI Desk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960" cy="4704080"/>
                    </a:xfrm>
                    <a:prstGeom prst="rect">
                      <a:avLst/>
                    </a:prstGeom>
                    <a:noFill/>
                    <a:ln>
                      <a:noFill/>
                    </a:ln>
                  </pic:spPr>
                </pic:pic>
              </a:graphicData>
            </a:graphic>
          </wp:inline>
        </w:drawing>
      </w:r>
    </w:p>
    <w:p w14:paraId="784D783E" w14:textId="77777777" w:rsidR="00901A3D" w:rsidRPr="00901A3D" w:rsidRDefault="00901A3D" w:rsidP="00901A3D">
      <w:pPr>
        <w:numPr>
          <w:ilvl w:val="0"/>
          <w:numId w:val="16"/>
        </w:num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Select the type of data source you want to connect to. In this case, </w:t>
      </w:r>
      <w:r w:rsidRPr="00901A3D">
        <w:rPr>
          <w:rFonts w:ascii="unset" w:eastAsia="Times New Roman" w:hAnsi="unset" w:cs="Times New Roman"/>
          <w:b/>
          <w:bCs/>
          <w:kern w:val="0"/>
          <w:sz w:val="24"/>
          <w:szCs w:val="24"/>
          <w14:ligatures w14:val="none"/>
        </w:rPr>
        <w:t>SQL Server</w:t>
      </w:r>
      <w:r w:rsidRPr="00901A3D">
        <w:rPr>
          <w:rFonts w:ascii="Times New Roman" w:eastAsia="Times New Roman" w:hAnsi="Times New Roman" w:cs="Times New Roman"/>
          <w:kern w:val="0"/>
          <w:sz w:val="24"/>
          <w:szCs w:val="24"/>
          <w14:ligatures w14:val="none"/>
        </w:rPr>
        <w:t xml:space="preserve"> for the R&amp;D team's local server.</w:t>
      </w:r>
    </w:p>
    <w:p w14:paraId="4F0AD157" w14:textId="5A2589C8" w:rsidR="00901A3D" w:rsidRPr="00901A3D" w:rsidRDefault="00901A3D" w:rsidP="00901A3D">
      <w:pPr>
        <w:spacing w:after="0"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noProof/>
          <w:kern w:val="0"/>
          <w:sz w:val="24"/>
          <w:szCs w:val="24"/>
          <w14:ligatures w14:val="none"/>
        </w:rPr>
        <w:lastRenderedPageBreak/>
        <w:drawing>
          <wp:inline distT="0" distB="0" distL="0" distR="0" wp14:anchorId="13585C4E" wp14:editId="3FD49A05">
            <wp:extent cx="5943600" cy="7586345"/>
            <wp:effectExtent l="0" t="0" r="0" b="0"/>
            <wp:docPr id="392386130" name="Picture 20" descr="Image of Select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of Select Data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586345"/>
                    </a:xfrm>
                    <a:prstGeom prst="rect">
                      <a:avLst/>
                    </a:prstGeom>
                    <a:noFill/>
                    <a:ln>
                      <a:noFill/>
                    </a:ln>
                  </pic:spPr>
                </pic:pic>
              </a:graphicData>
            </a:graphic>
          </wp:inline>
        </w:drawing>
      </w:r>
    </w:p>
    <w:p w14:paraId="6D0DE951" w14:textId="77777777" w:rsidR="00901A3D" w:rsidRPr="00901A3D" w:rsidRDefault="00901A3D" w:rsidP="00901A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1A3D">
        <w:rPr>
          <w:rFonts w:ascii="Times New Roman" w:eastAsia="Times New Roman" w:hAnsi="Times New Roman" w:cs="Times New Roman"/>
          <w:b/>
          <w:bCs/>
          <w:kern w:val="0"/>
          <w:sz w:val="27"/>
          <w:szCs w:val="27"/>
          <w14:ligatures w14:val="none"/>
        </w:rPr>
        <w:t>Step 2: Select the tables to be included</w:t>
      </w:r>
    </w:p>
    <w:p w14:paraId="49BCCC26" w14:textId="77777777" w:rsidR="00901A3D" w:rsidRPr="00901A3D" w:rsidRDefault="00901A3D" w:rsidP="00901A3D">
      <w:pPr>
        <w:numPr>
          <w:ilvl w:val="0"/>
          <w:numId w:val="17"/>
        </w:num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lastRenderedPageBreak/>
        <w:t>In the SQL Server connection window, enter the server name, database name, and credentials for the R&amp;D team's local server.</w:t>
      </w:r>
    </w:p>
    <w:p w14:paraId="6AF0B43B" w14:textId="23AA6612" w:rsidR="00901A3D" w:rsidRPr="00901A3D" w:rsidRDefault="00901A3D" w:rsidP="00901A3D">
      <w:pPr>
        <w:spacing w:after="0"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noProof/>
          <w:kern w:val="0"/>
          <w:sz w:val="24"/>
          <w:szCs w:val="24"/>
          <w14:ligatures w14:val="none"/>
        </w:rPr>
        <w:drawing>
          <wp:inline distT="0" distB="0" distL="0" distR="0" wp14:anchorId="3FD9CA1E" wp14:editId="68CCA701">
            <wp:extent cx="5943600" cy="3344545"/>
            <wp:effectExtent l="0" t="0" r="0" b="8255"/>
            <wp:docPr id="978458285" name="Picture 19" descr="SQL connec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connection wind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F3F20E3" w14:textId="3644FC6C" w:rsidR="00901A3D" w:rsidRPr="00901A3D" w:rsidRDefault="00901A3D" w:rsidP="00901A3D">
      <w:pPr>
        <w:spacing w:after="0"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noProof/>
          <w:kern w:val="0"/>
          <w:sz w:val="24"/>
          <w:szCs w:val="24"/>
          <w14:ligatures w14:val="none"/>
        </w:rPr>
        <w:drawing>
          <wp:inline distT="0" distB="0" distL="0" distR="0" wp14:anchorId="212BBA11" wp14:editId="67FB7F06">
            <wp:extent cx="4988560" cy="3169920"/>
            <wp:effectExtent l="0" t="0" r="2540" b="0"/>
            <wp:docPr id="1870496685" name="Picture 18" descr="SQL Server database connection with Server &amp; database nam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QL Server database connection with Server &amp; database name ente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8560" cy="3169920"/>
                    </a:xfrm>
                    <a:prstGeom prst="rect">
                      <a:avLst/>
                    </a:prstGeom>
                    <a:noFill/>
                    <a:ln>
                      <a:noFill/>
                    </a:ln>
                  </pic:spPr>
                </pic:pic>
              </a:graphicData>
            </a:graphic>
          </wp:inline>
        </w:drawing>
      </w:r>
    </w:p>
    <w:p w14:paraId="23DD7C35" w14:textId="184CE7FC" w:rsidR="00901A3D" w:rsidRPr="00901A3D" w:rsidRDefault="00901A3D" w:rsidP="00901A3D">
      <w:pPr>
        <w:spacing w:after="0"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noProof/>
          <w:kern w:val="0"/>
          <w:sz w:val="24"/>
          <w:szCs w:val="24"/>
          <w14:ligatures w14:val="none"/>
        </w:rPr>
        <w:lastRenderedPageBreak/>
        <w:drawing>
          <wp:inline distT="0" distB="0" distL="0" distR="0" wp14:anchorId="258DD77F" wp14:editId="349A2367">
            <wp:extent cx="5440680" cy="2534920"/>
            <wp:effectExtent l="0" t="0" r="7620" b="0"/>
            <wp:docPr id="1805242489" name="Picture 17" descr="SQL Server Configuration dialog. Data connectivity mode choic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QL Server Configuration dialog. Data connectivity mode choices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2534920"/>
                    </a:xfrm>
                    <a:prstGeom prst="rect">
                      <a:avLst/>
                    </a:prstGeom>
                    <a:noFill/>
                    <a:ln>
                      <a:noFill/>
                    </a:ln>
                  </pic:spPr>
                </pic:pic>
              </a:graphicData>
            </a:graphic>
          </wp:inline>
        </w:drawing>
      </w:r>
    </w:p>
    <w:p w14:paraId="02F2CBA2" w14:textId="77777777" w:rsidR="00901A3D" w:rsidRPr="00901A3D" w:rsidRDefault="00901A3D" w:rsidP="00901A3D">
      <w:pPr>
        <w:numPr>
          <w:ilvl w:val="0"/>
          <w:numId w:val="18"/>
        </w:num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To create a report in Power BI, you need to first identify the tables or views that contain HR data for each department and the R&amp;D team. One table that may be relevant for this could be the </w:t>
      </w:r>
      <w:r w:rsidRPr="00901A3D">
        <w:rPr>
          <w:rFonts w:ascii="unset" w:eastAsia="Times New Roman" w:hAnsi="unset" w:cs="Times New Roman"/>
          <w:b/>
          <w:bCs/>
          <w:kern w:val="0"/>
          <w:sz w:val="24"/>
          <w:szCs w:val="24"/>
          <w14:ligatures w14:val="none"/>
        </w:rPr>
        <w:t xml:space="preserve">Employee </w:t>
      </w:r>
      <w:r w:rsidRPr="00901A3D">
        <w:rPr>
          <w:rFonts w:ascii="Times New Roman" w:eastAsia="Times New Roman" w:hAnsi="Times New Roman" w:cs="Times New Roman"/>
          <w:kern w:val="0"/>
          <w:sz w:val="24"/>
          <w:szCs w:val="24"/>
          <w14:ligatures w14:val="none"/>
        </w:rPr>
        <w:t xml:space="preserve">table. To access this table, you can use the list in the </w:t>
      </w:r>
      <w:r w:rsidRPr="00901A3D">
        <w:rPr>
          <w:rFonts w:ascii="unset" w:eastAsia="Times New Roman" w:hAnsi="unset" w:cs="Times New Roman"/>
          <w:b/>
          <w:bCs/>
          <w:kern w:val="0"/>
          <w:sz w:val="24"/>
          <w:szCs w:val="24"/>
          <w14:ligatures w14:val="none"/>
        </w:rPr>
        <w:t xml:space="preserve">Tables </w:t>
      </w:r>
      <w:r w:rsidRPr="00901A3D">
        <w:rPr>
          <w:rFonts w:ascii="Times New Roman" w:eastAsia="Times New Roman" w:hAnsi="Times New Roman" w:cs="Times New Roman"/>
          <w:kern w:val="0"/>
          <w:sz w:val="24"/>
          <w:szCs w:val="24"/>
          <w14:ligatures w14:val="none"/>
        </w:rPr>
        <w:t xml:space="preserve">section on the left-hand side of the </w:t>
      </w:r>
      <w:r w:rsidRPr="00901A3D">
        <w:rPr>
          <w:rFonts w:ascii="unset" w:eastAsia="Times New Roman" w:hAnsi="unset" w:cs="Times New Roman"/>
          <w:b/>
          <w:bCs/>
          <w:kern w:val="0"/>
          <w:sz w:val="24"/>
          <w:szCs w:val="24"/>
          <w14:ligatures w14:val="none"/>
        </w:rPr>
        <w:t xml:space="preserve">Navigator </w:t>
      </w:r>
      <w:r w:rsidRPr="00901A3D">
        <w:rPr>
          <w:rFonts w:ascii="Times New Roman" w:eastAsia="Times New Roman" w:hAnsi="Times New Roman" w:cs="Times New Roman"/>
          <w:kern w:val="0"/>
          <w:sz w:val="24"/>
          <w:szCs w:val="24"/>
          <w14:ligatures w14:val="none"/>
        </w:rPr>
        <w:t xml:space="preserve">window. From there, you can browse through the list of available tables to find the </w:t>
      </w:r>
      <w:r w:rsidRPr="00901A3D">
        <w:rPr>
          <w:rFonts w:ascii="unset" w:eastAsia="Times New Roman" w:hAnsi="unset" w:cs="Times New Roman"/>
          <w:b/>
          <w:bCs/>
          <w:kern w:val="0"/>
          <w:sz w:val="24"/>
          <w:szCs w:val="24"/>
          <w14:ligatures w14:val="none"/>
        </w:rPr>
        <w:t xml:space="preserve">Employee </w:t>
      </w:r>
      <w:r w:rsidRPr="00901A3D">
        <w:rPr>
          <w:rFonts w:ascii="Times New Roman" w:eastAsia="Times New Roman" w:hAnsi="Times New Roman" w:cs="Times New Roman"/>
          <w:kern w:val="0"/>
          <w:sz w:val="24"/>
          <w:szCs w:val="24"/>
          <w14:ligatures w14:val="none"/>
        </w:rPr>
        <w:t xml:space="preserve">table. Select a table to preview its data. If the table contains more columns than can fit on the screen, use the scroll bar on the right side and at the bottom of the </w:t>
      </w:r>
      <w:r w:rsidRPr="00901A3D">
        <w:rPr>
          <w:rFonts w:ascii="unset" w:eastAsia="Times New Roman" w:hAnsi="unset" w:cs="Times New Roman"/>
          <w:b/>
          <w:bCs/>
          <w:kern w:val="0"/>
          <w:sz w:val="24"/>
          <w:szCs w:val="24"/>
          <w14:ligatures w14:val="none"/>
        </w:rPr>
        <w:t xml:space="preserve">Navigator </w:t>
      </w:r>
      <w:r w:rsidRPr="00901A3D">
        <w:rPr>
          <w:rFonts w:ascii="Times New Roman" w:eastAsia="Times New Roman" w:hAnsi="Times New Roman" w:cs="Times New Roman"/>
          <w:kern w:val="0"/>
          <w:sz w:val="24"/>
          <w:szCs w:val="24"/>
          <w14:ligatures w14:val="none"/>
        </w:rPr>
        <w:t xml:space="preserve">window to scroll right or down to display all the available column field names. Look for the column field names that correspond to the required data fields for the report: </w:t>
      </w:r>
      <w:r w:rsidRPr="00901A3D">
        <w:rPr>
          <w:rFonts w:ascii="unset" w:eastAsia="Times New Roman" w:hAnsi="unset" w:cs="Times New Roman"/>
          <w:b/>
          <w:bCs/>
          <w:kern w:val="0"/>
          <w:sz w:val="24"/>
          <w:szCs w:val="24"/>
          <w14:ligatures w14:val="none"/>
        </w:rPr>
        <w:t>Job Title</w:t>
      </w:r>
      <w:r w:rsidRPr="00901A3D">
        <w:rPr>
          <w:rFonts w:ascii="Times New Roman" w:eastAsia="Times New Roman" w:hAnsi="Times New Roman" w:cs="Times New Roman"/>
          <w:kern w:val="0"/>
          <w:sz w:val="24"/>
          <w:szCs w:val="24"/>
          <w14:ligatures w14:val="none"/>
        </w:rPr>
        <w:t xml:space="preserve">, </w:t>
      </w:r>
      <w:r w:rsidRPr="00901A3D">
        <w:rPr>
          <w:rFonts w:ascii="unset" w:eastAsia="Times New Roman" w:hAnsi="unset" w:cs="Times New Roman"/>
          <w:b/>
          <w:bCs/>
          <w:kern w:val="0"/>
          <w:sz w:val="24"/>
          <w:szCs w:val="24"/>
          <w14:ligatures w14:val="none"/>
        </w:rPr>
        <w:t>Hire Date</w:t>
      </w:r>
      <w:r w:rsidRPr="00901A3D">
        <w:rPr>
          <w:rFonts w:ascii="Times New Roman" w:eastAsia="Times New Roman" w:hAnsi="Times New Roman" w:cs="Times New Roman"/>
          <w:kern w:val="0"/>
          <w:sz w:val="24"/>
          <w:szCs w:val="24"/>
          <w14:ligatures w14:val="none"/>
        </w:rPr>
        <w:t xml:space="preserve">, </w:t>
      </w:r>
      <w:r w:rsidRPr="00901A3D">
        <w:rPr>
          <w:rFonts w:ascii="unset" w:eastAsia="Times New Roman" w:hAnsi="unset" w:cs="Times New Roman"/>
          <w:b/>
          <w:bCs/>
          <w:kern w:val="0"/>
          <w:sz w:val="24"/>
          <w:szCs w:val="24"/>
          <w14:ligatures w14:val="none"/>
        </w:rPr>
        <w:t>Business Entity ID</w:t>
      </w:r>
      <w:r w:rsidRPr="00901A3D">
        <w:rPr>
          <w:rFonts w:ascii="Times New Roman" w:eastAsia="Times New Roman" w:hAnsi="Times New Roman" w:cs="Times New Roman"/>
          <w:kern w:val="0"/>
          <w:sz w:val="24"/>
          <w:szCs w:val="24"/>
          <w14:ligatures w14:val="none"/>
        </w:rPr>
        <w:t xml:space="preserve">, </w:t>
      </w:r>
      <w:r w:rsidRPr="00901A3D">
        <w:rPr>
          <w:rFonts w:ascii="unset" w:eastAsia="Times New Roman" w:hAnsi="unset" w:cs="Times New Roman"/>
          <w:b/>
          <w:bCs/>
          <w:kern w:val="0"/>
          <w:sz w:val="24"/>
          <w:szCs w:val="24"/>
          <w14:ligatures w14:val="none"/>
        </w:rPr>
        <w:t xml:space="preserve">Vacation </w:t>
      </w:r>
      <w:r w:rsidRPr="00901A3D">
        <w:rPr>
          <w:rFonts w:ascii="Times New Roman" w:eastAsia="Times New Roman" w:hAnsi="Times New Roman" w:cs="Times New Roman"/>
          <w:kern w:val="0"/>
          <w:sz w:val="24"/>
          <w:szCs w:val="24"/>
          <w14:ligatures w14:val="none"/>
        </w:rPr>
        <w:t>and</w:t>
      </w:r>
      <w:r w:rsidRPr="00901A3D">
        <w:rPr>
          <w:rFonts w:ascii="unset" w:eastAsia="Times New Roman" w:hAnsi="unset" w:cs="Times New Roman"/>
          <w:b/>
          <w:bCs/>
          <w:kern w:val="0"/>
          <w:sz w:val="24"/>
          <w:szCs w:val="24"/>
          <w14:ligatures w14:val="none"/>
        </w:rPr>
        <w:t xml:space="preserve"> Sick Leave Hours.</w:t>
      </w:r>
    </w:p>
    <w:p w14:paraId="377AB92E" w14:textId="299CB673" w:rsidR="00901A3D" w:rsidRPr="00901A3D" w:rsidRDefault="00901A3D" w:rsidP="00901A3D">
      <w:pPr>
        <w:spacing w:after="0"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noProof/>
          <w:kern w:val="0"/>
          <w:sz w:val="24"/>
          <w:szCs w:val="24"/>
          <w14:ligatures w14:val="none"/>
        </w:rPr>
        <w:drawing>
          <wp:inline distT="0" distB="0" distL="0" distR="0" wp14:anchorId="4D90FB40" wp14:editId="1D949960">
            <wp:extent cx="5943600" cy="3344545"/>
            <wp:effectExtent l="0" t="0" r="0" b="8255"/>
            <wp:docPr id="818416200" name="Picture 16" descr="Image of Load and Transform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of Load and Transform Da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7A1EDD72" w14:textId="77777777" w:rsidR="00901A3D" w:rsidRPr="00901A3D" w:rsidRDefault="00901A3D" w:rsidP="00901A3D">
      <w:pPr>
        <w:numPr>
          <w:ilvl w:val="0"/>
          <w:numId w:val="19"/>
        </w:num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Once you have selected the tables you want to analyze, </w:t>
      </w:r>
      <w:r w:rsidRPr="00901A3D">
        <w:rPr>
          <w:rFonts w:ascii="unset" w:eastAsia="Times New Roman" w:hAnsi="unset" w:cs="Times New Roman"/>
          <w:b/>
          <w:bCs/>
          <w:kern w:val="0"/>
          <w:sz w:val="24"/>
          <w:szCs w:val="24"/>
          <w14:ligatures w14:val="none"/>
        </w:rPr>
        <w:t xml:space="preserve">Employee </w:t>
      </w:r>
      <w:r w:rsidRPr="00901A3D">
        <w:rPr>
          <w:rFonts w:ascii="Times New Roman" w:eastAsia="Times New Roman" w:hAnsi="Times New Roman" w:cs="Times New Roman"/>
          <w:kern w:val="0"/>
          <w:sz w:val="24"/>
          <w:szCs w:val="24"/>
          <w14:ligatures w14:val="none"/>
        </w:rPr>
        <w:t xml:space="preserve">table in your case, select </w:t>
      </w:r>
      <w:r w:rsidRPr="00901A3D">
        <w:rPr>
          <w:rFonts w:ascii="unset" w:eastAsia="Times New Roman" w:hAnsi="unset" w:cs="Times New Roman"/>
          <w:b/>
          <w:bCs/>
          <w:kern w:val="0"/>
          <w:sz w:val="24"/>
          <w:szCs w:val="24"/>
          <w14:ligatures w14:val="none"/>
        </w:rPr>
        <w:t>Load</w:t>
      </w:r>
      <w:r w:rsidRPr="00901A3D">
        <w:rPr>
          <w:rFonts w:ascii="Times New Roman" w:eastAsia="Times New Roman" w:hAnsi="Times New Roman" w:cs="Times New Roman"/>
          <w:kern w:val="0"/>
          <w:sz w:val="24"/>
          <w:szCs w:val="24"/>
          <w14:ligatures w14:val="none"/>
        </w:rPr>
        <w:t xml:space="preserve"> to build a report.</w:t>
      </w:r>
    </w:p>
    <w:p w14:paraId="0D22570D" w14:textId="77777777" w:rsidR="00901A3D" w:rsidRPr="00901A3D" w:rsidRDefault="00901A3D" w:rsidP="00901A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1A3D">
        <w:rPr>
          <w:rFonts w:ascii="Times New Roman" w:eastAsia="Times New Roman" w:hAnsi="Times New Roman" w:cs="Times New Roman"/>
          <w:b/>
          <w:bCs/>
          <w:kern w:val="0"/>
          <w:sz w:val="27"/>
          <w:szCs w:val="27"/>
          <w14:ligatures w14:val="none"/>
        </w:rPr>
        <w:lastRenderedPageBreak/>
        <w:t>Step 3: Select the storage mode</w:t>
      </w:r>
    </w:p>
    <w:p w14:paraId="79725247" w14:textId="77777777" w:rsidR="00901A3D" w:rsidRPr="00901A3D" w:rsidRDefault="00901A3D" w:rsidP="00901A3D">
      <w:pPr>
        <w:numPr>
          <w:ilvl w:val="0"/>
          <w:numId w:val="20"/>
        </w:num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To set the storage mode select the </w:t>
      </w:r>
      <w:r w:rsidRPr="00901A3D">
        <w:rPr>
          <w:rFonts w:ascii="unset" w:eastAsia="Times New Roman" w:hAnsi="unset" w:cs="Times New Roman"/>
          <w:b/>
          <w:bCs/>
          <w:kern w:val="0"/>
          <w:sz w:val="24"/>
          <w:szCs w:val="24"/>
          <w14:ligatures w14:val="none"/>
        </w:rPr>
        <w:t>Advance</w:t>
      </w:r>
      <w:r w:rsidRPr="00901A3D">
        <w:rPr>
          <w:rFonts w:ascii="Times New Roman" w:eastAsia="Times New Roman" w:hAnsi="Times New Roman" w:cs="Times New Roman"/>
          <w:kern w:val="0"/>
          <w:sz w:val="24"/>
          <w:szCs w:val="24"/>
          <w14:ligatures w14:val="none"/>
        </w:rPr>
        <w:t xml:space="preserve"> option in the </w:t>
      </w:r>
      <w:r w:rsidRPr="00901A3D">
        <w:rPr>
          <w:rFonts w:ascii="unset" w:eastAsia="Times New Roman" w:hAnsi="unset" w:cs="Times New Roman"/>
          <w:b/>
          <w:bCs/>
          <w:kern w:val="0"/>
          <w:sz w:val="24"/>
          <w:szCs w:val="24"/>
          <w14:ligatures w14:val="none"/>
        </w:rPr>
        <w:t xml:space="preserve">Properties </w:t>
      </w:r>
      <w:r w:rsidRPr="00901A3D">
        <w:rPr>
          <w:rFonts w:ascii="Times New Roman" w:eastAsia="Times New Roman" w:hAnsi="Times New Roman" w:cs="Times New Roman"/>
          <w:kern w:val="0"/>
          <w:sz w:val="24"/>
          <w:szCs w:val="24"/>
          <w14:ligatures w14:val="none"/>
        </w:rPr>
        <w:t xml:space="preserve">pane and open the </w:t>
      </w:r>
      <w:r w:rsidRPr="00901A3D">
        <w:rPr>
          <w:rFonts w:ascii="unset" w:eastAsia="Times New Roman" w:hAnsi="unset" w:cs="Times New Roman"/>
          <w:b/>
          <w:bCs/>
          <w:kern w:val="0"/>
          <w:sz w:val="24"/>
          <w:szCs w:val="24"/>
          <w14:ligatures w14:val="none"/>
        </w:rPr>
        <w:t>Storage Mode</w:t>
      </w:r>
      <w:r w:rsidRPr="00901A3D">
        <w:rPr>
          <w:rFonts w:ascii="Times New Roman" w:eastAsia="Times New Roman" w:hAnsi="Times New Roman" w:cs="Times New Roman"/>
          <w:kern w:val="0"/>
          <w:sz w:val="24"/>
          <w:szCs w:val="24"/>
          <w14:ligatures w14:val="none"/>
        </w:rPr>
        <w:t xml:space="preserve"> drop-down menu.</w:t>
      </w:r>
    </w:p>
    <w:p w14:paraId="31CB75B7" w14:textId="100F41A9" w:rsidR="00901A3D" w:rsidRPr="00901A3D" w:rsidRDefault="00901A3D" w:rsidP="00901A3D">
      <w:pPr>
        <w:spacing w:after="0"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noProof/>
          <w:kern w:val="0"/>
          <w:sz w:val="24"/>
          <w:szCs w:val="24"/>
          <w14:ligatures w14:val="none"/>
        </w:rPr>
        <w:drawing>
          <wp:inline distT="0" distB="0" distL="0" distR="0" wp14:anchorId="4E03B777" wp14:editId="0C25B4C5">
            <wp:extent cx="5943600" cy="3344545"/>
            <wp:effectExtent l="0" t="0" r="0" b="8255"/>
            <wp:docPr id="600819102" name="Picture 15" descr="Model view window with Advanced Properties open on righ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del view window with Advanced Properties open on right si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56FB423" w14:textId="77777777" w:rsidR="00901A3D" w:rsidRPr="00901A3D" w:rsidRDefault="00901A3D" w:rsidP="00901A3D">
      <w:pPr>
        <w:numPr>
          <w:ilvl w:val="0"/>
          <w:numId w:val="21"/>
        </w:num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Choose the storage mode that best suits your needs. For example, if you want to optimize for faster queries, select Import. Select </w:t>
      </w:r>
      <w:proofErr w:type="spellStart"/>
      <w:r w:rsidRPr="00901A3D">
        <w:rPr>
          <w:rFonts w:ascii="Times New Roman" w:eastAsia="Times New Roman" w:hAnsi="Times New Roman" w:cs="Times New Roman"/>
          <w:kern w:val="0"/>
          <w:sz w:val="24"/>
          <w:szCs w:val="24"/>
          <w14:ligatures w14:val="none"/>
        </w:rPr>
        <w:t>DirectQuery</w:t>
      </w:r>
      <w:proofErr w:type="spellEnd"/>
      <w:r w:rsidRPr="00901A3D">
        <w:rPr>
          <w:rFonts w:ascii="Times New Roman" w:eastAsia="Times New Roman" w:hAnsi="Times New Roman" w:cs="Times New Roman"/>
          <w:kern w:val="0"/>
          <w:sz w:val="24"/>
          <w:szCs w:val="24"/>
          <w14:ligatures w14:val="none"/>
        </w:rPr>
        <w:t xml:space="preserve"> to connect directly to your data source without having to import the data into Power BI Desktop. This is especially useful for large or frequently changing data sources.</w:t>
      </w:r>
      <w:r w:rsidRPr="00901A3D">
        <w:rPr>
          <w:rFonts w:ascii="unset" w:eastAsia="Times New Roman" w:hAnsi="unset" w:cs="Times New Roman"/>
          <w:b/>
          <w:bCs/>
          <w:kern w:val="0"/>
          <w:sz w:val="24"/>
          <w:szCs w:val="24"/>
          <w14:ligatures w14:val="none"/>
        </w:rPr>
        <w:t xml:space="preserve"> Tip: </w:t>
      </w:r>
      <w:r w:rsidRPr="00901A3D">
        <w:rPr>
          <w:rFonts w:ascii="Times New Roman" w:eastAsia="Times New Roman" w:hAnsi="Times New Roman" w:cs="Times New Roman"/>
          <w:kern w:val="0"/>
          <w:sz w:val="24"/>
          <w:szCs w:val="24"/>
          <w14:ligatures w14:val="none"/>
        </w:rPr>
        <w:t xml:space="preserve">It is important to know that once you set the storage mode of a table to Import, it cannot be undone. This is a permanent action, and you won't be able to switch to </w:t>
      </w:r>
      <w:proofErr w:type="spellStart"/>
      <w:r w:rsidRPr="00901A3D">
        <w:rPr>
          <w:rFonts w:ascii="Times New Roman" w:eastAsia="Times New Roman" w:hAnsi="Times New Roman" w:cs="Times New Roman"/>
          <w:kern w:val="0"/>
          <w:sz w:val="24"/>
          <w:szCs w:val="24"/>
          <w14:ligatures w14:val="none"/>
        </w:rPr>
        <w:t>DirectQuery</w:t>
      </w:r>
      <w:proofErr w:type="spellEnd"/>
      <w:r w:rsidRPr="00901A3D">
        <w:rPr>
          <w:rFonts w:ascii="Times New Roman" w:eastAsia="Times New Roman" w:hAnsi="Times New Roman" w:cs="Times New Roman"/>
          <w:kern w:val="0"/>
          <w:sz w:val="24"/>
          <w:szCs w:val="24"/>
          <w14:ligatures w14:val="none"/>
        </w:rPr>
        <w:t xml:space="preserve"> or Dual modes afterwards.</w:t>
      </w:r>
    </w:p>
    <w:p w14:paraId="095E8792" w14:textId="77777777" w:rsidR="00901A3D" w:rsidRPr="00901A3D" w:rsidRDefault="00901A3D" w:rsidP="00901A3D">
      <w:pPr>
        <w:numPr>
          <w:ilvl w:val="0"/>
          <w:numId w:val="21"/>
        </w:num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Select </w:t>
      </w:r>
      <w:r w:rsidRPr="00901A3D">
        <w:rPr>
          <w:rFonts w:ascii="unset" w:eastAsia="Times New Roman" w:hAnsi="unset" w:cs="Times New Roman"/>
          <w:b/>
          <w:bCs/>
          <w:kern w:val="0"/>
          <w:sz w:val="24"/>
          <w:szCs w:val="24"/>
          <w14:ligatures w14:val="none"/>
        </w:rPr>
        <w:t>OK</w:t>
      </w:r>
      <w:r w:rsidRPr="00901A3D">
        <w:rPr>
          <w:rFonts w:ascii="Times New Roman" w:eastAsia="Times New Roman" w:hAnsi="Times New Roman" w:cs="Times New Roman"/>
          <w:kern w:val="0"/>
          <w:sz w:val="24"/>
          <w:szCs w:val="24"/>
          <w14:ligatures w14:val="none"/>
        </w:rPr>
        <w:t xml:space="preserve"> to save the changes.</w:t>
      </w:r>
    </w:p>
    <w:p w14:paraId="0A83B240" w14:textId="77777777" w:rsidR="00901A3D" w:rsidRPr="00901A3D" w:rsidRDefault="00901A3D" w:rsidP="00901A3D">
      <w:p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Congratulations, you have successfully set up a storage mode for your HR data in Power BI.</w:t>
      </w:r>
      <w:r w:rsidRPr="00901A3D">
        <w:rPr>
          <w:rFonts w:ascii="unset" w:eastAsia="Times New Roman" w:hAnsi="unset" w:cs="Times New Roman"/>
          <w:b/>
          <w:bCs/>
          <w:kern w:val="0"/>
          <w:sz w:val="24"/>
          <w:szCs w:val="24"/>
          <w14:ligatures w14:val="none"/>
        </w:rPr>
        <w:t xml:space="preserve"> Tip: </w:t>
      </w:r>
      <w:r w:rsidRPr="00901A3D">
        <w:rPr>
          <w:rFonts w:ascii="Times New Roman" w:eastAsia="Times New Roman" w:hAnsi="Times New Roman" w:cs="Times New Roman"/>
          <w:kern w:val="0"/>
          <w:sz w:val="24"/>
          <w:szCs w:val="24"/>
          <w14:ligatures w14:val="none"/>
        </w:rPr>
        <w:t xml:space="preserve">You can go back and revisit </w:t>
      </w:r>
      <w:hyperlink r:id="rId12" w:tgtFrame="_blank" w:tooltip="Link to video Configuring storage modes in Power BI" w:history="1">
        <w:r w:rsidRPr="00901A3D">
          <w:rPr>
            <w:rFonts w:ascii="Times New Roman" w:eastAsia="Times New Roman" w:hAnsi="Times New Roman" w:cs="Times New Roman"/>
            <w:color w:val="0000FF"/>
            <w:kern w:val="0"/>
            <w:sz w:val="24"/>
            <w:szCs w:val="24"/>
            <w:u w:val="single"/>
            <w14:ligatures w14:val="none"/>
          </w:rPr>
          <w:t>Configuring storage modes in Power BI</w:t>
        </w:r>
      </w:hyperlink>
      <w:r w:rsidRPr="00901A3D">
        <w:rPr>
          <w:rFonts w:ascii="Times New Roman" w:eastAsia="Times New Roman" w:hAnsi="Times New Roman" w:cs="Times New Roman"/>
          <w:kern w:val="0"/>
          <w:sz w:val="24"/>
          <w:szCs w:val="24"/>
          <w14:ligatures w14:val="none"/>
        </w:rPr>
        <w:t>, at any time.</w:t>
      </w:r>
    </w:p>
    <w:p w14:paraId="7959FC4A" w14:textId="77777777" w:rsidR="00901A3D" w:rsidRPr="00901A3D" w:rsidRDefault="00901A3D" w:rsidP="00901A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1A3D">
        <w:rPr>
          <w:rFonts w:ascii="Times New Roman" w:eastAsia="Times New Roman" w:hAnsi="Times New Roman" w:cs="Times New Roman"/>
          <w:b/>
          <w:bCs/>
          <w:kern w:val="0"/>
          <w:sz w:val="36"/>
          <w:szCs w:val="36"/>
          <w14:ligatures w14:val="none"/>
        </w:rPr>
        <w:t>Conclusion</w:t>
      </w:r>
    </w:p>
    <w:p w14:paraId="0C30A82F" w14:textId="77777777" w:rsidR="00901A3D" w:rsidRPr="00901A3D" w:rsidRDefault="00901A3D" w:rsidP="00901A3D">
      <w:pPr>
        <w:spacing w:after="100" w:afterAutospacing="1" w:line="240" w:lineRule="auto"/>
        <w:rPr>
          <w:rFonts w:ascii="Times New Roman" w:eastAsia="Times New Roman" w:hAnsi="Times New Roman" w:cs="Times New Roman"/>
          <w:kern w:val="0"/>
          <w:sz w:val="24"/>
          <w:szCs w:val="24"/>
          <w14:ligatures w14:val="none"/>
        </w:rPr>
      </w:pPr>
      <w:r w:rsidRPr="00901A3D">
        <w:rPr>
          <w:rFonts w:ascii="Times New Roman" w:eastAsia="Times New Roman" w:hAnsi="Times New Roman" w:cs="Times New Roman"/>
          <w:kern w:val="0"/>
          <w:sz w:val="24"/>
          <w:szCs w:val="24"/>
          <w14:ligatures w14:val="none"/>
        </w:rPr>
        <w:t xml:space="preserve">In this step-by-step tutorial, you learned how to set up your storage mode in Power BI. This is a crucial step to improving the performance of your reports and dashboards. You identified that there are two storage modes available in Power BI: Import and </w:t>
      </w:r>
      <w:proofErr w:type="spellStart"/>
      <w:r w:rsidRPr="00901A3D">
        <w:rPr>
          <w:rFonts w:ascii="Times New Roman" w:eastAsia="Times New Roman" w:hAnsi="Times New Roman" w:cs="Times New Roman"/>
          <w:kern w:val="0"/>
          <w:sz w:val="24"/>
          <w:szCs w:val="24"/>
          <w14:ligatures w14:val="none"/>
        </w:rPr>
        <w:t>DirectQuery</w:t>
      </w:r>
      <w:proofErr w:type="spellEnd"/>
      <w:r w:rsidRPr="00901A3D">
        <w:rPr>
          <w:rFonts w:ascii="Times New Roman" w:eastAsia="Times New Roman" w:hAnsi="Times New Roman" w:cs="Times New Roman"/>
          <w:kern w:val="0"/>
          <w:sz w:val="24"/>
          <w:szCs w:val="24"/>
          <w14:ligatures w14:val="none"/>
        </w:rPr>
        <w:t xml:space="preserve">. Import is ideal for small to medium-sized datasets, while </w:t>
      </w:r>
      <w:proofErr w:type="spellStart"/>
      <w:r w:rsidRPr="00901A3D">
        <w:rPr>
          <w:rFonts w:ascii="Times New Roman" w:eastAsia="Times New Roman" w:hAnsi="Times New Roman" w:cs="Times New Roman"/>
          <w:kern w:val="0"/>
          <w:sz w:val="24"/>
          <w:szCs w:val="24"/>
          <w14:ligatures w14:val="none"/>
        </w:rPr>
        <w:t>DirectQuery</w:t>
      </w:r>
      <w:proofErr w:type="spellEnd"/>
      <w:r w:rsidRPr="00901A3D">
        <w:rPr>
          <w:rFonts w:ascii="Times New Roman" w:eastAsia="Times New Roman" w:hAnsi="Times New Roman" w:cs="Times New Roman"/>
          <w:kern w:val="0"/>
          <w:sz w:val="24"/>
          <w:szCs w:val="24"/>
          <w14:ligatures w14:val="none"/>
        </w:rPr>
        <w:t xml:space="preserve"> is recommended for large and complex datasets. You have also learned how to gather data from different sources, transform and clean it, and create relationships between tables. By following these steps, you can generate reports and analyze the data faster and more efficiently to identify the causes of the high employee churn rate.</w:t>
      </w:r>
    </w:p>
    <w:p w14:paraId="4ECA22FA" w14:textId="30E995D4" w:rsidR="00B46780" w:rsidRPr="00901A3D" w:rsidRDefault="00901A3D" w:rsidP="00901A3D">
      <w:r w:rsidRPr="00901A3D">
        <w:rPr>
          <w:rFonts w:ascii="Helvetica" w:eastAsia="Times New Roman" w:hAnsi="Helvetica" w:cs="Helvetica"/>
          <w:color w:val="1F1F1F"/>
          <w:kern w:val="0"/>
          <w:sz w:val="21"/>
          <w:szCs w:val="21"/>
          <w:shd w:val="clear" w:color="auto" w:fill="FFFFFF"/>
          <w14:ligatures w14:val="none"/>
        </w:rPr>
        <w:lastRenderedPageBreak/>
        <w:br/>
      </w:r>
    </w:p>
    <w:sectPr w:rsidR="00B46780" w:rsidRPr="00901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25"/>
    <w:multiLevelType w:val="multilevel"/>
    <w:tmpl w:val="F948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16C2E"/>
    <w:multiLevelType w:val="multilevel"/>
    <w:tmpl w:val="D910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02852"/>
    <w:multiLevelType w:val="multilevel"/>
    <w:tmpl w:val="3110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825BD"/>
    <w:multiLevelType w:val="multilevel"/>
    <w:tmpl w:val="E96E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40E32"/>
    <w:multiLevelType w:val="multilevel"/>
    <w:tmpl w:val="7BFE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D5333"/>
    <w:multiLevelType w:val="multilevel"/>
    <w:tmpl w:val="13D8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F1DA6"/>
    <w:multiLevelType w:val="multilevel"/>
    <w:tmpl w:val="5758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60273"/>
    <w:multiLevelType w:val="multilevel"/>
    <w:tmpl w:val="64B0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A714C"/>
    <w:multiLevelType w:val="multilevel"/>
    <w:tmpl w:val="8F86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4391D"/>
    <w:multiLevelType w:val="multilevel"/>
    <w:tmpl w:val="BB0E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80C4C"/>
    <w:multiLevelType w:val="multilevel"/>
    <w:tmpl w:val="C420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02A45"/>
    <w:multiLevelType w:val="multilevel"/>
    <w:tmpl w:val="9F06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771C6"/>
    <w:multiLevelType w:val="multilevel"/>
    <w:tmpl w:val="1526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06177"/>
    <w:multiLevelType w:val="multilevel"/>
    <w:tmpl w:val="CABC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173024"/>
    <w:multiLevelType w:val="multilevel"/>
    <w:tmpl w:val="162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01885"/>
    <w:multiLevelType w:val="multilevel"/>
    <w:tmpl w:val="D806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273EC"/>
    <w:multiLevelType w:val="multilevel"/>
    <w:tmpl w:val="DCDC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804076"/>
    <w:multiLevelType w:val="multilevel"/>
    <w:tmpl w:val="4420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25900"/>
    <w:multiLevelType w:val="multilevel"/>
    <w:tmpl w:val="4102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817E95"/>
    <w:multiLevelType w:val="multilevel"/>
    <w:tmpl w:val="E164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7E5309"/>
    <w:multiLevelType w:val="multilevel"/>
    <w:tmpl w:val="9AFA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71887">
    <w:abstractNumId w:val="16"/>
  </w:num>
  <w:num w:numId="2" w16cid:durableId="10645154">
    <w:abstractNumId w:val="1"/>
  </w:num>
  <w:num w:numId="3" w16cid:durableId="2003586666">
    <w:abstractNumId w:val="8"/>
  </w:num>
  <w:num w:numId="4" w16cid:durableId="1167014885">
    <w:abstractNumId w:val="17"/>
  </w:num>
  <w:num w:numId="5" w16cid:durableId="27611327">
    <w:abstractNumId w:val="9"/>
  </w:num>
  <w:num w:numId="6" w16cid:durableId="875578324">
    <w:abstractNumId w:val="2"/>
  </w:num>
  <w:num w:numId="7" w16cid:durableId="554199482">
    <w:abstractNumId w:val="15"/>
  </w:num>
  <w:num w:numId="8" w16cid:durableId="140118012">
    <w:abstractNumId w:val="7"/>
  </w:num>
  <w:num w:numId="9" w16cid:durableId="21634658">
    <w:abstractNumId w:val="6"/>
  </w:num>
  <w:num w:numId="10" w16cid:durableId="554202139">
    <w:abstractNumId w:val="12"/>
  </w:num>
  <w:num w:numId="11" w16cid:durableId="1287589420">
    <w:abstractNumId w:val="10"/>
  </w:num>
  <w:num w:numId="12" w16cid:durableId="640227926">
    <w:abstractNumId w:val="5"/>
  </w:num>
  <w:num w:numId="13" w16cid:durableId="312756371">
    <w:abstractNumId w:val="0"/>
  </w:num>
  <w:num w:numId="14" w16cid:durableId="1582715301">
    <w:abstractNumId w:val="18"/>
  </w:num>
  <w:num w:numId="15" w16cid:durableId="1496140799">
    <w:abstractNumId w:val="14"/>
  </w:num>
  <w:num w:numId="16" w16cid:durableId="689649065">
    <w:abstractNumId w:val="13"/>
  </w:num>
  <w:num w:numId="17" w16cid:durableId="1517960679">
    <w:abstractNumId w:val="3"/>
  </w:num>
  <w:num w:numId="18" w16cid:durableId="1639218667">
    <w:abstractNumId w:val="20"/>
  </w:num>
  <w:num w:numId="19" w16cid:durableId="138694974">
    <w:abstractNumId w:val="19"/>
  </w:num>
  <w:num w:numId="20" w16cid:durableId="694697866">
    <w:abstractNumId w:val="4"/>
  </w:num>
  <w:num w:numId="21" w16cid:durableId="1699818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3D"/>
    <w:rsid w:val="00070E2F"/>
    <w:rsid w:val="00901A3D"/>
    <w:rsid w:val="00B46780"/>
    <w:rsid w:val="00B8584F"/>
    <w:rsid w:val="00BA2571"/>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9A47"/>
  <w15:chartTrackingRefBased/>
  <w15:docId w15:val="{8D822D61-38BD-491C-895D-ABBD424C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1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1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1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1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A3D"/>
    <w:rPr>
      <w:rFonts w:eastAsiaTheme="majorEastAsia" w:cstheme="majorBidi"/>
      <w:color w:val="272727" w:themeColor="text1" w:themeTint="D8"/>
    </w:rPr>
  </w:style>
  <w:style w:type="paragraph" w:styleId="Title">
    <w:name w:val="Title"/>
    <w:basedOn w:val="Normal"/>
    <w:next w:val="Normal"/>
    <w:link w:val="TitleChar"/>
    <w:uiPriority w:val="10"/>
    <w:qFormat/>
    <w:rsid w:val="00901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A3D"/>
    <w:pPr>
      <w:spacing w:before="160"/>
      <w:jc w:val="center"/>
    </w:pPr>
    <w:rPr>
      <w:i/>
      <w:iCs/>
      <w:color w:val="404040" w:themeColor="text1" w:themeTint="BF"/>
    </w:rPr>
  </w:style>
  <w:style w:type="character" w:customStyle="1" w:styleId="QuoteChar">
    <w:name w:val="Quote Char"/>
    <w:basedOn w:val="DefaultParagraphFont"/>
    <w:link w:val="Quote"/>
    <w:uiPriority w:val="29"/>
    <w:rsid w:val="00901A3D"/>
    <w:rPr>
      <w:i/>
      <w:iCs/>
      <w:color w:val="404040" w:themeColor="text1" w:themeTint="BF"/>
    </w:rPr>
  </w:style>
  <w:style w:type="paragraph" w:styleId="ListParagraph">
    <w:name w:val="List Paragraph"/>
    <w:basedOn w:val="Normal"/>
    <w:uiPriority w:val="34"/>
    <w:qFormat/>
    <w:rsid w:val="00901A3D"/>
    <w:pPr>
      <w:ind w:left="720"/>
      <w:contextualSpacing/>
    </w:pPr>
  </w:style>
  <w:style w:type="character" w:styleId="IntenseEmphasis">
    <w:name w:val="Intense Emphasis"/>
    <w:basedOn w:val="DefaultParagraphFont"/>
    <w:uiPriority w:val="21"/>
    <w:qFormat/>
    <w:rsid w:val="00901A3D"/>
    <w:rPr>
      <w:i/>
      <w:iCs/>
      <w:color w:val="0F4761" w:themeColor="accent1" w:themeShade="BF"/>
    </w:rPr>
  </w:style>
  <w:style w:type="paragraph" w:styleId="IntenseQuote">
    <w:name w:val="Intense Quote"/>
    <w:basedOn w:val="Normal"/>
    <w:next w:val="Normal"/>
    <w:link w:val="IntenseQuoteChar"/>
    <w:uiPriority w:val="30"/>
    <w:qFormat/>
    <w:rsid w:val="00901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A3D"/>
    <w:rPr>
      <w:i/>
      <w:iCs/>
      <w:color w:val="0F4761" w:themeColor="accent1" w:themeShade="BF"/>
    </w:rPr>
  </w:style>
  <w:style w:type="character" w:styleId="IntenseReference">
    <w:name w:val="Intense Reference"/>
    <w:basedOn w:val="DefaultParagraphFont"/>
    <w:uiPriority w:val="32"/>
    <w:qFormat/>
    <w:rsid w:val="00901A3D"/>
    <w:rPr>
      <w:b/>
      <w:bCs/>
      <w:smallCaps/>
      <w:color w:val="0F4761" w:themeColor="accent1" w:themeShade="BF"/>
      <w:spacing w:val="5"/>
    </w:rPr>
  </w:style>
  <w:style w:type="paragraph" w:styleId="NormalWeb">
    <w:name w:val="Normal (Web)"/>
    <w:basedOn w:val="Normal"/>
    <w:uiPriority w:val="99"/>
    <w:semiHidden/>
    <w:unhideWhenUsed/>
    <w:rsid w:val="00901A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1A3D"/>
    <w:rPr>
      <w:b/>
      <w:bCs/>
    </w:rPr>
  </w:style>
  <w:style w:type="character" w:styleId="Hyperlink">
    <w:name w:val="Hyperlink"/>
    <w:basedOn w:val="DefaultParagraphFont"/>
    <w:uiPriority w:val="99"/>
    <w:semiHidden/>
    <w:unhideWhenUsed/>
    <w:rsid w:val="00901A3D"/>
    <w:rPr>
      <w:color w:val="0000FF"/>
      <w:u w:val="single"/>
    </w:rPr>
  </w:style>
  <w:style w:type="character" w:customStyle="1" w:styleId="cds-button-label">
    <w:name w:val="cds-button-label"/>
    <w:basedOn w:val="DefaultParagraphFont"/>
    <w:rsid w:val="0090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8570">
      <w:bodyDiv w:val="1"/>
      <w:marLeft w:val="0"/>
      <w:marRight w:val="0"/>
      <w:marTop w:val="0"/>
      <w:marBottom w:val="0"/>
      <w:divBdr>
        <w:top w:val="none" w:sz="0" w:space="0" w:color="auto"/>
        <w:left w:val="none" w:sz="0" w:space="0" w:color="auto"/>
        <w:bottom w:val="none" w:sz="0" w:space="0" w:color="auto"/>
        <w:right w:val="none" w:sz="0" w:space="0" w:color="auto"/>
      </w:divBdr>
      <w:divsChild>
        <w:div w:id="207838193">
          <w:marLeft w:val="0"/>
          <w:marRight w:val="0"/>
          <w:marTop w:val="0"/>
          <w:marBottom w:val="0"/>
          <w:divBdr>
            <w:top w:val="none" w:sz="0" w:space="0" w:color="auto"/>
            <w:left w:val="none" w:sz="0" w:space="0" w:color="auto"/>
            <w:bottom w:val="none" w:sz="0" w:space="0" w:color="auto"/>
            <w:right w:val="none" w:sz="0" w:space="0" w:color="auto"/>
          </w:divBdr>
          <w:divsChild>
            <w:div w:id="1393693114">
              <w:marLeft w:val="0"/>
              <w:marRight w:val="0"/>
              <w:marTop w:val="0"/>
              <w:marBottom w:val="0"/>
              <w:divBdr>
                <w:top w:val="none" w:sz="0" w:space="0" w:color="auto"/>
                <w:left w:val="none" w:sz="0" w:space="0" w:color="auto"/>
                <w:bottom w:val="none" w:sz="0" w:space="0" w:color="auto"/>
                <w:right w:val="none" w:sz="0" w:space="0" w:color="auto"/>
              </w:divBdr>
              <w:divsChild>
                <w:div w:id="857356075">
                  <w:marLeft w:val="0"/>
                  <w:marRight w:val="0"/>
                  <w:marTop w:val="0"/>
                  <w:marBottom w:val="0"/>
                  <w:divBdr>
                    <w:top w:val="none" w:sz="0" w:space="0" w:color="auto"/>
                    <w:left w:val="none" w:sz="0" w:space="0" w:color="auto"/>
                    <w:bottom w:val="none" w:sz="0" w:space="0" w:color="auto"/>
                    <w:right w:val="none" w:sz="0" w:space="0" w:color="auto"/>
                  </w:divBdr>
                </w:div>
                <w:div w:id="1787197371">
                  <w:marLeft w:val="0"/>
                  <w:marRight w:val="0"/>
                  <w:marTop w:val="0"/>
                  <w:marBottom w:val="0"/>
                  <w:divBdr>
                    <w:top w:val="none" w:sz="0" w:space="0" w:color="auto"/>
                    <w:left w:val="none" w:sz="0" w:space="0" w:color="auto"/>
                    <w:bottom w:val="none" w:sz="0" w:space="0" w:color="auto"/>
                    <w:right w:val="none" w:sz="0" w:space="0" w:color="auto"/>
                  </w:divBdr>
                  <w:divsChild>
                    <w:div w:id="640887567">
                      <w:marLeft w:val="0"/>
                      <w:marRight w:val="0"/>
                      <w:marTop w:val="0"/>
                      <w:marBottom w:val="0"/>
                      <w:divBdr>
                        <w:top w:val="none" w:sz="0" w:space="0" w:color="auto"/>
                        <w:left w:val="none" w:sz="0" w:space="0" w:color="auto"/>
                        <w:bottom w:val="none" w:sz="0" w:space="0" w:color="auto"/>
                        <w:right w:val="none" w:sz="0" w:space="0" w:color="auto"/>
                      </w:divBdr>
                      <w:divsChild>
                        <w:div w:id="1291403169">
                          <w:marLeft w:val="0"/>
                          <w:marRight w:val="0"/>
                          <w:marTop w:val="0"/>
                          <w:marBottom w:val="0"/>
                          <w:divBdr>
                            <w:top w:val="none" w:sz="0" w:space="0" w:color="auto"/>
                            <w:left w:val="none" w:sz="0" w:space="0" w:color="auto"/>
                            <w:bottom w:val="none" w:sz="0" w:space="0" w:color="auto"/>
                            <w:right w:val="none" w:sz="0" w:space="0" w:color="auto"/>
                          </w:divBdr>
                          <w:divsChild>
                            <w:div w:id="1231693815">
                              <w:marLeft w:val="0"/>
                              <w:marRight w:val="0"/>
                              <w:marTop w:val="0"/>
                              <w:marBottom w:val="0"/>
                              <w:divBdr>
                                <w:top w:val="none" w:sz="0" w:space="0" w:color="auto"/>
                                <w:left w:val="none" w:sz="0" w:space="0" w:color="auto"/>
                                <w:bottom w:val="none" w:sz="0" w:space="0" w:color="auto"/>
                                <w:right w:val="none" w:sz="0" w:space="0" w:color="auto"/>
                              </w:divBdr>
                              <w:divsChild>
                                <w:div w:id="1943802152">
                                  <w:marLeft w:val="0"/>
                                  <w:marRight w:val="0"/>
                                  <w:marTop w:val="0"/>
                                  <w:marBottom w:val="0"/>
                                  <w:divBdr>
                                    <w:top w:val="none" w:sz="0" w:space="0" w:color="auto"/>
                                    <w:left w:val="none" w:sz="0" w:space="0" w:color="auto"/>
                                    <w:bottom w:val="none" w:sz="0" w:space="0" w:color="auto"/>
                                    <w:right w:val="none" w:sz="0" w:space="0" w:color="auto"/>
                                  </w:divBdr>
                                  <w:divsChild>
                                    <w:div w:id="225183785">
                                      <w:marLeft w:val="0"/>
                                      <w:marRight w:val="0"/>
                                      <w:marTop w:val="0"/>
                                      <w:marBottom w:val="0"/>
                                      <w:divBdr>
                                        <w:top w:val="none" w:sz="0" w:space="0" w:color="auto"/>
                                        <w:left w:val="none" w:sz="0" w:space="0" w:color="auto"/>
                                        <w:bottom w:val="none" w:sz="0" w:space="0" w:color="auto"/>
                                        <w:right w:val="none" w:sz="0" w:space="0" w:color="auto"/>
                                      </w:divBdr>
                                    </w:div>
                                    <w:div w:id="1592740410">
                                      <w:marLeft w:val="0"/>
                                      <w:marRight w:val="0"/>
                                      <w:marTop w:val="0"/>
                                      <w:marBottom w:val="0"/>
                                      <w:divBdr>
                                        <w:top w:val="none" w:sz="0" w:space="0" w:color="auto"/>
                                        <w:left w:val="none" w:sz="0" w:space="0" w:color="auto"/>
                                        <w:bottom w:val="none" w:sz="0" w:space="0" w:color="auto"/>
                                        <w:right w:val="none" w:sz="0" w:space="0" w:color="auto"/>
                                      </w:divBdr>
                                    </w:div>
                                    <w:div w:id="1985355845">
                                      <w:marLeft w:val="0"/>
                                      <w:marRight w:val="0"/>
                                      <w:marTop w:val="0"/>
                                      <w:marBottom w:val="0"/>
                                      <w:divBdr>
                                        <w:top w:val="none" w:sz="0" w:space="0" w:color="auto"/>
                                        <w:left w:val="none" w:sz="0" w:space="0" w:color="auto"/>
                                        <w:bottom w:val="none" w:sz="0" w:space="0" w:color="auto"/>
                                        <w:right w:val="none" w:sz="0" w:space="0" w:color="auto"/>
                                      </w:divBdr>
                                    </w:div>
                                    <w:div w:id="47648335">
                                      <w:marLeft w:val="0"/>
                                      <w:marRight w:val="0"/>
                                      <w:marTop w:val="0"/>
                                      <w:marBottom w:val="0"/>
                                      <w:divBdr>
                                        <w:top w:val="none" w:sz="0" w:space="0" w:color="auto"/>
                                        <w:left w:val="none" w:sz="0" w:space="0" w:color="auto"/>
                                        <w:bottom w:val="none" w:sz="0" w:space="0" w:color="auto"/>
                                        <w:right w:val="none" w:sz="0" w:space="0" w:color="auto"/>
                                      </w:divBdr>
                                    </w:div>
                                    <w:div w:id="84151522">
                                      <w:marLeft w:val="0"/>
                                      <w:marRight w:val="0"/>
                                      <w:marTop w:val="0"/>
                                      <w:marBottom w:val="0"/>
                                      <w:divBdr>
                                        <w:top w:val="none" w:sz="0" w:space="0" w:color="auto"/>
                                        <w:left w:val="none" w:sz="0" w:space="0" w:color="auto"/>
                                        <w:bottom w:val="none" w:sz="0" w:space="0" w:color="auto"/>
                                        <w:right w:val="none" w:sz="0" w:space="0" w:color="auto"/>
                                      </w:divBdr>
                                    </w:div>
                                    <w:div w:id="1789464834">
                                      <w:marLeft w:val="0"/>
                                      <w:marRight w:val="0"/>
                                      <w:marTop w:val="0"/>
                                      <w:marBottom w:val="0"/>
                                      <w:divBdr>
                                        <w:top w:val="none" w:sz="0" w:space="0" w:color="auto"/>
                                        <w:left w:val="none" w:sz="0" w:space="0" w:color="auto"/>
                                        <w:bottom w:val="none" w:sz="0" w:space="0" w:color="auto"/>
                                        <w:right w:val="none" w:sz="0" w:space="0" w:color="auto"/>
                                      </w:divBdr>
                                    </w:div>
                                    <w:div w:id="16998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92561">
                  <w:marLeft w:val="0"/>
                  <w:marRight w:val="0"/>
                  <w:marTop w:val="0"/>
                  <w:marBottom w:val="0"/>
                  <w:divBdr>
                    <w:top w:val="none" w:sz="0" w:space="0" w:color="auto"/>
                    <w:left w:val="none" w:sz="0" w:space="0" w:color="auto"/>
                    <w:bottom w:val="none" w:sz="0" w:space="0" w:color="auto"/>
                    <w:right w:val="none" w:sz="0" w:space="0" w:color="auto"/>
                  </w:divBdr>
                  <w:divsChild>
                    <w:div w:id="19805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7481">
          <w:marLeft w:val="0"/>
          <w:marRight w:val="0"/>
          <w:marTop w:val="0"/>
          <w:marBottom w:val="0"/>
          <w:divBdr>
            <w:top w:val="single" w:sz="6" w:space="11" w:color="DDDDDD"/>
            <w:left w:val="none" w:sz="0" w:space="0" w:color="auto"/>
            <w:bottom w:val="none" w:sz="0" w:space="0" w:color="auto"/>
            <w:right w:val="none" w:sz="0" w:space="0" w:color="auto"/>
          </w:divBdr>
          <w:divsChild>
            <w:div w:id="1104879280">
              <w:marLeft w:val="0"/>
              <w:marRight w:val="0"/>
              <w:marTop w:val="0"/>
              <w:marBottom w:val="0"/>
              <w:divBdr>
                <w:top w:val="none" w:sz="0" w:space="0" w:color="auto"/>
                <w:left w:val="none" w:sz="0" w:space="0" w:color="auto"/>
                <w:bottom w:val="none" w:sz="0" w:space="0" w:color="auto"/>
                <w:right w:val="none" w:sz="0" w:space="0" w:color="auto"/>
              </w:divBdr>
              <w:divsChild>
                <w:div w:id="1633751593">
                  <w:marLeft w:val="-120"/>
                  <w:marRight w:val="0"/>
                  <w:marTop w:val="0"/>
                  <w:marBottom w:val="0"/>
                  <w:divBdr>
                    <w:top w:val="none" w:sz="0" w:space="0" w:color="auto"/>
                    <w:left w:val="none" w:sz="0" w:space="0" w:color="auto"/>
                    <w:bottom w:val="none" w:sz="0" w:space="0" w:color="auto"/>
                    <w:right w:val="none" w:sz="0" w:space="0" w:color="auto"/>
                  </w:divBdr>
                  <w:divsChild>
                    <w:div w:id="1638946265">
                      <w:marLeft w:val="0"/>
                      <w:marRight w:val="0"/>
                      <w:marTop w:val="0"/>
                      <w:marBottom w:val="0"/>
                      <w:divBdr>
                        <w:top w:val="none" w:sz="0" w:space="0" w:color="auto"/>
                        <w:left w:val="none" w:sz="0" w:space="0" w:color="auto"/>
                        <w:bottom w:val="none" w:sz="0" w:space="0" w:color="auto"/>
                        <w:right w:val="none" w:sz="0" w:space="0" w:color="auto"/>
                      </w:divBdr>
                      <w:divsChild>
                        <w:div w:id="226258654">
                          <w:marLeft w:val="0"/>
                          <w:marRight w:val="0"/>
                          <w:marTop w:val="0"/>
                          <w:marBottom w:val="0"/>
                          <w:divBdr>
                            <w:top w:val="none" w:sz="0" w:space="0" w:color="auto"/>
                            <w:left w:val="none" w:sz="0" w:space="0" w:color="auto"/>
                            <w:bottom w:val="none" w:sz="0" w:space="0" w:color="auto"/>
                            <w:right w:val="none" w:sz="0" w:space="0" w:color="auto"/>
                          </w:divBdr>
                          <w:divsChild>
                            <w:div w:id="11727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512">
                      <w:marLeft w:val="0"/>
                      <w:marRight w:val="0"/>
                      <w:marTop w:val="0"/>
                      <w:marBottom w:val="0"/>
                      <w:divBdr>
                        <w:top w:val="none" w:sz="0" w:space="0" w:color="auto"/>
                        <w:left w:val="none" w:sz="0" w:space="0" w:color="auto"/>
                        <w:bottom w:val="none" w:sz="0" w:space="0" w:color="auto"/>
                        <w:right w:val="none" w:sz="0" w:space="0" w:color="auto"/>
                      </w:divBdr>
                      <w:divsChild>
                        <w:div w:id="2140489150">
                          <w:marLeft w:val="0"/>
                          <w:marRight w:val="0"/>
                          <w:marTop w:val="0"/>
                          <w:marBottom w:val="0"/>
                          <w:divBdr>
                            <w:top w:val="none" w:sz="0" w:space="0" w:color="auto"/>
                            <w:left w:val="none" w:sz="0" w:space="0" w:color="auto"/>
                            <w:bottom w:val="none" w:sz="0" w:space="0" w:color="auto"/>
                            <w:right w:val="none" w:sz="0" w:space="0" w:color="auto"/>
                          </w:divBdr>
                          <w:divsChild>
                            <w:div w:id="20434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97714">
      <w:bodyDiv w:val="1"/>
      <w:marLeft w:val="0"/>
      <w:marRight w:val="0"/>
      <w:marTop w:val="0"/>
      <w:marBottom w:val="0"/>
      <w:divBdr>
        <w:top w:val="none" w:sz="0" w:space="0" w:color="auto"/>
        <w:left w:val="none" w:sz="0" w:space="0" w:color="auto"/>
        <w:bottom w:val="none" w:sz="0" w:space="0" w:color="auto"/>
        <w:right w:val="none" w:sz="0" w:space="0" w:color="auto"/>
      </w:divBdr>
      <w:divsChild>
        <w:div w:id="327752871">
          <w:marLeft w:val="0"/>
          <w:marRight w:val="0"/>
          <w:marTop w:val="0"/>
          <w:marBottom w:val="0"/>
          <w:divBdr>
            <w:top w:val="none" w:sz="0" w:space="0" w:color="auto"/>
            <w:left w:val="none" w:sz="0" w:space="0" w:color="auto"/>
            <w:bottom w:val="none" w:sz="0" w:space="0" w:color="auto"/>
            <w:right w:val="none" w:sz="0" w:space="0" w:color="auto"/>
          </w:divBdr>
          <w:divsChild>
            <w:div w:id="1129737998">
              <w:marLeft w:val="0"/>
              <w:marRight w:val="0"/>
              <w:marTop w:val="0"/>
              <w:marBottom w:val="0"/>
              <w:divBdr>
                <w:top w:val="none" w:sz="0" w:space="0" w:color="auto"/>
                <w:left w:val="none" w:sz="0" w:space="0" w:color="auto"/>
                <w:bottom w:val="none" w:sz="0" w:space="0" w:color="auto"/>
                <w:right w:val="none" w:sz="0" w:space="0" w:color="auto"/>
              </w:divBdr>
              <w:divsChild>
                <w:div w:id="1199707146">
                  <w:marLeft w:val="0"/>
                  <w:marRight w:val="0"/>
                  <w:marTop w:val="0"/>
                  <w:marBottom w:val="0"/>
                  <w:divBdr>
                    <w:top w:val="none" w:sz="0" w:space="0" w:color="auto"/>
                    <w:left w:val="none" w:sz="0" w:space="0" w:color="auto"/>
                    <w:bottom w:val="none" w:sz="0" w:space="0" w:color="auto"/>
                    <w:right w:val="none" w:sz="0" w:space="0" w:color="auto"/>
                  </w:divBdr>
                </w:div>
                <w:div w:id="1291276967">
                  <w:marLeft w:val="0"/>
                  <w:marRight w:val="0"/>
                  <w:marTop w:val="0"/>
                  <w:marBottom w:val="0"/>
                  <w:divBdr>
                    <w:top w:val="none" w:sz="0" w:space="0" w:color="auto"/>
                    <w:left w:val="none" w:sz="0" w:space="0" w:color="auto"/>
                    <w:bottom w:val="none" w:sz="0" w:space="0" w:color="auto"/>
                    <w:right w:val="none" w:sz="0" w:space="0" w:color="auto"/>
                  </w:divBdr>
                  <w:divsChild>
                    <w:div w:id="286551984">
                      <w:marLeft w:val="0"/>
                      <w:marRight w:val="0"/>
                      <w:marTop w:val="0"/>
                      <w:marBottom w:val="0"/>
                      <w:divBdr>
                        <w:top w:val="none" w:sz="0" w:space="0" w:color="auto"/>
                        <w:left w:val="none" w:sz="0" w:space="0" w:color="auto"/>
                        <w:bottom w:val="none" w:sz="0" w:space="0" w:color="auto"/>
                        <w:right w:val="none" w:sz="0" w:space="0" w:color="auto"/>
                      </w:divBdr>
                      <w:divsChild>
                        <w:div w:id="870802933">
                          <w:marLeft w:val="0"/>
                          <w:marRight w:val="0"/>
                          <w:marTop w:val="0"/>
                          <w:marBottom w:val="0"/>
                          <w:divBdr>
                            <w:top w:val="none" w:sz="0" w:space="0" w:color="auto"/>
                            <w:left w:val="none" w:sz="0" w:space="0" w:color="auto"/>
                            <w:bottom w:val="none" w:sz="0" w:space="0" w:color="auto"/>
                            <w:right w:val="none" w:sz="0" w:space="0" w:color="auto"/>
                          </w:divBdr>
                          <w:divsChild>
                            <w:div w:id="561450660">
                              <w:marLeft w:val="0"/>
                              <w:marRight w:val="0"/>
                              <w:marTop w:val="0"/>
                              <w:marBottom w:val="0"/>
                              <w:divBdr>
                                <w:top w:val="none" w:sz="0" w:space="0" w:color="auto"/>
                                <w:left w:val="none" w:sz="0" w:space="0" w:color="auto"/>
                                <w:bottom w:val="none" w:sz="0" w:space="0" w:color="auto"/>
                                <w:right w:val="none" w:sz="0" w:space="0" w:color="auto"/>
                              </w:divBdr>
                              <w:divsChild>
                                <w:div w:id="758332007">
                                  <w:marLeft w:val="0"/>
                                  <w:marRight w:val="0"/>
                                  <w:marTop w:val="0"/>
                                  <w:marBottom w:val="0"/>
                                  <w:divBdr>
                                    <w:top w:val="none" w:sz="0" w:space="0" w:color="auto"/>
                                    <w:left w:val="none" w:sz="0" w:space="0" w:color="auto"/>
                                    <w:bottom w:val="none" w:sz="0" w:space="0" w:color="auto"/>
                                    <w:right w:val="none" w:sz="0" w:space="0" w:color="auto"/>
                                  </w:divBdr>
                                  <w:divsChild>
                                    <w:div w:id="936982287">
                                      <w:marLeft w:val="0"/>
                                      <w:marRight w:val="0"/>
                                      <w:marTop w:val="0"/>
                                      <w:marBottom w:val="0"/>
                                      <w:divBdr>
                                        <w:top w:val="none" w:sz="0" w:space="0" w:color="auto"/>
                                        <w:left w:val="none" w:sz="0" w:space="0" w:color="auto"/>
                                        <w:bottom w:val="none" w:sz="0" w:space="0" w:color="auto"/>
                                        <w:right w:val="none" w:sz="0" w:space="0" w:color="auto"/>
                                      </w:divBdr>
                                    </w:div>
                                    <w:div w:id="1685935277">
                                      <w:marLeft w:val="0"/>
                                      <w:marRight w:val="0"/>
                                      <w:marTop w:val="0"/>
                                      <w:marBottom w:val="0"/>
                                      <w:divBdr>
                                        <w:top w:val="none" w:sz="0" w:space="0" w:color="auto"/>
                                        <w:left w:val="none" w:sz="0" w:space="0" w:color="auto"/>
                                        <w:bottom w:val="none" w:sz="0" w:space="0" w:color="auto"/>
                                        <w:right w:val="none" w:sz="0" w:space="0" w:color="auto"/>
                                      </w:divBdr>
                                    </w:div>
                                    <w:div w:id="331878540">
                                      <w:marLeft w:val="0"/>
                                      <w:marRight w:val="0"/>
                                      <w:marTop w:val="0"/>
                                      <w:marBottom w:val="0"/>
                                      <w:divBdr>
                                        <w:top w:val="none" w:sz="0" w:space="0" w:color="auto"/>
                                        <w:left w:val="none" w:sz="0" w:space="0" w:color="auto"/>
                                        <w:bottom w:val="none" w:sz="0" w:space="0" w:color="auto"/>
                                        <w:right w:val="none" w:sz="0" w:space="0" w:color="auto"/>
                                      </w:divBdr>
                                    </w:div>
                                    <w:div w:id="1701976528">
                                      <w:marLeft w:val="0"/>
                                      <w:marRight w:val="0"/>
                                      <w:marTop w:val="0"/>
                                      <w:marBottom w:val="0"/>
                                      <w:divBdr>
                                        <w:top w:val="none" w:sz="0" w:space="0" w:color="auto"/>
                                        <w:left w:val="none" w:sz="0" w:space="0" w:color="auto"/>
                                        <w:bottom w:val="none" w:sz="0" w:space="0" w:color="auto"/>
                                        <w:right w:val="none" w:sz="0" w:space="0" w:color="auto"/>
                                      </w:divBdr>
                                    </w:div>
                                    <w:div w:id="1196693042">
                                      <w:marLeft w:val="0"/>
                                      <w:marRight w:val="0"/>
                                      <w:marTop w:val="0"/>
                                      <w:marBottom w:val="0"/>
                                      <w:divBdr>
                                        <w:top w:val="none" w:sz="0" w:space="0" w:color="auto"/>
                                        <w:left w:val="none" w:sz="0" w:space="0" w:color="auto"/>
                                        <w:bottom w:val="none" w:sz="0" w:space="0" w:color="auto"/>
                                        <w:right w:val="none" w:sz="0" w:space="0" w:color="auto"/>
                                      </w:divBdr>
                                    </w:div>
                                    <w:div w:id="1692603076">
                                      <w:marLeft w:val="0"/>
                                      <w:marRight w:val="0"/>
                                      <w:marTop w:val="0"/>
                                      <w:marBottom w:val="0"/>
                                      <w:divBdr>
                                        <w:top w:val="none" w:sz="0" w:space="0" w:color="auto"/>
                                        <w:left w:val="none" w:sz="0" w:space="0" w:color="auto"/>
                                        <w:bottom w:val="none" w:sz="0" w:space="0" w:color="auto"/>
                                        <w:right w:val="none" w:sz="0" w:space="0" w:color="auto"/>
                                      </w:divBdr>
                                    </w:div>
                                    <w:div w:id="16077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328120">
                  <w:marLeft w:val="0"/>
                  <w:marRight w:val="0"/>
                  <w:marTop w:val="0"/>
                  <w:marBottom w:val="0"/>
                  <w:divBdr>
                    <w:top w:val="none" w:sz="0" w:space="0" w:color="auto"/>
                    <w:left w:val="none" w:sz="0" w:space="0" w:color="auto"/>
                    <w:bottom w:val="none" w:sz="0" w:space="0" w:color="auto"/>
                    <w:right w:val="none" w:sz="0" w:space="0" w:color="auto"/>
                  </w:divBdr>
                  <w:divsChild>
                    <w:div w:id="18070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0540">
          <w:marLeft w:val="0"/>
          <w:marRight w:val="0"/>
          <w:marTop w:val="0"/>
          <w:marBottom w:val="0"/>
          <w:divBdr>
            <w:top w:val="single" w:sz="6" w:space="11" w:color="DDDDDD"/>
            <w:left w:val="none" w:sz="0" w:space="0" w:color="auto"/>
            <w:bottom w:val="none" w:sz="0" w:space="0" w:color="auto"/>
            <w:right w:val="none" w:sz="0" w:space="0" w:color="auto"/>
          </w:divBdr>
          <w:divsChild>
            <w:div w:id="1732922234">
              <w:marLeft w:val="0"/>
              <w:marRight w:val="0"/>
              <w:marTop w:val="0"/>
              <w:marBottom w:val="0"/>
              <w:divBdr>
                <w:top w:val="none" w:sz="0" w:space="0" w:color="auto"/>
                <w:left w:val="none" w:sz="0" w:space="0" w:color="auto"/>
                <w:bottom w:val="none" w:sz="0" w:space="0" w:color="auto"/>
                <w:right w:val="none" w:sz="0" w:space="0" w:color="auto"/>
              </w:divBdr>
              <w:divsChild>
                <w:div w:id="1733694218">
                  <w:marLeft w:val="-120"/>
                  <w:marRight w:val="0"/>
                  <w:marTop w:val="0"/>
                  <w:marBottom w:val="0"/>
                  <w:divBdr>
                    <w:top w:val="none" w:sz="0" w:space="0" w:color="auto"/>
                    <w:left w:val="none" w:sz="0" w:space="0" w:color="auto"/>
                    <w:bottom w:val="none" w:sz="0" w:space="0" w:color="auto"/>
                    <w:right w:val="none" w:sz="0" w:space="0" w:color="auto"/>
                  </w:divBdr>
                  <w:divsChild>
                    <w:div w:id="194733516">
                      <w:marLeft w:val="0"/>
                      <w:marRight w:val="0"/>
                      <w:marTop w:val="0"/>
                      <w:marBottom w:val="0"/>
                      <w:divBdr>
                        <w:top w:val="none" w:sz="0" w:space="0" w:color="auto"/>
                        <w:left w:val="none" w:sz="0" w:space="0" w:color="auto"/>
                        <w:bottom w:val="none" w:sz="0" w:space="0" w:color="auto"/>
                        <w:right w:val="none" w:sz="0" w:space="0" w:color="auto"/>
                      </w:divBdr>
                      <w:divsChild>
                        <w:div w:id="1997294190">
                          <w:marLeft w:val="0"/>
                          <w:marRight w:val="0"/>
                          <w:marTop w:val="0"/>
                          <w:marBottom w:val="0"/>
                          <w:divBdr>
                            <w:top w:val="none" w:sz="0" w:space="0" w:color="auto"/>
                            <w:left w:val="none" w:sz="0" w:space="0" w:color="auto"/>
                            <w:bottom w:val="none" w:sz="0" w:space="0" w:color="auto"/>
                            <w:right w:val="none" w:sz="0" w:space="0" w:color="auto"/>
                          </w:divBdr>
                          <w:divsChild>
                            <w:div w:id="127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548">
                      <w:marLeft w:val="0"/>
                      <w:marRight w:val="0"/>
                      <w:marTop w:val="0"/>
                      <w:marBottom w:val="0"/>
                      <w:divBdr>
                        <w:top w:val="none" w:sz="0" w:space="0" w:color="auto"/>
                        <w:left w:val="none" w:sz="0" w:space="0" w:color="auto"/>
                        <w:bottom w:val="none" w:sz="0" w:space="0" w:color="auto"/>
                        <w:right w:val="none" w:sz="0" w:space="0" w:color="auto"/>
                      </w:divBdr>
                      <w:divsChild>
                        <w:div w:id="639576864">
                          <w:marLeft w:val="0"/>
                          <w:marRight w:val="0"/>
                          <w:marTop w:val="0"/>
                          <w:marBottom w:val="0"/>
                          <w:divBdr>
                            <w:top w:val="none" w:sz="0" w:space="0" w:color="auto"/>
                            <w:left w:val="none" w:sz="0" w:space="0" w:color="auto"/>
                            <w:bottom w:val="none" w:sz="0" w:space="0" w:color="auto"/>
                            <w:right w:val="none" w:sz="0" w:space="0" w:color="auto"/>
                          </w:divBdr>
                          <w:divsChild>
                            <w:div w:id="1638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862523">
      <w:bodyDiv w:val="1"/>
      <w:marLeft w:val="0"/>
      <w:marRight w:val="0"/>
      <w:marTop w:val="0"/>
      <w:marBottom w:val="0"/>
      <w:divBdr>
        <w:top w:val="none" w:sz="0" w:space="0" w:color="auto"/>
        <w:left w:val="none" w:sz="0" w:space="0" w:color="auto"/>
        <w:bottom w:val="none" w:sz="0" w:space="0" w:color="auto"/>
        <w:right w:val="none" w:sz="0" w:space="0" w:color="auto"/>
      </w:divBdr>
      <w:divsChild>
        <w:div w:id="1947421817">
          <w:marLeft w:val="0"/>
          <w:marRight w:val="0"/>
          <w:marTop w:val="0"/>
          <w:marBottom w:val="0"/>
          <w:divBdr>
            <w:top w:val="none" w:sz="0" w:space="0" w:color="auto"/>
            <w:left w:val="none" w:sz="0" w:space="0" w:color="auto"/>
            <w:bottom w:val="none" w:sz="0" w:space="0" w:color="auto"/>
            <w:right w:val="none" w:sz="0" w:space="0" w:color="auto"/>
          </w:divBdr>
          <w:divsChild>
            <w:div w:id="305664825">
              <w:marLeft w:val="0"/>
              <w:marRight w:val="0"/>
              <w:marTop w:val="0"/>
              <w:marBottom w:val="0"/>
              <w:divBdr>
                <w:top w:val="none" w:sz="0" w:space="0" w:color="auto"/>
                <w:left w:val="none" w:sz="0" w:space="0" w:color="auto"/>
                <w:bottom w:val="none" w:sz="0" w:space="0" w:color="auto"/>
                <w:right w:val="none" w:sz="0" w:space="0" w:color="auto"/>
              </w:divBdr>
              <w:divsChild>
                <w:div w:id="808017238">
                  <w:marLeft w:val="0"/>
                  <w:marRight w:val="0"/>
                  <w:marTop w:val="0"/>
                  <w:marBottom w:val="0"/>
                  <w:divBdr>
                    <w:top w:val="none" w:sz="0" w:space="0" w:color="auto"/>
                    <w:left w:val="none" w:sz="0" w:space="0" w:color="auto"/>
                    <w:bottom w:val="none" w:sz="0" w:space="0" w:color="auto"/>
                    <w:right w:val="none" w:sz="0" w:space="0" w:color="auto"/>
                  </w:divBdr>
                </w:div>
                <w:div w:id="1886213827">
                  <w:marLeft w:val="0"/>
                  <w:marRight w:val="0"/>
                  <w:marTop w:val="0"/>
                  <w:marBottom w:val="0"/>
                  <w:divBdr>
                    <w:top w:val="none" w:sz="0" w:space="0" w:color="auto"/>
                    <w:left w:val="none" w:sz="0" w:space="0" w:color="auto"/>
                    <w:bottom w:val="none" w:sz="0" w:space="0" w:color="auto"/>
                    <w:right w:val="none" w:sz="0" w:space="0" w:color="auto"/>
                  </w:divBdr>
                  <w:divsChild>
                    <w:div w:id="984310944">
                      <w:marLeft w:val="0"/>
                      <w:marRight w:val="0"/>
                      <w:marTop w:val="0"/>
                      <w:marBottom w:val="0"/>
                      <w:divBdr>
                        <w:top w:val="none" w:sz="0" w:space="0" w:color="auto"/>
                        <w:left w:val="none" w:sz="0" w:space="0" w:color="auto"/>
                        <w:bottom w:val="none" w:sz="0" w:space="0" w:color="auto"/>
                        <w:right w:val="none" w:sz="0" w:space="0" w:color="auto"/>
                      </w:divBdr>
                      <w:divsChild>
                        <w:div w:id="1378582405">
                          <w:marLeft w:val="0"/>
                          <w:marRight w:val="0"/>
                          <w:marTop w:val="0"/>
                          <w:marBottom w:val="0"/>
                          <w:divBdr>
                            <w:top w:val="none" w:sz="0" w:space="0" w:color="auto"/>
                            <w:left w:val="none" w:sz="0" w:space="0" w:color="auto"/>
                            <w:bottom w:val="none" w:sz="0" w:space="0" w:color="auto"/>
                            <w:right w:val="none" w:sz="0" w:space="0" w:color="auto"/>
                          </w:divBdr>
                          <w:divsChild>
                            <w:div w:id="1012799265">
                              <w:marLeft w:val="0"/>
                              <w:marRight w:val="0"/>
                              <w:marTop w:val="0"/>
                              <w:marBottom w:val="0"/>
                              <w:divBdr>
                                <w:top w:val="none" w:sz="0" w:space="0" w:color="auto"/>
                                <w:left w:val="none" w:sz="0" w:space="0" w:color="auto"/>
                                <w:bottom w:val="none" w:sz="0" w:space="0" w:color="auto"/>
                                <w:right w:val="none" w:sz="0" w:space="0" w:color="auto"/>
                              </w:divBdr>
                              <w:divsChild>
                                <w:div w:id="1211769833">
                                  <w:marLeft w:val="0"/>
                                  <w:marRight w:val="0"/>
                                  <w:marTop w:val="0"/>
                                  <w:marBottom w:val="0"/>
                                  <w:divBdr>
                                    <w:top w:val="none" w:sz="0" w:space="0" w:color="auto"/>
                                    <w:left w:val="none" w:sz="0" w:space="0" w:color="auto"/>
                                    <w:bottom w:val="none" w:sz="0" w:space="0" w:color="auto"/>
                                    <w:right w:val="none" w:sz="0" w:space="0" w:color="auto"/>
                                  </w:divBdr>
                                  <w:divsChild>
                                    <w:div w:id="1197934446">
                                      <w:marLeft w:val="0"/>
                                      <w:marRight w:val="0"/>
                                      <w:marTop w:val="0"/>
                                      <w:marBottom w:val="0"/>
                                      <w:divBdr>
                                        <w:top w:val="none" w:sz="0" w:space="0" w:color="auto"/>
                                        <w:left w:val="none" w:sz="0" w:space="0" w:color="auto"/>
                                        <w:bottom w:val="none" w:sz="0" w:space="0" w:color="auto"/>
                                        <w:right w:val="none" w:sz="0" w:space="0" w:color="auto"/>
                                      </w:divBdr>
                                    </w:div>
                                    <w:div w:id="2099909651">
                                      <w:marLeft w:val="0"/>
                                      <w:marRight w:val="0"/>
                                      <w:marTop w:val="0"/>
                                      <w:marBottom w:val="0"/>
                                      <w:divBdr>
                                        <w:top w:val="none" w:sz="0" w:space="0" w:color="auto"/>
                                        <w:left w:val="none" w:sz="0" w:space="0" w:color="auto"/>
                                        <w:bottom w:val="none" w:sz="0" w:space="0" w:color="auto"/>
                                        <w:right w:val="none" w:sz="0" w:space="0" w:color="auto"/>
                                      </w:divBdr>
                                    </w:div>
                                    <w:div w:id="1975523854">
                                      <w:marLeft w:val="0"/>
                                      <w:marRight w:val="0"/>
                                      <w:marTop w:val="0"/>
                                      <w:marBottom w:val="0"/>
                                      <w:divBdr>
                                        <w:top w:val="none" w:sz="0" w:space="0" w:color="auto"/>
                                        <w:left w:val="none" w:sz="0" w:space="0" w:color="auto"/>
                                        <w:bottom w:val="none" w:sz="0" w:space="0" w:color="auto"/>
                                        <w:right w:val="none" w:sz="0" w:space="0" w:color="auto"/>
                                      </w:divBdr>
                                    </w:div>
                                    <w:div w:id="443503626">
                                      <w:marLeft w:val="0"/>
                                      <w:marRight w:val="0"/>
                                      <w:marTop w:val="0"/>
                                      <w:marBottom w:val="0"/>
                                      <w:divBdr>
                                        <w:top w:val="none" w:sz="0" w:space="0" w:color="auto"/>
                                        <w:left w:val="none" w:sz="0" w:space="0" w:color="auto"/>
                                        <w:bottom w:val="none" w:sz="0" w:space="0" w:color="auto"/>
                                        <w:right w:val="none" w:sz="0" w:space="0" w:color="auto"/>
                                      </w:divBdr>
                                    </w:div>
                                    <w:div w:id="543910155">
                                      <w:marLeft w:val="0"/>
                                      <w:marRight w:val="0"/>
                                      <w:marTop w:val="0"/>
                                      <w:marBottom w:val="0"/>
                                      <w:divBdr>
                                        <w:top w:val="none" w:sz="0" w:space="0" w:color="auto"/>
                                        <w:left w:val="none" w:sz="0" w:space="0" w:color="auto"/>
                                        <w:bottom w:val="none" w:sz="0" w:space="0" w:color="auto"/>
                                        <w:right w:val="none" w:sz="0" w:space="0" w:color="auto"/>
                                      </w:divBdr>
                                    </w:div>
                                    <w:div w:id="2094079987">
                                      <w:marLeft w:val="0"/>
                                      <w:marRight w:val="0"/>
                                      <w:marTop w:val="0"/>
                                      <w:marBottom w:val="0"/>
                                      <w:divBdr>
                                        <w:top w:val="none" w:sz="0" w:space="0" w:color="auto"/>
                                        <w:left w:val="none" w:sz="0" w:space="0" w:color="auto"/>
                                        <w:bottom w:val="none" w:sz="0" w:space="0" w:color="auto"/>
                                        <w:right w:val="none" w:sz="0" w:space="0" w:color="auto"/>
                                      </w:divBdr>
                                    </w:div>
                                    <w:div w:id="13682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92748">
                  <w:marLeft w:val="0"/>
                  <w:marRight w:val="0"/>
                  <w:marTop w:val="0"/>
                  <w:marBottom w:val="0"/>
                  <w:divBdr>
                    <w:top w:val="none" w:sz="0" w:space="0" w:color="auto"/>
                    <w:left w:val="none" w:sz="0" w:space="0" w:color="auto"/>
                    <w:bottom w:val="none" w:sz="0" w:space="0" w:color="auto"/>
                    <w:right w:val="none" w:sz="0" w:space="0" w:color="auto"/>
                  </w:divBdr>
                  <w:divsChild>
                    <w:div w:id="5292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7230">
          <w:marLeft w:val="0"/>
          <w:marRight w:val="0"/>
          <w:marTop w:val="0"/>
          <w:marBottom w:val="0"/>
          <w:divBdr>
            <w:top w:val="single" w:sz="6" w:space="11" w:color="DDDDDD"/>
            <w:left w:val="none" w:sz="0" w:space="0" w:color="auto"/>
            <w:bottom w:val="none" w:sz="0" w:space="0" w:color="auto"/>
            <w:right w:val="none" w:sz="0" w:space="0" w:color="auto"/>
          </w:divBdr>
          <w:divsChild>
            <w:div w:id="414127234">
              <w:marLeft w:val="0"/>
              <w:marRight w:val="0"/>
              <w:marTop w:val="0"/>
              <w:marBottom w:val="0"/>
              <w:divBdr>
                <w:top w:val="none" w:sz="0" w:space="0" w:color="auto"/>
                <w:left w:val="none" w:sz="0" w:space="0" w:color="auto"/>
                <w:bottom w:val="none" w:sz="0" w:space="0" w:color="auto"/>
                <w:right w:val="none" w:sz="0" w:space="0" w:color="auto"/>
              </w:divBdr>
              <w:divsChild>
                <w:div w:id="1128157981">
                  <w:marLeft w:val="-120"/>
                  <w:marRight w:val="0"/>
                  <w:marTop w:val="0"/>
                  <w:marBottom w:val="0"/>
                  <w:divBdr>
                    <w:top w:val="none" w:sz="0" w:space="0" w:color="auto"/>
                    <w:left w:val="none" w:sz="0" w:space="0" w:color="auto"/>
                    <w:bottom w:val="none" w:sz="0" w:space="0" w:color="auto"/>
                    <w:right w:val="none" w:sz="0" w:space="0" w:color="auto"/>
                  </w:divBdr>
                  <w:divsChild>
                    <w:div w:id="1302266865">
                      <w:marLeft w:val="0"/>
                      <w:marRight w:val="0"/>
                      <w:marTop w:val="0"/>
                      <w:marBottom w:val="0"/>
                      <w:divBdr>
                        <w:top w:val="none" w:sz="0" w:space="0" w:color="auto"/>
                        <w:left w:val="none" w:sz="0" w:space="0" w:color="auto"/>
                        <w:bottom w:val="none" w:sz="0" w:space="0" w:color="auto"/>
                        <w:right w:val="none" w:sz="0" w:space="0" w:color="auto"/>
                      </w:divBdr>
                      <w:divsChild>
                        <w:div w:id="1436706982">
                          <w:marLeft w:val="0"/>
                          <w:marRight w:val="0"/>
                          <w:marTop w:val="0"/>
                          <w:marBottom w:val="0"/>
                          <w:divBdr>
                            <w:top w:val="none" w:sz="0" w:space="0" w:color="auto"/>
                            <w:left w:val="none" w:sz="0" w:space="0" w:color="auto"/>
                            <w:bottom w:val="none" w:sz="0" w:space="0" w:color="auto"/>
                            <w:right w:val="none" w:sz="0" w:space="0" w:color="auto"/>
                          </w:divBdr>
                          <w:divsChild>
                            <w:div w:id="12933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7081">
                      <w:marLeft w:val="0"/>
                      <w:marRight w:val="0"/>
                      <w:marTop w:val="0"/>
                      <w:marBottom w:val="0"/>
                      <w:divBdr>
                        <w:top w:val="none" w:sz="0" w:space="0" w:color="auto"/>
                        <w:left w:val="none" w:sz="0" w:space="0" w:color="auto"/>
                        <w:bottom w:val="none" w:sz="0" w:space="0" w:color="auto"/>
                        <w:right w:val="none" w:sz="0" w:space="0" w:color="auto"/>
                      </w:divBdr>
                      <w:divsChild>
                        <w:div w:id="2017802013">
                          <w:marLeft w:val="0"/>
                          <w:marRight w:val="0"/>
                          <w:marTop w:val="0"/>
                          <w:marBottom w:val="0"/>
                          <w:divBdr>
                            <w:top w:val="none" w:sz="0" w:space="0" w:color="auto"/>
                            <w:left w:val="none" w:sz="0" w:space="0" w:color="auto"/>
                            <w:bottom w:val="none" w:sz="0" w:space="0" w:color="auto"/>
                            <w:right w:val="none" w:sz="0" w:space="0" w:color="auto"/>
                          </w:divBdr>
                          <w:divsChild>
                            <w:div w:id="9696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ursera.org/learn/extract-transform-and-load-data-in-power-bi/lecture/UtYKQ/configuring-storage-modes-in-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2024-03-05T00:14:00Z</dcterms:created>
  <dcterms:modified xsi:type="dcterms:W3CDTF">2024-03-05T00:24:00Z</dcterms:modified>
</cp:coreProperties>
</file>