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0D7B0" w14:textId="2AE0CAC0" w:rsidR="00291B3B" w:rsidRPr="00D66141" w:rsidRDefault="00D8635B">
      <w:pPr>
        <w:rPr>
          <w:rFonts w:ascii="Times New Roman" w:hAnsi="Times New Roman" w:cs="Times New Roman"/>
          <w:b/>
          <w:bCs/>
          <w:sz w:val="52"/>
          <w:szCs w:val="52"/>
        </w:rPr>
      </w:pPr>
      <w:r>
        <w:rPr>
          <w:rFonts w:ascii="Times New Roman" w:hAnsi="Times New Roman" w:cs="Times New Roman"/>
          <w:b/>
          <w:bCs/>
          <w:sz w:val="52"/>
          <w:szCs w:val="52"/>
        </w:rPr>
        <w:t xml:space="preserve">   </w:t>
      </w:r>
      <w:r w:rsidR="00D66141" w:rsidRPr="00D66141">
        <w:rPr>
          <w:rFonts w:ascii="Times New Roman" w:hAnsi="Times New Roman" w:cs="Times New Roman"/>
          <w:b/>
          <w:bCs/>
          <w:sz w:val="52"/>
          <w:szCs w:val="52"/>
        </w:rPr>
        <w:t>Supply Chain Management System</w:t>
      </w:r>
    </w:p>
    <w:p w14:paraId="2BE56382" w14:textId="0FEE67DB" w:rsidR="00D66141" w:rsidRPr="00D66141" w:rsidRDefault="00D66141" w:rsidP="00D66141">
      <w:pPr>
        <w:rPr>
          <w:rFonts w:ascii="Abadi" w:hAnsi="Abadi" w:cs="Aharoni"/>
          <w:b/>
          <w:bCs/>
          <w:color w:val="747474" w:themeColor="background2" w:themeShade="80"/>
          <w:sz w:val="48"/>
          <w:szCs w:val="48"/>
        </w:rPr>
      </w:pPr>
      <w:proofErr w:type="gramStart"/>
      <w:r w:rsidRPr="00D66141">
        <w:rPr>
          <w:rFonts w:ascii="Abadi" w:hAnsi="Abadi" w:cs="Aharoni"/>
          <w:b/>
          <w:bCs/>
          <w:color w:val="747474" w:themeColor="background2" w:themeShade="80"/>
          <w:sz w:val="48"/>
          <w:szCs w:val="48"/>
        </w:rPr>
        <w:t>Abstract</w:t>
      </w:r>
      <w:r>
        <w:rPr>
          <w:rFonts w:ascii="Abadi" w:hAnsi="Abadi" w:cs="Aharoni"/>
          <w:b/>
          <w:bCs/>
          <w:color w:val="747474" w:themeColor="background2" w:themeShade="80"/>
          <w:sz w:val="48"/>
          <w:szCs w:val="48"/>
        </w:rPr>
        <w:t xml:space="preserve"> :</w:t>
      </w:r>
      <w:proofErr w:type="gramEnd"/>
    </w:p>
    <w:p w14:paraId="1A2746D3"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 xml:space="preserve">The Supply Chain Management (SCM) System is an integrated framework that optimizes the flow of goods, information, and finances across the supply chain. It encompasses various components including suppliers, products, orders, shipments, warehouses, inventory, customers, invoices, deliveries, and returns. </w:t>
      </w:r>
    </w:p>
    <w:p w14:paraId="6FD4C2E6" w14:textId="77777777" w:rsidR="00D66141" w:rsidRPr="00D8635B" w:rsidRDefault="00D66141" w:rsidP="00D66141">
      <w:pPr>
        <w:rPr>
          <w:rFonts w:ascii="Abadi" w:hAnsi="Abadi" w:cs="Aharoni"/>
          <w:color w:val="000000" w:themeColor="text1"/>
          <w:sz w:val="28"/>
          <w:szCs w:val="28"/>
        </w:rPr>
      </w:pPr>
    </w:p>
    <w:p w14:paraId="5045DEE0"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**Suppliers** provide the essential raw materials or components required for production, ensuring quality and cost-effectiveness. **Products** are the final or intermediate goods that are manufactured or assembled. **Orders** represent the customer requests for these products, which are managed from placement to fulfillment.</w:t>
      </w:r>
    </w:p>
    <w:p w14:paraId="238411D1" w14:textId="77777777" w:rsidR="00D66141" w:rsidRPr="00D8635B" w:rsidRDefault="00D66141" w:rsidP="00D66141">
      <w:pPr>
        <w:rPr>
          <w:rFonts w:ascii="Abadi" w:hAnsi="Abadi" w:cs="Aharoni"/>
          <w:color w:val="000000" w:themeColor="text1"/>
          <w:sz w:val="28"/>
          <w:szCs w:val="28"/>
        </w:rPr>
      </w:pPr>
    </w:p>
    <w:p w14:paraId="1CAC3B9F"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**Shipments** involve the transportation of goods from suppliers to manufacturing plants, then to warehouses, and finally to customers. **Warehouses** store these goods, with effective management ensuring the correct products are available as needed. **Inventory** management maintains the optimal levels of stock, balancing supply and demand.</w:t>
      </w:r>
    </w:p>
    <w:p w14:paraId="1677FB30" w14:textId="77777777" w:rsidR="00D66141" w:rsidRPr="00D8635B" w:rsidRDefault="00D66141" w:rsidP="00D66141">
      <w:pPr>
        <w:rPr>
          <w:rFonts w:ascii="Abadi" w:hAnsi="Abadi" w:cs="Aharoni"/>
          <w:color w:val="000000" w:themeColor="text1"/>
          <w:sz w:val="28"/>
          <w:szCs w:val="28"/>
        </w:rPr>
      </w:pPr>
    </w:p>
    <w:p w14:paraId="13EC0B4D"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**Customers** are the end-users who purchase the products, and their satisfaction is critical. **Invoices** are generated to bill customers, managing the financial transactions. **Deliveries** ensure that products reach customers timely and in good condition, while the **returns** process handles any products that need to be sent back due to defects or dissatisfaction.</w:t>
      </w:r>
    </w:p>
    <w:p w14:paraId="617A388D" w14:textId="77777777" w:rsidR="00D66141" w:rsidRPr="00D8635B" w:rsidRDefault="00D66141" w:rsidP="00D66141">
      <w:pPr>
        <w:rPr>
          <w:rFonts w:ascii="Abadi" w:hAnsi="Abadi" w:cs="Aharoni"/>
          <w:color w:val="000000" w:themeColor="text1"/>
          <w:sz w:val="28"/>
          <w:szCs w:val="28"/>
        </w:rPr>
      </w:pPr>
    </w:p>
    <w:p w14:paraId="5EEE4337" w14:textId="28D8602D"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By integrating these components, the SCM system enhances efficiency, reduces costs, improves customer satisfaction, and provides flexibility to adapt to changes in demand and supply. Effective SCM is pivotal for the competitive advantage and operational success of any business.</w:t>
      </w:r>
    </w:p>
    <w:p w14:paraId="4D931074" w14:textId="77777777" w:rsidR="00D66141" w:rsidRPr="00D66141" w:rsidRDefault="00D66141" w:rsidP="00D66141">
      <w:pPr>
        <w:rPr>
          <w:rFonts w:ascii="Abadi" w:hAnsi="Abadi" w:cs="Aharoni"/>
          <w:b/>
          <w:bCs/>
          <w:color w:val="747474" w:themeColor="background2" w:themeShade="80"/>
          <w:sz w:val="48"/>
          <w:szCs w:val="48"/>
        </w:rPr>
      </w:pPr>
      <w:proofErr w:type="gramStart"/>
      <w:r w:rsidRPr="00D66141">
        <w:rPr>
          <w:rFonts w:ascii="Abadi" w:hAnsi="Abadi" w:cs="Aharoni"/>
          <w:b/>
          <w:bCs/>
          <w:color w:val="747474" w:themeColor="background2" w:themeShade="80"/>
          <w:sz w:val="48"/>
          <w:szCs w:val="48"/>
        </w:rPr>
        <w:lastRenderedPageBreak/>
        <w:t>Introduction :</w:t>
      </w:r>
      <w:proofErr w:type="gramEnd"/>
    </w:p>
    <w:p w14:paraId="7878B3C2" w14:textId="65FD9D93" w:rsidR="00D66141" w:rsidRPr="00D8635B" w:rsidRDefault="00D66141" w:rsidP="00D66141">
      <w:pPr>
        <w:rPr>
          <w:rFonts w:ascii="Abadi" w:hAnsi="Abadi" w:cs="Aharoni"/>
          <w:color w:val="000000" w:themeColor="text1"/>
          <w:sz w:val="48"/>
          <w:szCs w:val="48"/>
        </w:rPr>
      </w:pPr>
      <w:r w:rsidRPr="00D8635B">
        <w:rPr>
          <w:rFonts w:ascii="Abadi" w:hAnsi="Abadi" w:cs="Aharoni"/>
          <w:color w:val="000000" w:themeColor="text1"/>
          <w:sz w:val="28"/>
          <w:szCs w:val="28"/>
        </w:rPr>
        <w:t xml:space="preserve">Supply Chain Management (SCM) is the centralized management of the flow of goods and services to and from a company. It encompasses all processes involved in transforming raw materials and components into final products, ensuring their delivery to the ultimate customer. </w:t>
      </w:r>
    </w:p>
    <w:p w14:paraId="49951865"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Key aspects of SCM include:</w:t>
      </w:r>
    </w:p>
    <w:p w14:paraId="77D5C037" w14:textId="0CCEEC2A" w:rsidR="00D66141" w:rsidRPr="00D8635B" w:rsidRDefault="00D8635B" w:rsidP="00D66141">
      <w:pPr>
        <w:rPr>
          <w:rFonts w:ascii="Abadi" w:hAnsi="Abadi" w:cs="Aharoni"/>
          <w:b/>
          <w:bCs/>
          <w:color w:val="000000" w:themeColor="text1"/>
          <w:sz w:val="28"/>
          <w:szCs w:val="28"/>
        </w:rPr>
      </w:pPr>
      <w:r>
        <w:rPr>
          <w:rFonts w:ascii="Abadi" w:hAnsi="Abadi" w:cs="Aharoni"/>
          <w:b/>
          <w:bCs/>
          <w:color w:val="000000" w:themeColor="text1"/>
          <w:sz w:val="28"/>
          <w:szCs w:val="28"/>
        </w:rPr>
        <w:t>-</w:t>
      </w:r>
      <w:r w:rsidR="00D66141" w:rsidRPr="00D8635B">
        <w:rPr>
          <w:rFonts w:ascii="Abadi" w:hAnsi="Abadi" w:cs="Aharoni"/>
          <w:b/>
          <w:bCs/>
          <w:color w:val="000000" w:themeColor="text1"/>
          <w:sz w:val="28"/>
          <w:szCs w:val="28"/>
        </w:rPr>
        <w:t>Inventory Management:</w:t>
      </w:r>
    </w:p>
    <w:p w14:paraId="5E3C02E7"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Tracking and managing inventory levels to maintain optimal stock levels.</w:t>
      </w:r>
    </w:p>
    <w:p w14:paraId="3F483AC0"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Reducing stockouts (depleted inventory) and overstock situations (excessive inventory) to prevent financial losses.</w:t>
      </w:r>
    </w:p>
    <w:p w14:paraId="5102A1A1" w14:textId="7946B483" w:rsidR="00D66141" w:rsidRPr="00D8635B" w:rsidRDefault="00D8635B" w:rsidP="00D66141">
      <w:pPr>
        <w:rPr>
          <w:rFonts w:ascii="Abadi" w:hAnsi="Abadi" w:cs="Aharoni"/>
          <w:b/>
          <w:bCs/>
          <w:color w:val="000000" w:themeColor="text1"/>
          <w:sz w:val="28"/>
          <w:szCs w:val="28"/>
        </w:rPr>
      </w:pPr>
      <w:r>
        <w:rPr>
          <w:rFonts w:ascii="Abadi" w:hAnsi="Abadi" w:cs="Aharoni"/>
          <w:b/>
          <w:bCs/>
          <w:color w:val="000000" w:themeColor="text1"/>
          <w:sz w:val="28"/>
          <w:szCs w:val="28"/>
        </w:rPr>
        <w:t>-</w:t>
      </w:r>
      <w:r w:rsidR="00D66141" w:rsidRPr="00D8635B">
        <w:rPr>
          <w:rFonts w:ascii="Abadi" w:hAnsi="Abadi" w:cs="Aharoni"/>
          <w:b/>
          <w:bCs/>
          <w:color w:val="000000" w:themeColor="text1"/>
          <w:sz w:val="28"/>
          <w:szCs w:val="28"/>
        </w:rPr>
        <w:t>Order Management:</w:t>
      </w:r>
    </w:p>
    <w:p w14:paraId="6CFF7B12"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Managing orders from creation to fulfillment.</w:t>
      </w:r>
    </w:p>
    <w:p w14:paraId="20215CB9"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Efficient order processing, tracking, and timely delivery to customers.</w:t>
      </w:r>
    </w:p>
    <w:p w14:paraId="3AEEF05C" w14:textId="2887FAB4" w:rsidR="00D66141" w:rsidRPr="00D8635B" w:rsidRDefault="00D8635B" w:rsidP="00D66141">
      <w:pPr>
        <w:rPr>
          <w:rFonts w:ascii="Abadi" w:hAnsi="Abadi" w:cs="Aharoni"/>
          <w:b/>
          <w:bCs/>
          <w:color w:val="000000" w:themeColor="text1"/>
          <w:sz w:val="28"/>
          <w:szCs w:val="28"/>
        </w:rPr>
      </w:pPr>
      <w:r>
        <w:rPr>
          <w:rFonts w:ascii="Abadi" w:hAnsi="Abadi" w:cs="Aharoni"/>
          <w:b/>
          <w:bCs/>
          <w:color w:val="000000" w:themeColor="text1"/>
          <w:sz w:val="28"/>
          <w:szCs w:val="28"/>
        </w:rPr>
        <w:t>-</w:t>
      </w:r>
      <w:r w:rsidR="00D66141" w:rsidRPr="00D8635B">
        <w:rPr>
          <w:rFonts w:ascii="Abadi" w:hAnsi="Abadi" w:cs="Aharoni"/>
          <w:b/>
          <w:bCs/>
          <w:color w:val="000000" w:themeColor="text1"/>
          <w:sz w:val="28"/>
          <w:szCs w:val="28"/>
        </w:rPr>
        <w:t>Supplier Management:</w:t>
      </w:r>
    </w:p>
    <w:p w14:paraId="7B87DA60"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Managing relationships with suppliers.</w:t>
      </w:r>
    </w:p>
    <w:p w14:paraId="25D196BA"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Sourcing suppliers, procurement (purchasing goods and services), and tracking supplier performance.</w:t>
      </w:r>
    </w:p>
    <w:p w14:paraId="74902F2A" w14:textId="03A9A1A3" w:rsidR="00D66141" w:rsidRPr="00D8635B" w:rsidRDefault="00D8635B" w:rsidP="00D66141">
      <w:pPr>
        <w:rPr>
          <w:rFonts w:ascii="Abadi" w:hAnsi="Abadi" w:cs="Aharoni"/>
          <w:b/>
          <w:bCs/>
          <w:color w:val="000000" w:themeColor="text1"/>
          <w:sz w:val="28"/>
          <w:szCs w:val="28"/>
        </w:rPr>
      </w:pPr>
      <w:r>
        <w:rPr>
          <w:rFonts w:ascii="Abadi" w:hAnsi="Abadi" w:cs="Aharoni"/>
          <w:b/>
          <w:bCs/>
          <w:color w:val="000000" w:themeColor="text1"/>
          <w:sz w:val="28"/>
          <w:szCs w:val="28"/>
        </w:rPr>
        <w:t>-</w:t>
      </w:r>
      <w:r w:rsidR="00D66141" w:rsidRPr="00D8635B">
        <w:rPr>
          <w:rFonts w:ascii="Abadi" w:hAnsi="Abadi" w:cs="Aharoni"/>
          <w:b/>
          <w:bCs/>
          <w:color w:val="000000" w:themeColor="text1"/>
          <w:sz w:val="28"/>
          <w:szCs w:val="28"/>
        </w:rPr>
        <w:t>Logistics Management:</w:t>
      </w:r>
    </w:p>
    <w:p w14:paraId="5A6E570A" w14:textId="77777777"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Planning, executing, and tracking the movement of goods and materials within the supply chain.</w:t>
      </w:r>
    </w:p>
    <w:p w14:paraId="560E1357" w14:textId="1DAAA051" w:rsidR="00D66141" w:rsidRPr="00D8635B" w:rsidRDefault="00D8635B" w:rsidP="00D66141">
      <w:pPr>
        <w:rPr>
          <w:rFonts w:ascii="Abadi" w:hAnsi="Abadi" w:cs="Aharoni"/>
          <w:b/>
          <w:bCs/>
          <w:color w:val="000000" w:themeColor="text1"/>
          <w:sz w:val="28"/>
          <w:szCs w:val="28"/>
        </w:rPr>
      </w:pPr>
      <w:r>
        <w:rPr>
          <w:rFonts w:ascii="Abadi" w:hAnsi="Abadi" w:cs="Aharoni"/>
          <w:b/>
          <w:bCs/>
          <w:color w:val="000000" w:themeColor="text1"/>
          <w:sz w:val="28"/>
          <w:szCs w:val="28"/>
        </w:rPr>
        <w:t>-</w:t>
      </w:r>
      <w:r w:rsidR="00D66141" w:rsidRPr="00D8635B">
        <w:rPr>
          <w:rFonts w:ascii="Abadi" w:hAnsi="Abadi" w:cs="Aharoni"/>
          <w:b/>
          <w:bCs/>
          <w:color w:val="000000" w:themeColor="text1"/>
          <w:sz w:val="28"/>
          <w:szCs w:val="28"/>
        </w:rPr>
        <w:t>Demand Planning:</w:t>
      </w:r>
    </w:p>
    <w:p w14:paraId="7108B7A5" w14:textId="7508E258" w:rsidR="00D66141" w:rsidRPr="00D8635B" w:rsidRDefault="00D66141" w:rsidP="00D66141">
      <w:pPr>
        <w:rPr>
          <w:rFonts w:ascii="Abadi" w:hAnsi="Abadi" w:cs="Aharoni"/>
          <w:color w:val="000000" w:themeColor="text1"/>
          <w:sz w:val="28"/>
          <w:szCs w:val="28"/>
        </w:rPr>
      </w:pPr>
      <w:r w:rsidRPr="00D8635B">
        <w:rPr>
          <w:rFonts w:ascii="Abadi" w:hAnsi="Abadi" w:cs="Aharoni"/>
          <w:color w:val="000000" w:themeColor="text1"/>
          <w:sz w:val="28"/>
          <w:szCs w:val="28"/>
        </w:rPr>
        <w:t>Forecasting product demand to optimize inventory levels and production planning.</w:t>
      </w:r>
    </w:p>
    <w:p w14:paraId="27B43276" w14:textId="77777777" w:rsidR="00D66141" w:rsidRDefault="00D66141" w:rsidP="00D66141">
      <w:pPr>
        <w:rPr>
          <w:rFonts w:ascii="Abadi" w:hAnsi="Abadi" w:cs="Aharoni"/>
          <w:b/>
          <w:bCs/>
          <w:color w:val="000000" w:themeColor="text1"/>
          <w:sz w:val="28"/>
          <w:szCs w:val="28"/>
        </w:rPr>
      </w:pPr>
    </w:p>
    <w:p w14:paraId="7DE65D2D" w14:textId="77777777" w:rsidR="00D66141" w:rsidRDefault="00D66141" w:rsidP="00D66141">
      <w:pPr>
        <w:rPr>
          <w:rFonts w:ascii="Abadi" w:hAnsi="Abadi" w:cs="Aharoni"/>
          <w:b/>
          <w:bCs/>
          <w:color w:val="000000" w:themeColor="text1"/>
          <w:sz w:val="28"/>
          <w:szCs w:val="28"/>
        </w:rPr>
      </w:pPr>
    </w:p>
    <w:p w14:paraId="2F2F5C37" w14:textId="77777777" w:rsidR="00D66141" w:rsidRDefault="00D66141" w:rsidP="00D66141">
      <w:pPr>
        <w:rPr>
          <w:rFonts w:ascii="Abadi" w:hAnsi="Abadi" w:cs="Aharoni"/>
          <w:b/>
          <w:bCs/>
          <w:color w:val="000000" w:themeColor="text1"/>
          <w:sz w:val="28"/>
          <w:szCs w:val="28"/>
        </w:rPr>
      </w:pPr>
    </w:p>
    <w:p w14:paraId="38021BFE" w14:textId="77777777" w:rsidR="00D66141" w:rsidRDefault="00D66141" w:rsidP="00D66141">
      <w:pPr>
        <w:rPr>
          <w:rFonts w:ascii="Abadi" w:hAnsi="Abadi" w:cs="Aharoni"/>
          <w:b/>
          <w:bCs/>
          <w:color w:val="000000" w:themeColor="text1"/>
          <w:sz w:val="28"/>
          <w:szCs w:val="28"/>
        </w:rPr>
      </w:pPr>
    </w:p>
    <w:p w14:paraId="370096F9" w14:textId="22290F23" w:rsidR="00D66141" w:rsidRDefault="00D66141" w:rsidP="00D66141">
      <w:pPr>
        <w:rPr>
          <w:rFonts w:ascii="Abadi" w:hAnsi="Abadi" w:cs="Aharoni"/>
          <w:b/>
          <w:bCs/>
          <w:color w:val="747474" w:themeColor="background2" w:themeShade="80"/>
          <w:sz w:val="48"/>
          <w:szCs w:val="48"/>
        </w:rPr>
      </w:pPr>
      <w:r w:rsidRPr="00D66141">
        <w:rPr>
          <w:rFonts w:ascii="Abadi" w:hAnsi="Abadi" w:cs="Aharoni"/>
          <w:b/>
          <w:bCs/>
          <w:color w:val="747474" w:themeColor="background2" w:themeShade="80"/>
          <w:sz w:val="48"/>
          <w:szCs w:val="48"/>
        </w:rPr>
        <w:lastRenderedPageBreak/>
        <w:t xml:space="preserve">ER </w:t>
      </w:r>
      <w:proofErr w:type="gramStart"/>
      <w:r w:rsidRPr="00D66141">
        <w:rPr>
          <w:rFonts w:ascii="Abadi" w:hAnsi="Abadi" w:cs="Aharoni"/>
          <w:b/>
          <w:bCs/>
          <w:color w:val="747474" w:themeColor="background2" w:themeShade="80"/>
          <w:sz w:val="48"/>
          <w:szCs w:val="48"/>
        </w:rPr>
        <w:t>Diagram :</w:t>
      </w:r>
      <w:proofErr w:type="gramEnd"/>
    </w:p>
    <w:p w14:paraId="59A7E9F2" w14:textId="79BA8910" w:rsidR="00D8635B" w:rsidRDefault="00D8635B" w:rsidP="00D8635B">
      <w:pPr>
        <w:pStyle w:val="NormalWeb"/>
      </w:pPr>
      <w:r>
        <w:rPr>
          <w:noProof/>
        </w:rPr>
        <w:drawing>
          <wp:inline distT="0" distB="0" distL="0" distR="0" wp14:anchorId="514B87DC" wp14:editId="29268146">
            <wp:extent cx="5943600" cy="6794500"/>
            <wp:effectExtent l="0" t="0" r="0" b="6350"/>
            <wp:docPr id="900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25D3834E" w14:textId="77777777" w:rsidR="00D8635B" w:rsidRDefault="00D8635B" w:rsidP="00D66141">
      <w:pPr>
        <w:rPr>
          <w:rFonts w:ascii="Abadi" w:hAnsi="Abadi" w:cs="Aharoni"/>
          <w:b/>
          <w:bCs/>
          <w:color w:val="747474" w:themeColor="background2" w:themeShade="80"/>
          <w:sz w:val="48"/>
          <w:szCs w:val="48"/>
        </w:rPr>
      </w:pPr>
    </w:p>
    <w:p w14:paraId="71916A94" w14:textId="77777777" w:rsidR="00AE2566" w:rsidRPr="00AE2566" w:rsidRDefault="00AE2566" w:rsidP="00AE2566">
      <w:pPr>
        <w:shd w:val="clear" w:color="auto" w:fill="FFFFFF"/>
        <w:spacing w:after="240"/>
        <w:rPr>
          <w:rFonts w:ascii="Abadi" w:eastAsia="Lexend" w:hAnsi="Abadi" w:cs="Times New Roman"/>
          <w:color w:val="747474" w:themeColor="background2" w:themeShade="80"/>
          <w:sz w:val="48"/>
          <w:szCs w:val="48"/>
        </w:rPr>
      </w:pPr>
      <w:r w:rsidRPr="00AE2566">
        <w:rPr>
          <w:rFonts w:ascii="Abadi" w:eastAsia="Lexend" w:hAnsi="Abadi" w:cs="Times New Roman"/>
          <w:color w:val="747474" w:themeColor="background2" w:themeShade="80"/>
          <w:sz w:val="48"/>
          <w:szCs w:val="48"/>
        </w:rPr>
        <w:lastRenderedPageBreak/>
        <w:t xml:space="preserve">FUNCTIONAL </w:t>
      </w:r>
      <w:proofErr w:type="gramStart"/>
      <w:r w:rsidRPr="00AE2566">
        <w:rPr>
          <w:rFonts w:ascii="Abadi" w:eastAsia="Lexend" w:hAnsi="Abadi" w:cs="Times New Roman"/>
          <w:color w:val="747474" w:themeColor="background2" w:themeShade="80"/>
          <w:sz w:val="48"/>
          <w:szCs w:val="48"/>
        </w:rPr>
        <w:t>REQUIREMENT :</w:t>
      </w:r>
      <w:proofErr w:type="gramEnd"/>
    </w:p>
    <w:p w14:paraId="4EF608AB" w14:textId="77777777" w:rsidR="00AE2566" w:rsidRPr="00AE2566" w:rsidRDefault="00AE2566" w:rsidP="00AE2566">
      <w:pPr>
        <w:shd w:val="clear" w:color="auto" w:fill="FFFFFF"/>
        <w:spacing w:after="240"/>
        <w:rPr>
          <w:rFonts w:ascii="Abadi" w:hAnsi="Abadi" w:cs="Times New Roman"/>
          <w:sz w:val="28"/>
          <w:szCs w:val="28"/>
        </w:rPr>
      </w:pPr>
      <w:r w:rsidRPr="00AE2566">
        <w:rPr>
          <w:rFonts w:ascii="Abadi" w:hAnsi="Abadi" w:cs="Times New Roman"/>
          <w:sz w:val="28"/>
          <w:szCs w:val="28"/>
        </w:rPr>
        <w:t>Functional requirements in Unified Modeling Language (UML) refer to the specifications or descriptions of the system's functions or capabilities. UML provides various diagrams to represent these requirements visually. Here are some common ways functional requirements are depicted in UML:</w:t>
      </w:r>
    </w:p>
    <w:p w14:paraId="4FB75FDD" w14:textId="77777777" w:rsidR="00AE2566" w:rsidRPr="00AE2566" w:rsidRDefault="00AE2566" w:rsidP="00AE2566">
      <w:pPr>
        <w:shd w:val="clear" w:color="auto" w:fill="FFFFFF"/>
        <w:spacing w:after="240"/>
        <w:rPr>
          <w:rFonts w:ascii="Abadi" w:hAnsi="Abadi" w:cs="Times New Roman"/>
          <w:sz w:val="28"/>
          <w:szCs w:val="28"/>
        </w:rPr>
      </w:pPr>
    </w:p>
    <w:p w14:paraId="48E57E0C" w14:textId="77777777" w:rsidR="00AE2566" w:rsidRPr="00AE2566" w:rsidRDefault="00AE2566" w:rsidP="00AE2566">
      <w:pPr>
        <w:shd w:val="clear" w:color="auto" w:fill="FFFFFF"/>
        <w:spacing w:after="240"/>
        <w:rPr>
          <w:rFonts w:ascii="Abadi" w:hAnsi="Abadi" w:cs="Times New Roman"/>
          <w:sz w:val="28"/>
          <w:szCs w:val="28"/>
        </w:rPr>
      </w:pPr>
      <w:r w:rsidRPr="00AE2566">
        <w:rPr>
          <w:rFonts w:ascii="Abadi" w:eastAsia="Lexend" w:hAnsi="Abadi" w:cs="Times New Roman"/>
          <w:color w:val="0D0D0D"/>
          <w:sz w:val="28"/>
          <w:szCs w:val="28"/>
          <w:highlight w:val="white"/>
        </w:rPr>
        <w:t>•</w:t>
      </w:r>
      <w:r w:rsidRPr="00AE2566">
        <w:rPr>
          <w:rFonts w:ascii="Abadi" w:eastAsia="Lexend" w:hAnsi="Abadi" w:cs="Times New Roman"/>
          <w:color w:val="0D0D0D"/>
          <w:sz w:val="28"/>
          <w:szCs w:val="28"/>
        </w:rPr>
        <w:t xml:space="preserve"> </w:t>
      </w:r>
      <w:r w:rsidRPr="00AE2566">
        <w:rPr>
          <w:rFonts w:ascii="Abadi" w:hAnsi="Abadi" w:cs="Times New Roman"/>
          <w:b/>
          <w:bCs/>
          <w:sz w:val="28"/>
          <w:szCs w:val="28"/>
        </w:rPr>
        <w:t>Use Case Diagrams</w:t>
      </w:r>
      <w:r w:rsidRPr="00AE2566">
        <w:rPr>
          <w:rFonts w:ascii="Abadi" w:hAnsi="Abadi" w:cs="Times New Roman"/>
          <w:sz w:val="28"/>
          <w:szCs w:val="28"/>
        </w:rPr>
        <w:t>: Use case diagrams in UML represent the functional requirements of a system from the user's perspective. They show the interactions between actors (users or external systems) and the system itself. Each use case represents a specific functionality or action that the system performs in response to an actor's request.</w:t>
      </w:r>
    </w:p>
    <w:p w14:paraId="27216741" w14:textId="77777777" w:rsidR="00AE2566" w:rsidRPr="00AE2566" w:rsidRDefault="00AE2566" w:rsidP="00AE2566">
      <w:pPr>
        <w:shd w:val="clear" w:color="auto" w:fill="FFFFFF"/>
        <w:spacing w:after="240"/>
        <w:rPr>
          <w:rFonts w:ascii="Abadi" w:hAnsi="Abadi" w:cs="Times New Roman"/>
          <w:sz w:val="28"/>
          <w:szCs w:val="28"/>
        </w:rPr>
      </w:pPr>
    </w:p>
    <w:p w14:paraId="4782FABC" w14:textId="77777777" w:rsidR="00AE2566" w:rsidRPr="00AE2566" w:rsidRDefault="00AE2566" w:rsidP="00AE2566">
      <w:pPr>
        <w:shd w:val="clear" w:color="auto" w:fill="FFFFFF"/>
        <w:spacing w:after="240"/>
        <w:rPr>
          <w:rFonts w:ascii="Abadi" w:hAnsi="Abadi" w:cs="Times New Roman"/>
          <w:sz w:val="28"/>
          <w:szCs w:val="28"/>
        </w:rPr>
      </w:pPr>
      <w:r w:rsidRPr="00AE2566">
        <w:rPr>
          <w:rFonts w:ascii="Abadi" w:eastAsia="Lexend" w:hAnsi="Abadi" w:cs="Times New Roman"/>
          <w:color w:val="0D0D0D"/>
          <w:sz w:val="28"/>
          <w:szCs w:val="28"/>
          <w:highlight w:val="white"/>
        </w:rPr>
        <w:t>•</w:t>
      </w:r>
      <w:r w:rsidRPr="00AE2566">
        <w:rPr>
          <w:rFonts w:ascii="Abadi" w:eastAsia="Lexend" w:hAnsi="Abadi" w:cs="Times New Roman"/>
          <w:color w:val="0D0D0D"/>
          <w:sz w:val="28"/>
          <w:szCs w:val="28"/>
        </w:rPr>
        <w:t xml:space="preserve"> </w:t>
      </w:r>
      <w:r w:rsidRPr="00AE2566">
        <w:rPr>
          <w:rFonts w:ascii="Abadi" w:hAnsi="Abadi" w:cs="Times New Roman"/>
          <w:b/>
          <w:bCs/>
          <w:sz w:val="28"/>
          <w:szCs w:val="28"/>
        </w:rPr>
        <w:t>Activity Diagrams</w:t>
      </w:r>
      <w:r w:rsidRPr="00AE2566">
        <w:rPr>
          <w:rFonts w:ascii="Abadi" w:hAnsi="Abadi" w:cs="Times New Roman"/>
          <w:sz w:val="28"/>
          <w:szCs w:val="28"/>
        </w:rPr>
        <w:t>: Activity diagrams in UML depict the flow of activities or actions within a system. They can be used to model the workflow of a particular use case or business process, showing the sequence of actions, decision points, and branching logic.</w:t>
      </w:r>
    </w:p>
    <w:p w14:paraId="06D9DB23" w14:textId="77777777" w:rsidR="00AE2566" w:rsidRPr="00AE2566" w:rsidRDefault="00AE2566" w:rsidP="00AE2566">
      <w:pPr>
        <w:shd w:val="clear" w:color="auto" w:fill="FFFFFF"/>
        <w:spacing w:after="240"/>
        <w:rPr>
          <w:rFonts w:ascii="Abadi" w:hAnsi="Abadi" w:cs="Times New Roman"/>
          <w:sz w:val="28"/>
          <w:szCs w:val="28"/>
        </w:rPr>
      </w:pPr>
    </w:p>
    <w:p w14:paraId="6EB88336" w14:textId="77777777" w:rsidR="00AE2566" w:rsidRPr="00AE2566" w:rsidRDefault="00AE2566" w:rsidP="00AE2566">
      <w:pPr>
        <w:shd w:val="clear" w:color="auto" w:fill="FFFFFF"/>
        <w:spacing w:after="240"/>
        <w:rPr>
          <w:rFonts w:ascii="Abadi" w:hAnsi="Abadi" w:cs="Times New Roman"/>
          <w:sz w:val="28"/>
          <w:szCs w:val="28"/>
        </w:rPr>
      </w:pPr>
      <w:r w:rsidRPr="00AE2566">
        <w:rPr>
          <w:rFonts w:ascii="Abadi" w:eastAsia="Lexend" w:hAnsi="Abadi" w:cs="Times New Roman"/>
          <w:color w:val="0D0D0D"/>
          <w:sz w:val="28"/>
          <w:szCs w:val="28"/>
          <w:highlight w:val="white"/>
        </w:rPr>
        <w:t>•</w:t>
      </w:r>
      <w:r w:rsidRPr="00AE2566">
        <w:rPr>
          <w:rFonts w:ascii="Abadi" w:eastAsia="Lexend" w:hAnsi="Abadi" w:cs="Times New Roman"/>
          <w:color w:val="0D0D0D"/>
          <w:sz w:val="28"/>
          <w:szCs w:val="28"/>
        </w:rPr>
        <w:t xml:space="preserve"> </w:t>
      </w:r>
      <w:r w:rsidRPr="00AE2566">
        <w:rPr>
          <w:rFonts w:ascii="Abadi" w:hAnsi="Abadi" w:cs="Times New Roman"/>
          <w:b/>
          <w:bCs/>
          <w:sz w:val="28"/>
          <w:szCs w:val="28"/>
        </w:rPr>
        <w:t>Sequence Diagrams</w:t>
      </w:r>
      <w:r w:rsidRPr="00AE2566">
        <w:rPr>
          <w:rFonts w:ascii="Abadi" w:hAnsi="Abadi" w:cs="Times New Roman"/>
          <w:sz w:val="28"/>
          <w:szCs w:val="28"/>
        </w:rPr>
        <w:t>: Sequence diagrams illustrate how objects interact in a particular scenario or use case over time. They show the sequence of messages exchanged between objects and the order of execution of these messages. Sequence diagrams can be used to model the behavior of a system in response to user interactions or external events.</w:t>
      </w:r>
    </w:p>
    <w:p w14:paraId="378EA2FB" w14:textId="77777777" w:rsidR="00AE2566" w:rsidRPr="00AE2566" w:rsidRDefault="00AE2566" w:rsidP="00AE2566">
      <w:pPr>
        <w:shd w:val="clear" w:color="auto" w:fill="FFFFFF"/>
        <w:spacing w:after="240"/>
        <w:rPr>
          <w:rFonts w:ascii="Abadi" w:hAnsi="Abadi" w:cs="Times New Roman"/>
          <w:sz w:val="28"/>
          <w:szCs w:val="28"/>
        </w:rPr>
      </w:pPr>
    </w:p>
    <w:p w14:paraId="760F5477" w14:textId="77777777" w:rsidR="00AE2566" w:rsidRPr="00AE2566" w:rsidRDefault="00AE2566" w:rsidP="00AE2566">
      <w:pPr>
        <w:shd w:val="clear" w:color="auto" w:fill="FFFFFF"/>
        <w:spacing w:after="240"/>
        <w:rPr>
          <w:rFonts w:ascii="Abadi" w:hAnsi="Abadi" w:cs="Times New Roman"/>
          <w:sz w:val="28"/>
          <w:szCs w:val="28"/>
        </w:rPr>
      </w:pPr>
      <w:r w:rsidRPr="00AE2566">
        <w:rPr>
          <w:rFonts w:ascii="Abadi" w:eastAsia="Lexend" w:hAnsi="Abadi" w:cs="Times New Roman"/>
          <w:color w:val="0D0D0D"/>
          <w:sz w:val="28"/>
          <w:szCs w:val="28"/>
          <w:highlight w:val="white"/>
        </w:rPr>
        <w:t>•</w:t>
      </w:r>
      <w:r w:rsidRPr="00AE2566">
        <w:rPr>
          <w:rFonts w:ascii="Abadi" w:eastAsia="Lexend" w:hAnsi="Abadi" w:cs="Times New Roman"/>
          <w:color w:val="0D0D0D"/>
          <w:sz w:val="28"/>
          <w:szCs w:val="28"/>
        </w:rPr>
        <w:t xml:space="preserve"> </w:t>
      </w:r>
      <w:r w:rsidRPr="00AE2566">
        <w:rPr>
          <w:rFonts w:ascii="Abadi" w:hAnsi="Abadi" w:cs="Times New Roman"/>
          <w:b/>
          <w:bCs/>
          <w:sz w:val="28"/>
          <w:szCs w:val="28"/>
        </w:rPr>
        <w:t>State Machine Diagrams</w:t>
      </w:r>
      <w:r w:rsidRPr="00AE2566">
        <w:rPr>
          <w:rFonts w:ascii="Abadi" w:hAnsi="Abadi" w:cs="Times New Roman"/>
          <w:sz w:val="28"/>
          <w:szCs w:val="28"/>
        </w:rPr>
        <w:t>: State machine diagrams represent the behavior of a system or object in response to internal or external events. They show the states that an object can be in and the transitions between these states based on events or conditions. State machine diagrams are particularly useful for modeling the lifecycle of objects or the behavior of complex systems with multiple states.</w:t>
      </w:r>
    </w:p>
    <w:p w14:paraId="45285EE7" w14:textId="77777777" w:rsidR="00AE2566" w:rsidRPr="00AE2566" w:rsidRDefault="00AE2566" w:rsidP="00AE2566">
      <w:pPr>
        <w:shd w:val="clear" w:color="auto" w:fill="FFFFFF"/>
        <w:spacing w:after="240"/>
        <w:rPr>
          <w:rFonts w:ascii="Abadi" w:hAnsi="Abadi" w:cs="Times New Roman"/>
          <w:sz w:val="28"/>
          <w:szCs w:val="28"/>
        </w:rPr>
      </w:pPr>
    </w:p>
    <w:p w14:paraId="38CD9F8E" w14:textId="77777777" w:rsidR="00AE2566" w:rsidRPr="00AE2566" w:rsidRDefault="00AE2566" w:rsidP="00AE2566">
      <w:pPr>
        <w:shd w:val="clear" w:color="auto" w:fill="FFFFFF"/>
        <w:spacing w:after="240"/>
        <w:rPr>
          <w:rFonts w:ascii="Abadi" w:hAnsi="Abadi" w:cs="Times New Roman"/>
          <w:sz w:val="28"/>
          <w:szCs w:val="28"/>
        </w:rPr>
      </w:pPr>
      <w:r w:rsidRPr="00AE2566">
        <w:rPr>
          <w:rFonts w:ascii="Abadi" w:eastAsia="Lexend" w:hAnsi="Abadi" w:cs="Times New Roman"/>
          <w:color w:val="0D0D0D"/>
          <w:sz w:val="28"/>
          <w:szCs w:val="28"/>
          <w:highlight w:val="white"/>
        </w:rPr>
        <w:t>•</w:t>
      </w:r>
      <w:r w:rsidRPr="00AE2566">
        <w:rPr>
          <w:rFonts w:ascii="Abadi" w:eastAsia="Lexend" w:hAnsi="Abadi" w:cs="Times New Roman"/>
          <w:color w:val="0D0D0D"/>
          <w:sz w:val="28"/>
          <w:szCs w:val="28"/>
        </w:rPr>
        <w:t xml:space="preserve"> </w:t>
      </w:r>
      <w:r w:rsidRPr="00AE2566">
        <w:rPr>
          <w:rFonts w:ascii="Abadi" w:hAnsi="Abadi" w:cs="Times New Roman"/>
          <w:b/>
          <w:bCs/>
          <w:sz w:val="28"/>
          <w:szCs w:val="28"/>
        </w:rPr>
        <w:t>Class Diagrams</w:t>
      </w:r>
      <w:r w:rsidRPr="00AE2566">
        <w:rPr>
          <w:rFonts w:ascii="Abadi" w:hAnsi="Abadi" w:cs="Times New Roman"/>
          <w:sz w:val="28"/>
          <w:szCs w:val="28"/>
        </w:rPr>
        <w:t>: While class diagrams primarily depict the static structure of a system, they can also capture some aspects of functional requirements. By showing the relationships between classes, attributes, and methods, class diagrams can help clarify how different parts of the system collaborate to fulfill specific functionalities.</w:t>
      </w:r>
    </w:p>
    <w:p w14:paraId="436EEA0B" w14:textId="77777777" w:rsidR="00AE2566" w:rsidRPr="00AE2566" w:rsidRDefault="00AE2566" w:rsidP="00AE2566">
      <w:pPr>
        <w:shd w:val="clear" w:color="auto" w:fill="FFFFFF"/>
        <w:spacing w:after="240"/>
        <w:rPr>
          <w:rFonts w:ascii="Abadi" w:hAnsi="Abadi" w:cs="Times New Roman"/>
          <w:sz w:val="28"/>
          <w:szCs w:val="28"/>
        </w:rPr>
      </w:pPr>
      <w:r w:rsidRPr="00AE2566">
        <w:rPr>
          <w:rFonts w:ascii="Abadi" w:hAnsi="Abadi" w:cs="Times New Roman"/>
          <w:sz w:val="28"/>
          <w:szCs w:val="28"/>
        </w:rPr>
        <w:t>These are some of the main ways UML can be used to represent functional requirements. Each type of diagram provides a different perspective on the system's behavior and functionality, allowing stakeholders to better understand and communicate the requirements.</w:t>
      </w:r>
    </w:p>
    <w:p w14:paraId="63841D4A" w14:textId="77777777" w:rsidR="00D8635B" w:rsidRDefault="00D8635B" w:rsidP="00D66141">
      <w:pPr>
        <w:rPr>
          <w:rFonts w:ascii="Abadi" w:hAnsi="Abadi" w:cs="Aharoni"/>
          <w:color w:val="000000" w:themeColor="text1"/>
          <w:sz w:val="28"/>
          <w:szCs w:val="28"/>
        </w:rPr>
      </w:pPr>
    </w:p>
    <w:p w14:paraId="72F53279" w14:textId="77777777" w:rsidR="00AE2566" w:rsidRDefault="00AE2566" w:rsidP="00D66141">
      <w:pPr>
        <w:rPr>
          <w:rFonts w:ascii="Abadi" w:hAnsi="Abadi" w:cs="Aharoni"/>
          <w:color w:val="000000" w:themeColor="text1"/>
          <w:sz w:val="28"/>
          <w:szCs w:val="28"/>
        </w:rPr>
      </w:pPr>
    </w:p>
    <w:p w14:paraId="27A0B7E4" w14:textId="77777777" w:rsidR="00AE2566" w:rsidRDefault="00AE2566" w:rsidP="00D66141">
      <w:pPr>
        <w:rPr>
          <w:rFonts w:ascii="Abadi" w:hAnsi="Abadi" w:cs="Aharoni"/>
          <w:color w:val="000000" w:themeColor="text1"/>
          <w:sz w:val="28"/>
          <w:szCs w:val="28"/>
        </w:rPr>
      </w:pPr>
    </w:p>
    <w:p w14:paraId="3DFBEFE5" w14:textId="77777777" w:rsidR="00AE2566" w:rsidRDefault="00AE2566" w:rsidP="00D66141">
      <w:pPr>
        <w:rPr>
          <w:rFonts w:ascii="Abadi" w:hAnsi="Abadi" w:cs="Aharoni"/>
          <w:color w:val="000000" w:themeColor="text1"/>
          <w:sz w:val="28"/>
          <w:szCs w:val="28"/>
        </w:rPr>
      </w:pPr>
    </w:p>
    <w:p w14:paraId="774A2546" w14:textId="77777777" w:rsidR="00AE2566" w:rsidRDefault="00AE2566" w:rsidP="00D66141">
      <w:pPr>
        <w:rPr>
          <w:rFonts w:ascii="Abadi" w:hAnsi="Abadi" w:cs="Aharoni"/>
          <w:color w:val="000000" w:themeColor="text1"/>
          <w:sz w:val="28"/>
          <w:szCs w:val="28"/>
        </w:rPr>
      </w:pPr>
    </w:p>
    <w:p w14:paraId="6E5F4A38" w14:textId="77777777" w:rsidR="00AE2566" w:rsidRDefault="00AE2566" w:rsidP="00D66141">
      <w:pPr>
        <w:rPr>
          <w:rFonts w:ascii="Abadi" w:hAnsi="Abadi" w:cs="Aharoni"/>
          <w:color w:val="000000" w:themeColor="text1"/>
          <w:sz w:val="28"/>
          <w:szCs w:val="28"/>
        </w:rPr>
      </w:pPr>
    </w:p>
    <w:p w14:paraId="52CB6D4D" w14:textId="77777777" w:rsidR="00AE2566" w:rsidRDefault="00AE2566" w:rsidP="00D66141">
      <w:pPr>
        <w:rPr>
          <w:rFonts w:ascii="Abadi" w:hAnsi="Abadi" w:cs="Aharoni"/>
          <w:color w:val="000000" w:themeColor="text1"/>
          <w:sz w:val="28"/>
          <w:szCs w:val="28"/>
        </w:rPr>
      </w:pPr>
    </w:p>
    <w:p w14:paraId="178696BE" w14:textId="77777777" w:rsidR="00AE2566" w:rsidRDefault="00AE2566" w:rsidP="00D66141">
      <w:pPr>
        <w:rPr>
          <w:rFonts w:ascii="Abadi" w:hAnsi="Abadi" w:cs="Aharoni"/>
          <w:color w:val="000000" w:themeColor="text1"/>
          <w:sz w:val="28"/>
          <w:szCs w:val="28"/>
        </w:rPr>
      </w:pPr>
    </w:p>
    <w:p w14:paraId="58A178A8" w14:textId="77777777" w:rsidR="00AE2566" w:rsidRDefault="00AE2566" w:rsidP="00D66141">
      <w:pPr>
        <w:rPr>
          <w:rFonts w:ascii="Abadi" w:hAnsi="Abadi" w:cs="Aharoni"/>
          <w:color w:val="000000" w:themeColor="text1"/>
          <w:sz w:val="28"/>
          <w:szCs w:val="28"/>
        </w:rPr>
      </w:pPr>
    </w:p>
    <w:p w14:paraId="742A212F" w14:textId="77777777" w:rsidR="00AE2566" w:rsidRDefault="00AE2566" w:rsidP="00D66141">
      <w:pPr>
        <w:rPr>
          <w:rFonts w:ascii="Abadi" w:hAnsi="Abadi" w:cs="Aharoni"/>
          <w:color w:val="000000" w:themeColor="text1"/>
          <w:sz w:val="28"/>
          <w:szCs w:val="28"/>
        </w:rPr>
      </w:pPr>
    </w:p>
    <w:p w14:paraId="5A66B279" w14:textId="77777777" w:rsidR="00AE2566" w:rsidRDefault="00AE2566" w:rsidP="00D66141">
      <w:pPr>
        <w:rPr>
          <w:rFonts w:ascii="Abadi" w:hAnsi="Abadi" w:cs="Aharoni"/>
          <w:color w:val="000000" w:themeColor="text1"/>
          <w:sz w:val="28"/>
          <w:szCs w:val="28"/>
        </w:rPr>
      </w:pPr>
    </w:p>
    <w:p w14:paraId="27E87E39" w14:textId="77777777" w:rsidR="00AE2566" w:rsidRDefault="00AE2566" w:rsidP="00D66141">
      <w:pPr>
        <w:rPr>
          <w:rFonts w:ascii="Abadi" w:hAnsi="Abadi" w:cs="Aharoni"/>
          <w:color w:val="000000" w:themeColor="text1"/>
          <w:sz w:val="28"/>
          <w:szCs w:val="28"/>
        </w:rPr>
      </w:pPr>
    </w:p>
    <w:p w14:paraId="1A55F9C9" w14:textId="77777777" w:rsidR="00AE2566" w:rsidRDefault="00AE2566" w:rsidP="00D66141">
      <w:pPr>
        <w:rPr>
          <w:rFonts w:ascii="Abadi" w:hAnsi="Abadi" w:cs="Aharoni"/>
          <w:color w:val="000000" w:themeColor="text1"/>
          <w:sz w:val="28"/>
          <w:szCs w:val="28"/>
        </w:rPr>
      </w:pPr>
    </w:p>
    <w:p w14:paraId="441B2EB2" w14:textId="77777777" w:rsidR="00AE2566" w:rsidRDefault="00AE2566" w:rsidP="00D66141">
      <w:pPr>
        <w:rPr>
          <w:rFonts w:ascii="Abadi" w:hAnsi="Abadi" w:cs="Aharoni"/>
          <w:color w:val="000000" w:themeColor="text1"/>
          <w:sz w:val="28"/>
          <w:szCs w:val="28"/>
        </w:rPr>
      </w:pPr>
    </w:p>
    <w:p w14:paraId="307F4BA0" w14:textId="77777777" w:rsidR="00AE2566" w:rsidRDefault="00AE2566" w:rsidP="00D66141">
      <w:pPr>
        <w:rPr>
          <w:rFonts w:ascii="Abadi" w:hAnsi="Abadi" w:cs="Aharoni"/>
          <w:color w:val="000000" w:themeColor="text1"/>
          <w:sz w:val="28"/>
          <w:szCs w:val="28"/>
        </w:rPr>
      </w:pPr>
    </w:p>
    <w:p w14:paraId="71386AC8" w14:textId="77777777" w:rsidR="00AE2566" w:rsidRDefault="00AE2566" w:rsidP="00D66141">
      <w:pPr>
        <w:rPr>
          <w:rFonts w:ascii="Abadi" w:hAnsi="Abadi" w:cs="Aharoni"/>
          <w:color w:val="000000" w:themeColor="text1"/>
          <w:sz w:val="28"/>
          <w:szCs w:val="28"/>
        </w:rPr>
      </w:pPr>
    </w:p>
    <w:p w14:paraId="78F100A7" w14:textId="77777777" w:rsidR="00AE2566" w:rsidRDefault="00AE2566" w:rsidP="00D66141">
      <w:pPr>
        <w:rPr>
          <w:rFonts w:ascii="Abadi" w:hAnsi="Abadi" w:cs="Aharoni"/>
          <w:color w:val="000000" w:themeColor="text1"/>
          <w:sz w:val="28"/>
          <w:szCs w:val="28"/>
        </w:rPr>
      </w:pPr>
    </w:p>
    <w:p w14:paraId="7E7D51CB" w14:textId="77777777" w:rsidR="00AE2566" w:rsidRDefault="00AE2566" w:rsidP="00D66141">
      <w:pPr>
        <w:rPr>
          <w:rFonts w:ascii="Abadi" w:hAnsi="Abadi" w:cs="Aharoni"/>
          <w:color w:val="000000" w:themeColor="text1"/>
          <w:sz w:val="28"/>
          <w:szCs w:val="28"/>
        </w:rPr>
      </w:pPr>
    </w:p>
    <w:p w14:paraId="4C61F3DF" w14:textId="77777777" w:rsidR="00AE2566" w:rsidRDefault="00AE2566" w:rsidP="00D66141">
      <w:pPr>
        <w:rPr>
          <w:rFonts w:ascii="Abadi" w:hAnsi="Abadi" w:cs="Aharoni"/>
          <w:color w:val="000000" w:themeColor="text1"/>
          <w:sz w:val="28"/>
          <w:szCs w:val="28"/>
        </w:rPr>
      </w:pPr>
    </w:p>
    <w:tbl>
      <w:tblPr>
        <w:tblStyle w:val="TableGrid"/>
        <w:tblpPr w:leftFromText="180" w:rightFromText="180" w:vertAnchor="text" w:horzAnchor="margin" w:tblpXSpec="center" w:tblpY="6301"/>
        <w:tblW w:w="0" w:type="auto"/>
        <w:tblInd w:w="0" w:type="dxa"/>
        <w:tblLook w:val="04A0" w:firstRow="1" w:lastRow="0" w:firstColumn="1" w:lastColumn="0" w:noHBand="0" w:noVBand="1"/>
      </w:tblPr>
      <w:tblGrid>
        <w:gridCol w:w="5053"/>
      </w:tblGrid>
      <w:tr w:rsidR="00AE2566" w14:paraId="663C5211" w14:textId="77777777" w:rsidTr="00AE2566">
        <w:trPr>
          <w:trHeight w:val="960"/>
        </w:trPr>
        <w:tc>
          <w:tcPr>
            <w:tcW w:w="5053" w:type="dxa"/>
            <w:tcBorders>
              <w:top w:val="single" w:sz="4" w:space="0" w:color="auto"/>
              <w:left w:val="single" w:sz="4" w:space="0" w:color="auto"/>
              <w:bottom w:val="single" w:sz="4" w:space="0" w:color="auto"/>
              <w:right w:val="single" w:sz="4" w:space="0" w:color="auto"/>
            </w:tcBorders>
            <w:shd w:val="clear" w:color="auto" w:fill="83CAEB" w:themeFill="accent1" w:themeFillTint="66"/>
            <w:hideMark/>
          </w:tcPr>
          <w:p w14:paraId="1ECDFC50" w14:textId="77777777" w:rsidR="00AE2566" w:rsidRDefault="00AE2566" w:rsidP="00AE2566">
            <w:pPr>
              <w:rPr>
                <w:rFonts w:ascii="Times New Roman" w:hAnsi="Times New Roman" w:cs="Times New Roman"/>
                <w:color w:val="000000"/>
                <w:sz w:val="36"/>
                <w:szCs w:val="36"/>
              </w:rPr>
            </w:pPr>
            <w:r>
              <w:rPr>
                <w:rFonts w:ascii="Times New Roman" w:hAnsi="Times New Roman" w:cs="Times New Roman"/>
                <w:color w:val="000000"/>
                <w:sz w:val="30"/>
                <w:szCs w:val="30"/>
              </w:rPr>
              <w:t xml:space="preserve">         </w:t>
            </w:r>
          </w:p>
          <w:p w14:paraId="5F554B73" w14:textId="77777777" w:rsidR="00AE2566" w:rsidRDefault="00AE2566" w:rsidP="00AE2566">
            <w:pPr>
              <w:rPr>
                <w:rFonts w:ascii="Times New Roman" w:eastAsia="Times New Roman" w:hAnsi="Times New Roman" w:cs="Times New Roman"/>
                <w:color w:val="000000"/>
                <w:kern w:val="0"/>
                <w:sz w:val="40"/>
                <w:szCs w:val="40"/>
                <w14:ligatures w14:val="none"/>
              </w:rPr>
            </w:pPr>
            <w:r>
              <w:rPr>
                <w:rFonts w:ascii="Times New Roman" w:hAnsi="Times New Roman" w:cs="Times New Roman"/>
                <w:color w:val="000000"/>
                <w:sz w:val="36"/>
                <w:szCs w:val="36"/>
              </w:rPr>
              <w:t xml:space="preserve">             Product  </w:t>
            </w:r>
          </w:p>
        </w:tc>
      </w:tr>
      <w:tr w:rsidR="00AE2566" w14:paraId="7FEAE8FA" w14:textId="77777777" w:rsidTr="00AE2566">
        <w:trPr>
          <w:trHeight w:val="1328"/>
        </w:trPr>
        <w:tc>
          <w:tcPr>
            <w:tcW w:w="5053" w:type="dxa"/>
            <w:tcBorders>
              <w:top w:val="single" w:sz="4" w:space="0" w:color="auto"/>
              <w:left w:val="single" w:sz="4" w:space="0" w:color="auto"/>
              <w:bottom w:val="single" w:sz="4" w:space="0" w:color="auto"/>
              <w:right w:val="single" w:sz="4" w:space="0" w:color="auto"/>
            </w:tcBorders>
            <w:hideMark/>
          </w:tcPr>
          <w:p w14:paraId="33254778"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383392A6"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product_id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2D8DABCB"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name: string        </w:t>
            </w:r>
          </w:p>
          <w:p w14:paraId="2F045B25"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description: string </w:t>
            </w:r>
          </w:p>
          <w:p w14:paraId="55297075"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price: float        </w:t>
            </w:r>
          </w:p>
          <w:p w14:paraId="31CC266D"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supplier_id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p>
        </w:tc>
      </w:tr>
      <w:tr w:rsidR="00AE2566" w14:paraId="0CC7F416" w14:textId="77777777" w:rsidTr="00AE2566">
        <w:trPr>
          <w:trHeight w:val="2485"/>
        </w:trPr>
        <w:tc>
          <w:tcPr>
            <w:tcW w:w="5053" w:type="dxa"/>
            <w:tcBorders>
              <w:top w:val="single" w:sz="4" w:space="0" w:color="auto"/>
              <w:left w:val="single" w:sz="4" w:space="0" w:color="auto"/>
              <w:bottom w:val="single" w:sz="4" w:space="0" w:color="auto"/>
              <w:right w:val="single" w:sz="4" w:space="0" w:color="auto"/>
            </w:tcBorders>
            <w:hideMark/>
          </w:tcPr>
          <w:p w14:paraId="71F8C6AA"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6FEA4DBC"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getProductId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AB50762"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getName</w:t>
            </w:r>
            <w:proofErr w:type="spellEnd"/>
            <w:r>
              <w:rPr>
                <w:rFonts w:ascii="Times New Roman" w:eastAsia="Times New Roman" w:hAnsi="Times New Roman" w:cs="Times New Roman"/>
                <w:color w:val="000000"/>
                <w:kern w:val="0"/>
                <w:sz w:val="24"/>
                <w:szCs w:val="24"/>
                <w14:ligatures w14:val="none"/>
              </w:rPr>
              <w:t xml:space="preserve">(): string   </w:t>
            </w:r>
          </w:p>
          <w:p w14:paraId="5DE8E53C"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 xml:space="preserve">(): string </w:t>
            </w:r>
          </w:p>
          <w:p w14:paraId="4AAF1633"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getPrice</w:t>
            </w:r>
            <w:proofErr w:type="spellEnd"/>
            <w:r>
              <w:rPr>
                <w:rFonts w:ascii="Times New Roman" w:eastAsia="Times New Roman" w:hAnsi="Times New Roman" w:cs="Times New Roman"/>
                <w:color w:val="000000"/>
                <w:kern w:val="0"/>
                <w:sz w:val="24"/>
                <w:szCs w:val="24"/>
                <w14:ligatures w14:val="none"/>
              </w:rPr>
              <w:t xml:space="preserve">(): float   </w:t>
            </w:r>
          </w:p>
          <w:p w14:paraId="39F36F7B"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getSupplierId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p>
          <w:p w14:paraId="4B088A10"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setProductId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21A5737D"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setName</w:t>
            </w:r>
            <w:proofErr w:type="spellEnd"/>
            <w:r>
              <w:rPr>
                <w:rFonts w:ascii="Times New Roman" w:eastAsia="Times New Roman" w:hAnsi="Times New Roman" w:cs="Times New Roman"/>
                <w:color w:val="000000"/>
                <w:kern w:val="0"/>
                <w:sz w:val="24"/>
                <w:szCs w:val="24"/>
                <w14:ligatures w14:val="none"/>
              </w:rPr>
              <w:t xml:space="preserve">(name: string): void </w:t>
            </w:r>
          </w:p>
          <w:p w14:paraId="634C368F"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spellStart"/>
            <w:r>
              <w:rPr>
                <w:rFonts w:ascii="Times New Roman" w:eastAsia="Times New Roman" w:hAnsi="Times New Roman" w:cs="Times New Roman"/>
                <w:color w:val="000000"/>
                <w:kern w:val="0"/>
                <w:sz w:val="24"/>
                <w:szCs w:val="24"/>
                <w14:ligatures w14:val="none"/>
              </w:rPr>
              <w:t>desc</w:t>
            </w:r>
            <w:proofErr w:type="spellEnd"/>
            <w:r>
              <w:rPr>
                <w:rFonts w:ascii="Times New Roman" w:eastAsia="Times New Roman" w:hAnsi="Times New Roman" w:cs="Times New Roman"/>
                <w:color w:val="000000"/>
                <w:kern w:val="0"/>
                <w:sz w:val="24"/>
                <w:szCs w:val="24"/>
                <w14:ligatures w14:val="none"/>
              </w:rPr>
              <w:t>: string): void</w:t>
            </w:r>
          </w:p>
          <w:p w14:paraId="7DD5F5F8"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setPrice</w:t>
            </w:r>
            <w:proofErr w:type="spellEnd"/>
            <w:r>
              <w:rPr>
                <w:rFonts w:ascii="Times New Roman" w:eastAsia="Times New Roman" w:hAnsi="Times New Roman" w:cs="Times New Roman"/>
                <w:color w:val="000000"/>
                <w:kern w:val="0"/>
                <w:sz w:val="24"/>
                <w:szCs w:val="24"/>
                <w14:ligatures w14:val="none"/>
              </w:rPr>
              <w:t xml:space="preserve">(price: float): void </w:t>
            </w:r>
          </w:p>
          <w:p w14:paraId="144A2C20"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 + </w:t>
            </w:r>
            <w:proofErr w:type="spellStart"/>
            <w:r>
              <w:rPr>
                <w:rFonts w:ascii="Times New Roman" w:eastAsia="Times New Roman" w:hAnsi="Times New Roman" w:cs="Times New Roman"/>
                <w:color w:val="000000"/>
                <w:kern w:val="0"/>
                <w:sz w:val="24"/>
                <w:szCs w:val="24"/>
                <w14:ligatures w14:val="none"/>
              </w:rPr>
              <w:t>setSupplierId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7C8B7301" w14:textId="77777777" w:rsidR="00AE2566" w:rsidRDefault="00AE2566" w:rsidP="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 string</w:t>
            </w:r>
          </w:p>
        </w:tc>
      </w:tr>
    </w:tbl>
    <w:p w14:paraId="7020B354" w14:textId="00E4F4EE" w:rsidR="00AE2566" w:rsidRDefault="00AE2566" w:rsidP="00D66141">
      <w:pPr>
        <w:rPr>
          <w:rFonts w:ascii="Abadi" w:hAnsi="Abadi" w:cs="Aharoni"/>
          <w:b/>
          <w:bCs/>
          <w:color w:val="747474" w:themeColor="background2" w:themeShade="80"/>
          <w:sz w:val="48"/>
          <w:szCs w:val="48"/>
        </w:rPr>
      </w:pPr>
      <w:r w:rsidRPr="00AE2566">
        <w:rPr>
          <w:rFonts w:ascii="Abadi" w:hAnsi="Abadi" w:cs="Aharoni"/>
          <w:b/>
          <w:bCs/>
          <w:color w:val="747474" w:themeColor="background2" w:themeShade="80"/>
          <w:sz w:val="48"/>
          <w:szCs w:val="48"/>
        </w:rPr>
        <w:lastRenderedPageBreak/>
        <w:t xml:space="preserve">UML </w:t>
      </w:r>
      <w:proofErr w:type="gramStart"/>
      <w:r w:rsidRPr="00AE2566">
        <w:rPr>
          <w:rFonts w:ascii="Abadi" w:hAnsi="Abadi" w:cs="Aharoni"/>
          <w:b/>
          <w:bCs/>
          <w:color w:val="747474" w:themeColor="background2" w:themeShade="80"/>
          <w:sz w:val="48"/>
          <w:szCs w:val="48"/>
        </w:rPr>
        <w:t>Diagram :</w:t>
      </w:r>
      <w:proofErr w:type="gramEnd"/>
    </w:p>
    <w:tbl>
      <w:tblPr>
        <w:tblStyle w:val="TableGrid"/>
        <w:tblpPr w:leftFromText="180" w:rightFromText="180" w:vertAnchor="page" w:horzAnchor="margin" w:tblpXSpec="center" w:tblpY="2761"/>
        <w:tblW w:w="0" w:type="auto"/>
        <w:tblInd w:w="0" w:type="dxa"/>
        <w:tblLook w:val="04A0" w:firstRow="1" w:lastRow="0" w:firstColumn="1" w:lastColumn="0" w:noHBand="0" w:noVBand="1"/>
      </w:tblPr>
      <w:tblGrid>
        <w:gridCol w:w="4931"/>
      </w:tblGrid>
      <w:tr w:rsidR="00AE2566" w14:paraId="4108A277" w14:textId="77777777" w:rsidTr="00AE2566">
        <w:trPr>
          <w:trHeight w:val="886"/>
        </w:trPr>
        <w:tc>
          <w:tcPr>
            <w:tcW w:w="4931"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5AE960A1" w14:textId="77777777" w:rsidR="00AE2566" w:rsidRDefault="00AE2566">
            <w:pPr>
              <w:rPr>
                <w:rFonts w:ascii="Times New Roman" w:hAnsi="Times New Roman" w:cs="Times New Roman"/>
                <w:color w:val="000000"/>
                <w:sz w:val="30"/>
                <w:szCs w:val="30"/>
              </w:rPr>
            </w:pPr>
          </w:p>
          <w:p w14:paraId="462CD588" w14:textId="77777777" w:rsidR="00AE2566" w:rsidRDefault="00AE2566">
            <w:pPr>
              <w:rPr>
                <w:rFonts w:ascii="Times New Roman" w:hAnsi="Times New Roman" w:cs="Times New Roman"/>
                <w:sz w:val="40"/>
                <w:szCs w:val="40"/>
              </w:rPr>
            </w:pPr>
            <w:r>
              <w:rPr>
                <w:rFonts w:ascii="Times New Roman" w:hAnsi="Times New Roman" w:cs="Times New Roman"/>
                <w:color w:val="000000"/>
                <w:sz w:val="30"/>
                <w:szCs w:val="30"/>
              </w:rPr>
              <w:t xml:space="preserve">               Name</w:t>
            </w:r>
            <w:r>
              <w:rPr>
                <w:rFonts w:ascii="Times New Roman" w:hAnsi="Times New Roman" w:cs="Times New Roman"/>
                <w:color w:val="000000"/>
                <w:sz w:val="36"/>
                <w:szCs w:val="36"/>
              </w:rPr>
              <w:t>: Supplier</w:t>
            </w:r>
          </w:p>
        </w:tc>
      </w:tr>
      <w:tr w:rsidR="00AE2566" w14:paraId="137F08DD" w14:textId="77777777" w:rsidTr="00AE2566">
        <w:trPr>
          <w:trHeight w:val="1253"/>
        </w:trPr>
        <w:tc>
          <w:tcPr>
            <w:tcW w:w="4931" w:type="dxa"/>
            <w:tcBorders>
              <w:top w:val="single" w:sz="4" w:space="0" w:color="auto"/>
              <w:left w:val="single" w:sz="4" w:space="0" w:color="auto"/>
              <w:bottom w:val="single" w:sz="4" w:space="0" w:color="auto"/>
              <w:right w:val="single" w:sz="4" w:space="0" w:color="auto"/>
            </w:tcBorders>
            <w:hideMark/>
          </w:tcPr>
          <w:p w14:paraId="034D83D4" w14:textId="77777777" w:rsidR="00AE2566" w:rsidRDefault="00AE2566">
            <w:pPr>
              <w:rPr>
                <w:rFonts w:ascii="Times New Roman" w:hAnsi="Times New Roman" w:cs="Times New Roman"/>
              </w:rPr>
            </w:pPr>
            <w:r>
              <w:rPr>
                <w:rFonts w:ascii="Times New Roman" w:hAnsi="Times New Roman" w:cs="Times New Roman"/>
              </w:rPr>
              <w:t>Attribute:</w:t>
            </w:r>
          </w:p>
          <w:p w14:paraId="4FC71243" w14:textId="77777777" w:rsidR="00AE2566" w:rsidRDefault="00AE2566">
            <w:pPr>
              <w:rPr>
                <w:rFonts w:ascii="Times New Roman" w:hAnsi="Times New Roman" w:cs="Times New Roman"/>
              </w:rPr>
            </w:pPr>
            <w:r>
              <w:rPr>
                <w:rFonts w:ascii="Times New Roman" w:hAnsi="Times New Roman" w:cs="Times New Roman"/>
              </w:rPr>
              <w:t xml:space="preserve"> - </w:t>
            </w:r>
            <w:bookmarkStart w:id="0" w:name="_GoBack"/>
            <w:proofErr w:type="spellStart"/>
            <w:r>
              <w:rPr>
                <w:rFonts w:ascii="Times New Roman" w:hAnsi="Times New Roman" w:cs="Times New Roman"/>
              </w:rPr>
              <w:t>supplier_id</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
          <w:bookmarkEnd w:id="0"/>
          <w:p w14:paraId="231481AA" w14:textId="77777777" w:rsidR="00AE2566" w:rsidRDefault="00AE2566">
            <w:pPr>
              <w:rPr>
                <w:rFonts w:ascii="Times New Roman" w:hAnsi="Times New Roman" w:cs="Times New Roman"/>
              </w:rPr>
            </w:pPr>
            <w:r>
              <w:rPr>
                <w:rFonts w:ascii="Times New Roman" w:hAnsi="Times New Roman" w:cs="Times New Roman"/>
              </w:rPr>
              <w:t xml:space="preserve"> - name: string       </w:t>
            </w:r>
          </w:p>
          <w:p w14:paraId="64BF21C2" w14:textId="77777777" w:rsidR="00AE2566" w:rsidRDefault="00AE2566">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contact_info</w:t>
            </w:r>
            <w:proofErr w:type="spellEnd"/>
            <w:r>
              <w:rPr>
                <w:rFonts w:ascii="Times New Roman" w:hAnsi="Times New Roman" w:cs="Times New Roman"/>
              </w:rPr>
              <w:t>: string</w:t>
            </w:r>
          </w:p>
        </w:tc>
      </w:tr>
      <w:tr w:rsidR="00AE2566" w14:paraId="159CED94" w14:textId="77777777" w:rsidTr="00AE2566">
        <w:trPr>
          <w:trHeight w:val="2153"/>
        </w:trPr>
        <w:tc>
          <w:tcPr>
            <w:tcW w:w="4931" w:type="dxa"/>
            <w:tcBorders>
              <w:top w:val="single" w:sz="4" w:space="0" w:color="auto"/>
              <w:left w:val="single" w:sz="4" w:space="0" w:color="auto"/>
              <w:bottom w:val="single" w:sz="4" w:space="0" w:color="auto"/>
              <w:right w:val="single" w:sz="4" w:space="0" w:color="auto"/>
            </w:tcBorders>
            <w:hideMark/>
          </w:tcPr>
          <w:p w14:paraId="0B83C3A8" w14:textId="77777777" w:rsidR="00AE2566" w:rsidRDefault="00AE2566">
            <w:pPr>
              <w:rPr>
                <w:rFonts w:ascii="Times New Roman" w:hAnsi="Times New Roman" w:cs="Times New Roman"/>
              </w:rPr>
            </w:pPr>
            <w:r>
              <w:rPr>
                <w:rFonts w:ascii="Times New Roman" w:hAnsi="Times New Roman" w:cs="Times New Roman"/>
              </w:rPr>
              <w:t>Operations :</w:t>
            </w:r>
          </w:p>
          <w:p w14:paraId="58F5AE71" w14:textId="77777777" w:rsidR="00AE2566" w:rsidRDefault="00AE2566">
            <w:pPr>
              <w:rPr>
                <w:rFonts w:ascii="Times New Roman" w:hAnsi="Times New Roman" w:cs="Times New Roman"/>
              </w:rPr>
            </w:pPr>
            <w:r>
              <w:t xml:space="preserve"> </w:t>
            </w:r>
            <w:r>
              <w:rPr>
                <w:rFonts w:ascii="Times New Roman" w:hAnsi="Times New Roman" w:cs="Times New Roman"/>
              </w:rPr>
              <w:t xml:space="preserve">+ </w:t>
            </w:r>
            <w:proofErr w:type="spellStart"/>
            <w:r>
              <w:rPr>
                <w:rFonts w:ascii="Times New Roman" w:hAnsi="Times New Roman" w:cs="Times New Roman"/>
              </w:rPr>
              <w:t>getSupplierId</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p>
          <w:p w14:paraId="6431F78C" w14:textId="77777777" w:rsidR="00AE2566" w:rsidRDefault="00AE2566">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getName</w:t>
            </w:r>
            <w:proofErr w:type="spellEnd"/>
            <w:r>
              <w:rPr>
                <w:rFonts w:ascii="Times New Roman" w:hAnsi="Times New Roman" w:cs="Times New Roman"/>
              </w:rPr>
              <w:t xml:space="preserve">(): string   </w:t>
            </w:r>
          </w:p>
          <w:p w14:paraId="6BF28F2C" w14:textId="77777777" w:rsidR="00AE2566" w:rsidRDefault="00AE2566">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getContactInfo</w:t>
            </w:r>
            <w:proofErr w:type="spellEnd"/>
            <w:r>
              <w:rPr>
                <w:rFonts w:ascii="Times New Roman" w:hAnsi="Times New Roman" w:cs="Times New Roman"/>
              </w:rPr>
              <w:t xml:space="preserve">(): string </w:t>
            </w:r>
          </w:p>
          <w:p w14:paraId="536B789B" w14:textId="77777777" w:rsidR="00AE2566" w:rsidRDefault="00AE2566">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setSupplierId</w:t>
            </w:r>
            <w:proofErr w:type="spellEnd"/>
            <w:r>
              <w:rPr>
                <w:rFonts w:ascii="Times New Roman" w:hAnsi="Times New Roman" w:cs="Times New Roman"/>
              </w:rPr>
              <w:t xml:space="preserve">(id: </w:t>
            </w:r>
            <w:proofErr w:type="spellStart"/>
            <w:r>
              <w:rPr>
                <w:rFonts w:ascii="Times New Roman" w:hAnsi="Times New Roman" w:cs="Times New Roman"/>
              </w:rPr>
              <w:t>int</w:t>
            </w:r>
            <w:proofErr w:type="spellEnd"/>
            <w:r>
              <w:rPr>
                <w:rFonts w:ascii="Times New Roman" w:hAnsi="Times New Roman" w:cs="Times New Roman"/>
              </w:rPr>
              <w:t xml:space="preserve">): void </w:t>
            </w:r>
          </w:p>
          <w:p w14:paraId="5CFEA241" w14:textId="77777777" w:rsidR="00AE2566" w:rsidRDefault="00AE2566">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setName</w:t>
            </w:r>
            <w:proofErr w:type="spellEnd"/>
            <w:r>
              <w:rPr>
                <w:rFonts w:ascii="Times New Roman" w:hAnsi="Times New Roman" w:cs="Times New Roman"/>
              </w:rPr>
              <w:t xml:space="preserve">(name: string): void  </w:t>
            </w:r>
          </w:p>
          <w:p w14:paraId="2FA3908D" w14:textId="77777777" w:rsidR="00AE2566" w:rsidRDefault="00AE2566">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setContactInfo</w:t>
            </w:r>
            <w:proofErr w:type="spellEnd"/>
            <w:r>
              <w:rPr>
                <w:rFonts w:ascii="Times New Roman" w:hAnsi="Times New Roman" w:cs="Times New Roman"/>
              </w:rPr>
              <w:t xml:space="preserve">(info: string): void </w:t>
            </w:r>
          </w:p>
          <w:p w14:paraId="30ED2B25" w14:textId="77777777" w:rsidR="00AE2566" w:rsidRDefault="00AE2566">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toString</w:t>
            </w:r>
            <w:proofErr w:type="spellEnd"/>
            <w:r>
              <w:rPr>
                <w:rFonts w:ascii="Times New Roman" w:hAnsi="Times New Roman" w:cs="Times New Roman"/>
              </w:rPr>
              <w:t>(): string</w:t>
            </w:r>
          </w:p>
        </w:tc>
      </w:tr>
    </w:tbl>
    <w:p w14:paraId="7D5EF603" w14:textId="4007F600" w:rsidR="00AE2566" w:rsidRDefault="00AE2566" w:rsidP="00AE2566">
      <w:pPr>
        <w:pStyle w:val="NormalWeb"/>
        <w:spacing w:before="0" w:beforeAutospacing="0" w:after="60" w:afterAutospacing="0"/>
        <w:rPr>
          <w:b/>
          <w:bCs/>
          <w:sz w:val="48"/>
          <w:szCs w:val="48"/>
        </w:rPr>
      </w:pPr>
      <w:r>
        <w:rPr>
          <w:b/>
          <w:bCs/>
          <w:color w:val="000000"/>
          <w:sz w:val="48"/>
          <w:szCs w:val="48"/>
        </w:rPr>
        <w:t xml:space="preserve">      </w:t>
      </w:r>
    </w:p>
    <w:p w14:paraId="3F10CEE5" w14:textId="53FED80D" w:rsidR="00AE2566" w:rsidRDefault="00AE2566" w:rsidP="00AE2566">
      <w:pPr>
        <w:pStyle w:val="NormalWeb"/>
        <w:spacing w:before="0" w:beforeAutospacing="0" w:after="60" w:afterAutospacing="0"/>
        <w:rPr>
          <w:b/>
          <w:bCs/>
          <w:color w:val="000000"/>
          <w:sz w:val="52"/>
          <w:szCs w:val="52"/>
        </w:rPr>
      </w:pPr>
      <w:r>
        <w:rPr>
          <w:b/>
          <w:bCs/>
          <w:color w:val="000000"/>
          <w:sz w:val="48"/>
          <w:szCs w:val="48"/>
        </w:rPr>
        <w:t xml:space="preserve">           </w:t>
      </w:r>
    </w:p>
    <w:p w14:paraId="02DE0023" w14:textId="77777777" w:rsidR="00AE2566" w:rsidRDefault="00AE2566" w:rsidP="00AE2566">
      <w:pPr>
        <w:rPr>
          <w:rFonts w:ascii="Times New Roman" w:eastAsia="Times New Roman" w:hAnsi="Times New Roman" w:cs="Times New Roman"/>
          <w:color w:val="000000"/>
          <w:kern w:val="0"/>
          <w:sz w:val="52"/>
          <w:szCs w:val="52"/>
          <w14:ligatures w14:val="none"/>
        </w:rPr>
      </w:pPr>
      <w:r>
        <w:rPr>
          <w:b/>
          <w:bCs/>
          <w:color w:val="000000"/>
          <w:sz w:val="52"/>
          <w:szCs w:val="52"/>
        </w:rPr>
        <w:t xml:space="preserve"> </w:t>
      </w:r>
      <w:r>
        <w:rPr>
          <w:b/>
          <w:bCs/>
          <w:color w:val="000000"/>
          <w:sz w:val="52"/>
          <w:szCs w:val="52"/>
        </w:rPr>
        <w:br w:type="page"/>
      </w:r>
    </w:p>
    <w:tbl>
      <w:tblPr>
        <w:tblStyle w:val="TableGrid"/>
        <w:tblpPr w:leftFromText="180" w:rightFromText="180" w:vertAnchor="text" w:horzAnchor="margin" w:tblpXSpec="center" w:tblpY="761"/>
        <w:tblW w:w="0" w:type="auto"/>
        <w:tblInd w:w="0" w:type="dxa"/>
        <w:tblLook w:val="04A0" w:firstRow="1" w:lastRow="0" w:firstColumn="1" w:lastColumn="0" w:noHBand="0" w:noVBand="1"/>
      </w:tblPr>
      <w:tblGrid>
        <w:gridCol w:w="5299"/>
      </w:tblGrid>
      <w:tr w:rsidR="00AE2566" w14:paraId="6755D553" w14:textId="77777777" w:rsidTr="00AE2566">
        <w:trPr>
          <w:trHeight w:val="875"/>
        </w:trPr>
        <w:tc>
          <w:tcPr>
            <w:tcW w:w="5299" w:type="dxa"/>
            <w:tcBorders>
              <w:top w:val="single" w:sz="4" w:space="0" w:color="auto"/>
              <w:left w:val="single" w:sz="4" w:space="0" w:color="auto"/>
              <w:bottom w:val="single" w:sz="4" w:space="0" w:color="auto"/>
              <w:right w:val="single" w:sz="4" w:space="0" w:color="auto"/>
            </w:tcBorders>
            <w:shd w:val="clear" w:color="auto" w:fill="83CAEB" w:themeFill="accent1" w:themeFillTint="66"/>
            <w:hideMark/>
          </w:tcPr>
          <w:p w14:paraId="19B7E322" w14:textId="77777777" w:rsidR="00AE2566" w:rsidRDefault="00AE2566">
            <w:pPr>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lastRenderedPageBreak/>
              <w:t xml:space="preserve">               </w:t>
            </w:r>
          </w:p>
          <w:p w14:paraId="3E914D78" w14:textId="77777777" w:rsidR="00AE2566" w:rsidRDefault="00AE2566">
            <w:pPr>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t xml:space="preserve">                   Order  </w:t>
            </w:r>
          </w:p>
        </w:tc>
      </w:tr>
      <w:tr w:rsidR="00AE2566" w14:paraId="6A114F2A" w14:textId="77777777" w:rsidTr="00AE2566">
        <w:trPr>
          <w:trHeight w:val="1581"/>
        </w:trPr>
        <w:tc>
          <w:tcPr>
            <w:tcW w:w="5299" w:type="dxa"/>
            <w:tcBorders>
              <w:top w:val="single" w:sz="4" w:space="0" w:color="auto"/>
              <w:left w:val="single" w:sz="4" w:space="0" w:color="auto"/>
              <w:bottom w:val="single" w:sz="4" w:space="0" w:color="auto"/>
              <w:right w:val="single" w:sz="4" w:space="0" w:color="auto"/>
            </w:tcBorders>
            <w:hideMark/>
          </w:tcPr>
          <w:p w14:paraId="62E5BE19"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22BAA2F8"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order_id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6D0ACE6C"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date: int           </w:t>
            </w:r>
          </w:p>
          <w:p w14:paraId="529DE64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customer_id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E97A13D" w14:textId="77777777" w:rsidR="00AE2566" w:rsidRDefault="00AE2566">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4"/>
                <w:szCs w:val="24"/>
                <w14:ligatures w14:val="none"/>
              </w:rPr>
              <w:t xml:space="preserve"> - status: string</w:t>
            </w:r>
          </w:p>
        </w:tc>
      </w:tr>
      <w:tr w:rsidR="00AE2566" w14:paraId="0ECE34B3" w14:textId="77777777" w:rsidTr="00AE2566">
        <w:trPr>
          <w:trHeight w:val="2506"/>
        </w:trPr>
        <w:tc>
          <w:tcPr>
            <w:tcW w:w="5299" w:type="dxa"/>
            <w:tcBorders>
              <w:top w:val="single" w:sz="4" w:space="0" w:color="auto"/>
              <w:left w:val="single" w:sz="4" w:space="0" w:color="auto"/>
              <w:bottom w:val="single" w:sz="4" w:space="0" w:color="auto"/>
              <w:right w:val="single" w:sz="4" w:space="0" w:color="auto"/>
            </w:tcBorders>
            <w:hideMark/>
          </w:tcPr>
          <w:p w14:paraId="3516EC5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4B7525D6"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getOrderId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68395BF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getDate</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7B8A92D5"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getCustomerId</w:t>
            </w:r>
            <w:proofErr w:type="spellEnd"/>
            <w:r>
              <w:rPr>
                <w:rFonts w:ascii="Times New Roman" w:eastAsia="Times New Roman" w:hAnsi="Times New Roman" w:cs="Times New Roman"/>
                <w:color w:val="000000"/>
                <w:kern w:val="0"/>
                <w:sz w:val="24"/>
                <w:szCs w:val="24"/>
                <w14:ligatures w14:val="none"/>
              </w:rPr>
              <w:t>(): in|</w:t>
            </w:r>
          </w:p>
          <w:p w14:paraId="0E2FEFBD"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getStatus</w:t>
            </w:r>
            <w:proofErr w:type="spellEnd"/>
            <w:r>
              <w:rPr>
                <w:rFonts w:ascii="Times New Roman" w:eastAsia="Times New Roman" w:hAnsi="Times New Roman" w:cs="Times New Roman"/>
                <w:color w:val="000000"/>
                <w:kern w:val="0"/>
                <w:sz w:val="24"/>
                <w:szCs w:val="24"/>
                <w14:ligatures w14:val="none"/>
              </w:rPr>
              <w:t xml:space="preserve">(): string </w:t>
            </w:r>
          </w:p>
          <w:p w14:paraId="600CF0F6"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setOrderId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6B84FC42"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setDate</w:t>
            </w:r>
            <w:proofErr w:type="spellEnd"/>
            <w:r>
              <w:rPr>
                <w:rFonts w:ascii="Times New Roman" w:eastAsia="Times New Roman" w:hAnsi="Times New Roman" w:cs="Times New Roman"/>
                <w:color w:val="000000"/>
                <w:kern w:val="0"/>
                <w:sz w:val="24"/>
                <w:szCs w:val="24"/>
                <w14:ligatures w14:val="none"/>
              </w:rPr>
              <w:t xml:space="preserve">(date: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67CE6995"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setCustomerId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74B571D6"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setStatus</w:t>
            </w:r>
            <w:proofErr w:type="spellEnd"/>
            <w:r>
              <w:rPr>
                <w:rFonts w:ascii="Times New Roman" w:eastAsia="Times New Roman" w:hAnsi="Times New Roman" w:cs="Times New Roman"/>
                <w:color w:val="000000"/>
                <w:kern w:val="0"/>
                <w:sz w:val="24"/>
                <w:szCs w:val="24"/>
                <w14:ligatures w14:val="none"/>
              </w:rPr>
              <w:t>(status: string): void</w:t>
            </w:r>
          </w:p>
          <w:p w14:paraId="6FDD107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 string</w:t>
            </w:r>
          </w:p>
        </w:tc>
      </w:tr>
    </w:tbl>
    <w:p w14:paraId="17C86DCD" w14:textId="77777777" w:rsidR="00AE2566" w:rsidRDefault="00AE2566" w:rsidP="00AE2566">
      <w:pPr>
        <w:rPr>
          <w:rFonts w:ascii="Times New Roman" w:eastAsia="Times New Roman" w:hAnsi="Times New Roman" w:cs="Times New Roman"/>
          <w:b/>
          <w:bCs/>
          <w:color w:val="000000"/>
          <w:kern w:val="0"/>
          <w:sz w:val="52"/>
          <w:szCs w:val="52"/>
          <w14:ligatures w14:val="none"/>
        </w:rPr>
      </w:pPr>
    </w:p>
    <w:p w14:paraId="7F2922D7" w14:textId="77777777" w:rsidR="00AE2566" w:rsidRDefault="00AE2566" w:rsidP="00AE2566">
      <w:pPr>
        <w:rPr>
          <w:rFonts w:ascii="Times New Roman" w:eastAsia="Times New Roman" w:hAnsi="Times New Roman" w:cs="Times New Roman"/>
          <w:b/>
          <w:bCs/>
          <w:color w:val="000000"/>
          <w:kern w:val="0"/>
          <w:sz w:val="52"/>
          <w:szCs w:val="52"/>
          <w14:ligatures w14:val="none"/>
        </w:rPr>
      </w:pPr>
    </w:p>
    <w:p w14:paraId="682A9C59" w14:textId="77777777" w:rsidR="00AE2566" w:rsidRDefault="00AE2566" w:rsidP="00AE2566">
      <w:pPr>
        <w:rPr>
          <w:rFonts w:ascii="Times New Roman" w:eastAsia="Times New Roman" w:hAnsi="Times New Roman" w:cs="Times New Roman"/>
          <w:b/>
          <w:bCs/>
          <w:color w:val="000000"/>
          <w:kern w:val="0"/>
          <w:sz w:val="52"/>
          <w:szCs w:val="52"/>
          <w14:ligatures w14:val="none"/>
        </w:rPr>
      </w:pPr>
    </w:p>
    <w:tbl>
      <w:tblPr>
        <w:tblStyle w:val="TableGrid"/>
        <w:tblpPr w:leftFromText="180" w:rightFromText="180" w:vertAnchor="text" w:horzAnchor="margin" w:tblpXSpec="center" w:tblpY="4026"/>
        <w:tblOverlap w:val="never"/>
        <w:tblW w:w="0" w:type="auto"/>
        <w:tblInd w:w="0" w:type="dxa"/>
        <w:tblLook w:val="04A0" w:firstRow="1" w:lastRow="0" w:firstColumn="1" w:lastColumn="0" w:noHBand="0" w:noVBand="1"/>
      </w:tblPr>
      <w:tblGrid>
        <w:gridCol w:w="5386"/>
      </w:tblGrid>
      <w:tr w:rsidR="00AE2566" w14:paraId="14A53435" w14:textId="77777777" w:rsidTr="00AE2566">
        <w:trPr>
          <w:trHeight w:val="833"/>
        </w:trPr>
        <w:tc>
          <w:tcPr>
            <w:tcW w:w="5386"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45BCE11E" w14:textId="77777777" w:rsidR="00AE2566" w:rsidRDefault="00AE2566">
            <w:pPr>
              <w:rPr>
                <w:rFonts w:ascii="Times New Roman" w:eastAsia="Times New Roman" w:hAnsi="Times New Roman" w:cs="Times New Roman"/>
                <w:color w:val="000000"/>
                <w:kern w:val="0"/>
                <w:sz w:val="32"/>
                <w:szCs w:val="32"/>
                <w14:ligatures w14:val="none"/>
              </w:rPr>
            </w:pPr>
          </w:p>
          <w:p w14:paraId="7A150D1E" w14:textId="77777777" w:rsidR="00AE2566" w:rsidRDefault="00AE2566">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Shipment</w:t>
            </w:r>
          </w:p>
        </w:tc>
      </w:tr>
      <w:tr w:rsidR="00AE2566" w14:paraId="7DFFBDE4" w14:textId="77777777" w:rsidTr="00AE2566">
        <w:trPr>
          <w:trHeight w:val="1489"/>
        </w:trPr>
        <w:tc>
          <w:tcPr>
            <w:tcW w:w="5386" w:type="dxa"/>
            <w:tcBorders>
              <w:top w:val="single" w:sz="4" w:space="0" w:color="auto"/>
              <w:left w:val="single" w:sz="4" w:space="0" w:color="auto"/>
              <w:bottom w:val="single" w:sz="4" w:space="0" w:color="auto"/>
              <w:right w:val="single" w:sz="4" w:space="0" w:color="auto"/>
            </w:tcBorders>
            <w:hideMark/>
          </w:tcPr>
          <w:p w14:paraId="20D095E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7D1428D7"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shipment_id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96FC375"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order_id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1FAA230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shipment_date</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5D0E1D2E"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delivery_date</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182478E"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status: string</w:t>
            </w:r>
          </w:p>
        </w:tc>
      </w:tr>
      <w:tr w:rsidR="00AE2566" w14:paraId="66574302" w14:textId="77777777" w:rsidTr="00AE2566">
        <w:trPr>
          <w:trHeight w:val="2506"/>
        </w:trPr>
        <w:tc>
          <w:tcPr>
            <w:tcW w:w="5386" w:type="dxa"/>
            <w:tcBorders>
              <w:top w:val="single" w:sz="4" w:space="0" w:color="auto"/>
              <w:left w:val="single" w:sz="4" w:space="0" w:color="auto"/>
              <w:bottom w:val="single" w:sz="4" w:space="0" w:color="auto"/>
              <w:right w:val="single" w:sz="4" w:space="0" w:color="auto"/>
            </w:tcBorders>
            <w:hideMark/>
          </w:tcPr>
          <w:p w14:paraId="5724D395"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3AD5D4F8"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getShipmentId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p>
          <w:p w14:paraId="3857FFC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getOrderId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22FBDB98"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getShipmentDate</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33242472"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getDeliveryDate</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p>
          <w:p w14:paraId="0C96F52C"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getStatus</w:t>
            </w:r>
            <w:proofErr w:type="spellEnd"/>
            <w:r>
              <w:rPr>
                <w:rFonts w:ascii="Times New Roman" w:eastAsia="Times New Roman" w:hAnsi="Times New Roman" w:cs="Times New Roman"/>
                <w:color w:val="000000"/>
                <w:kern w:val="0"/>
                <w:sz w:val="24"/>
                <w:szCs w:val="24"/>
                <w14:ligatures w14:val="none"/>
              </w:rPr>
              <w:t xml:space="preserve">(): string </w:t>
            </w:r>
          </w:p>
          <w:p w14:paraId="16483E9A"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setShipmentId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6C965476"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setOrderId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5E332DC0"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setShipmentDate</w:t>
            </w:r>
            <w:proofErr w:type="spellEnd"/>
            <w:r>
              <w:rPr>
                <w:rFonts w:ascii="Times New Roman" w:eastAsia="Times New Roman" w:hAnsi="Times New Roman" w:cs="Times New Roman"/>
                <w:color w:val="000000"/>
                <w:kern w:val="0"/>
                <w:sz w:val="24"/>
                <w:szCs w:val="24"/>
                <w14:ligatures w14:val="none"/>
              </w:rPr>
              <w:t xml:space="preserve">(date: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6C6EF46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setDeliveryDate</w:t>
            </w:r>
            <w:proofErr w:type="spellEnd"/>
            <w:r>
              <w:rPr>
                <w:rFonts w:ascii="Times New Roman" w:eastAsia="Times New Roman" w:hAnsi="Times New Roman" w:cs="Times New Roman"/>
                <w:color w:val="000000"/>
                <w:kern w:val="0"/>
                <w:sz w:val="24"/>
                <w:szCs w:val="24"/>
                <w14:ligatures w14:val="none"/>
              </w:rPr>
              <w:t xml:space="preserve">(date: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77A291C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setStatus</w:t>
            </w:r>
            <w:proofErr w:type="spellEnd"/>
            <w:r>
              <w:rPr>
                <w:rFonts w:ascii="Times New Roman" w:eastAsia="Times New Roman" w:hAnsi="Times New Roman" w:cs="Times New Roman"/>
                <w:color w:val="000000"/>
                <w:kern w:val="0"/>
                <w:sz w:val="24"/>
                <w:szCs w:val="24"/>
                <w14:ligatures w14:val="none"/>
              </w:rPr>
              <w:t xml:space="preserve">(status: string): void  </w:t>
            </w:r>
          </w:p>
          <w:p w14:paraId="32BF0CB5"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 string</w:t>
            </w:r>
          </w:p>
        </w:tc>
      </w:tr>
    </w:tbl>
    <w:p w14:paraId="3CB299F7" w14:textId="77777777" w:rsidR="00AE2566" w:rsidRDefault="00AE2566" w:rsidP="00AE2566">
      <w:pPr>
        <w:pStyle w:val="NormalWeb"/>
        <w:spacing w:before="0" w:beforeAutospacing="0" w:after="60" w:afterAutospacing="0"/>
        <w:rPr>
          <w:b/>
          <w:bCs/>
          <w:color w:val="000000"/>
          <w:sz w:val="52"/>
          <w:szCs w:val="52"/>
        </w:rPr>
      </w:pPr>
    </w:p>
    <w:p w14:paraId="2AC96456" w14:textId="77777777" w:rsidR="00AE2566" w:rsidRDefault="00AE2566" w:rsidP="00AE2566">
      <w:pPr>
        <w:rPr>
          <w:rFonts w:ascii="Times New Roman" w:eastAsia="Times New Roman" w:hAnsi="Times New Roman" w:cs="Times New Roman"/>
          <w:b/>
          <w:bCs/>
          <w:color w:val="000000"/>
          <w:kern w:val="0"/>
          <w:sz w:val="52"/>
          <w:szCs w:val="52"/>
          <w14:ligatures w14:val="none"/>
        </w:rPr>
      </w:pPr>
      <w:r>
        <w:rPr>
          <w:b/>
          <w:bCs/>
          <w:color w:val="000000"/>
          <w:sz w:val="52"/>
          <w:szCs w:val="52"/>
        </w:rPr>
        <w:t xml:space="preserve"> </w:t>
      </w:r>
      <w:r>
        <w:rPr>
          <w:b/>
          <w:bCs/>
          <w:color w:val="000000"/>
          <w:sz w:val="52"/>
          <w:szCs w:val="52"/>
        </w:rPr>
        <w:br w:type="page"/>
      </w:r>
    </w:p>
    <w:tbl>
      <w:tblPr>
        <w:tblStyle w:val="TableGrid"/>
        <w:tblpPr w:leftFromText="180" w:rightFromText="180" w:vertAnchor="text" w:horzAnchor="margin" w:tblpXSpec="center" w:tblpY="-1039"/>
        <w:tblOverlap w:val="never"/>
        <w:tblW w:w="0" w:type="auto"/>
        <w:tblInd w:w="0" w:type="dxa"/>
        <w:tblLook w:val="04A0" w:firstRow="1" w:lastRow="0" w:firstColumn="1" w:lastColumn="0" w:noHBand="0" w:noVBand="1"/>
      </w:tblPr>
      <w:tblGrid>
        <w:gridCol w:w="4851"/>
      </w:tblGrid>
      <w:tr w:rsidR="00AE2566" w14:paraId="615101ED" w14:textId="77777777" w:rsidTr="00AE2566">
        <w:trPr>
          <w:trHeight w:val="636"/>
        </w:trPr>
        <w:tc>
          <w:tcPr>
            <w:tcW w:w="4851"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0B1AF549" w14:textId="77777777" w:rsidR="00AE2566" w:rsidRDefault="00AE2566">
            <w:pPr>
              <w:rPr>
                <w:rFonts w:ascii="Times New Roman" w:eastAsia="Times New Roman" w:hAnsi="Times New Roman" w:cs="Times New Roman"/>
                <w:color w:val="000000"/>
                <w:kern w:val="0"/>
                <w:sz w:val="32"/>
                <w:szCs w:val="32"/>
                <w14:ligatures w14:val="none"/>
              </w:rPr>
            </w:pPr>
          </w:p>
          <w:p w14:paraId="2440B448" w14:textId="77777777" w:rsidR="00AE2566" w:rsidRDefault="00AE2566">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Warehouse </w:t>
            </w:r>
          </w:p>
        </w:tc>
      </w:tr>
      <w:tr w:rsidR="00AE2566" w14:paraId="3D3674A8" w14:textId="77777777" w:rsidTr="00AE2566">
        <w:trPr>
          <w:trHeight w:val="1666"/>
        </w:trPr>
        <w:tc>
          <w:tcPr>
            <w:tcW w:w="4851" w:type="dxa"/>
            <w:tcBorders>
              <w:top w:val="single" w:sz="4" w:space="0" w:color="auto"/>
              <w:left w:val="single" w:sz="4" w:space="0" w:color="auto"/>
              <w:bottom w:val="single" w:sz="4" w:space="0" w:color="auto"/>
              <w:right w:val="single" w:sz="4" w:space="0" w:color="auto"/>
            </w:tcBorders>
            <w:hideMark/>
          </w:tcPr>
          <w:p w14:paraId="7BC3BDC8"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1F5495F3"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warehouse_id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B093B29"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location: string    </w:t>
            </w:r>
          </w:p>
          <w:p w14:paraId="7C2F49FD"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capacity: int</w:t>
            </w:r>
          </w:p>
        </w:tc>
      </w:tr>
      <w:tr w:rsidR="00AE2566" w14:paraId="32F71D39" w14:textId="77777777" w:rsidTr="00AE2566">
        <w:trPr>
          <w:trHeight w:val="1989"/>
        </w:trPr>
        <w:tc>
          <w:tcPr>
            <w:tcW w:w="4851" w:type="dxa"/>
            <w:tcBorders>
              <w:top w:val="single" w:sz="4" w:space="0" w:color="auto"/>
              <w:left w:val="single" w:sz="4" w:space="0" w:color="auto"/>
              <w:bottom w:val="single" w:sz="4" w:space="0" w:color="auto"/>
              <w:right w:val="single" w:sz="4" w:space="0" w:color="auto"/>
            </w:tcBorders>
            <w:hideMark/>
          </w:tcPr>
          <w:p w14:paraId="6D2633B6"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6D9AAF6C"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getWarehouseId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6248A80F"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getLocation</w:t>
            </w:r>
            <w:proofErr w:type="spellEnd"/>
            <w:r>
              <w:rPr>
                <w:rFonts w:ascii="Times New Roman" w:eastAsia="Times New Roman" w:hAnsi="Times New Roman" w:cs="Times New Roman"/>
                <w:color w:val="000000"/>
                <w:kern w:val="0"/>
                <w:sz w:val="24"/>
                <w:szCs w:val="24"/>
                <w14:ligatures w14:val="none"/>
              </w:rPr>
              <w:t xml:space="preserve">(): string </w:t>
            </w:r>
          </w:p>
          <w:p w14:paraId="186441F6"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getCapacity</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59432D2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setWarehouseId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0128AA4F"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setLocation</w:t>
            </w:r>
            <w:proofErr w:type="spellEnd"/>
            <w:r>
              <w:rPr>
                <w:rFonts w:ascii="Times New Roman" w:eastAsia="Times New Roman" w:hAnsi="Times New Roman" w:cs="Times New Roman"/>
                <w:color w:val="000000"/>
                <w:kern w:val="0"/>
                <w:sz w:val="24"/>
                <w:szCs w:val="24"/>
                <w14:ligatures w14:val="none"/>
              </w:rPr>
              <w:t>(</w:t>
            </w:r>
            <w:proofErr w:type="spellStart"/>
            <w:r>
              <w:rPr>
                <w:rFonts w:ascii="Times New Roman" w:eastAsia="Times New Roman" w:hAnsi="Times New Roman" w:cs="Times New Roman"/>
                <w:color w:val="000000"/>
                <w:kern w:val="0"/>
                <w:sz w:val="24"/>
                <w:szCs w:val="24"/>
                <w14:ligatures w14:val="none"/>
              </w:rPr>
              <w:t>loc</w:t>
            </w:r>
            <w:proofErr w:type="spellEnd"/>
            <w:r>
              <w:rPr>
                <w:rFonts w:ascii="Times New Roman" w:eastAsia="Times New Roman" w:hAnsi="Times New Roman" w:cs="Times New Roman"/>
                <w:color w:val="000000"/>
                <w:kern w:val="0"/>
                <w:sz w:val="24"/>
                <w:szCs w:val="24"/>
                <w14:ligatures w14:val="none"/>
              </w:rPr>
              <w:t xml:space="preserve">: string): void </w:t>
            </w:r>
          </w:p>
          <w:p w14:paraId="101A4A7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setCapacity</w:t>
            </w:r>
            <w:proofErr w:type="spellEnd"/>
            <w:r>
              <w:rPr>
                <w:rFonts w:ascii="Times New Roman" w:eastAsia="Times New Roman" w:hAnsi="Times New Roman" w:cs="Times New Roman"/>
                <w:color w:val="000000"/>
                <w:kern w:val="0"/>
                <w:sz w:val="24"/>
                <w:szCs w:val="24"/>
                <w14:ligatures w14:val="none"/>
              </w:rPr>
              <w:t xml:space="preserve">(cap: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5BA70EFE"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 string</w:t>
            </w:r>
          </w:p>
        </w:tc>
      </w:tr>
    </w:tbl>
    <w:tbl>
      <w:tblPr>
        <w:tblStyle w:val="TableGrid"/>
        <w:tblpPr w:leftFromText="180" w:rightFromText="180" w:vertAnchor="text" w:horzAnchor="margin" w:tblpXSpec="center" w:tblpY="6641"/>
        <w:tblOverlap w:val="never"/>
        <w:tblW w:w="0" w:type="auto"/>
        <w:tblInd w:w="0" w:type="dxa"/>
        <w:tblLook w:val="04A0" w:firstRow="1" w:lastRow="0" w:firstColumn="1" w:lastColumn="0" w:noHBand="0" w:noVBand="1"/>
      </w:tblPr>
      <w:tblGrid>
        <w:gridCol w:w="5205"/>
      </w:tblGrid>
      <w:tr w:rsidR="00AE2566" w14:paraId="4B2A65FF" w14:textId="77777777" w:rsidTr="00AE2566">
        <w:trPr>
          <w:trHeight w:val="850"/>
        </w:trPr>
        <w:tc>
          <w:tcPr>
            <w:tcW w:w="5205"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4D28E7ED" w14:textId="77777777" w:rsidR="00AE2566" w:rsidRDefault="00AE2566">
            <w:pPr>
              <w:rPr>
                <w:rFonts w:ascii="Times New Roman" w:eastAsia="Times New Roman" w:hAnsi="Times New Roman" w:cs="Times New Roman"/>
                <w:color w:val="000000"/>
                <w:kern w:val="0"/>
                <w:sz w:val="32"/>
                <w:szCs w:val="32"/>
                <w14:ligatures w14:val="none"/>
              </w:rPr>
            </w:pPr>
          </w:p>
          <w:p w14:paraId="35564F3B" w14:textId="77777777" w:rsidR="00AE2566" w:rsidRDefault="00AE2566">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Inventory</w:t>
            </w:r>
          </w:p>
        </w:tc>
      </w:tr>
      <w:tr w:rsidR="00AE2566" w14:paraId="63AAF6A2" w14:textId="77777777" w:rsidTr="00AE2566">
        <w:trPr>
          <w:trHeight w:val="1518"/>
        </w:trPr>
        <w:tc>
          <w:tcPr>
            <w:tcW w:w="5205" w:type="dxa"/>
            <w:tcBorders>
              <w:top w:val="single" w:sz="4" w:space="0" w:color="auto"/>
              <w:left w:val="single" w:sz="4" w:space="0" w:color="auto"/>
              <w:bottom w:val="single" w:sz="4" w:space="0" w:color="auto"/>
              <w:right w:val="single" w:sz="4" w:space="0" w:color="auto"/>
            </w:tcBorders>
            <w:hideMark/>
          </w:tcPr>
          <w:p w14:paraId="3497C021"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3CB27952"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inventory_id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25E515A2"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product_id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607BAF55"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warehouse_id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40234A9"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quantity: int  </w:t>
            </w:r>
          </w:p>
        </w:tc>
      </w:tr>
      <w:tr w:rsidR="00AE2566" w14:paraId="5DAC835D" w14:textId="77777777" w:rsidTr="00AE2566">
        <w:trPr>
          <w:trHeight w:val="1492"/>
        </w:trPr>
        <w:tc>
          <w:tcPr>
            <w:tcW w:w="5205" w:type="dxa"/>
            <w:tcBorders>
              <w:top w:val="single" w:sz="4" w:space="0" w:color="auto"/>
              <w:left w:val="single" w:sz="4" w:space="0" w:color="auto"/>
              <w:bottom w:val="single" w:sz="4" w:space="0" w:color="auto"/>
              <w:right w:val="single" w:sz="4" w:space="0" w:color="auto"/>
            </w:tcBorders>
            <w:hideMark/>
          </w:tcPr>
          <w:p w14:paraId="30C48A61"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getInventoryId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p>
          <w:p w14:paraId="7EFD89C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getProductId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5F9C39CA"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getWarehouseId</w:t>
            </w:r>
            <w:proofErr w:type="spellEnd"/>
            <w:r>
              <w:rPr>
                <w:rFonts w:ascii="Times New Roman" w:eastAsia="Times New Roman" w:hAnsi="Times New Roman" w:cs="Times New Roman"/>
                <w:color w:val="000000"/>
                <w:kern w:val="0"/>
                <w:sz w:val="24"/>
                <w:szCs w:val="24"/>
                <w14:ligatures w14:val="none"/>
              </w:rPr>
              <w:t>(): in|</w:t>
            </w:r>
          </w:p>
          <w:p w14:paraId="0761DCC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getQuantity</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505F11A3"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setInventoryId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6A346A29"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setProductId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77D99FD3"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setWarehouseId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72D5684C"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setQuantity</w:t>
            </w:r>
            <w:proofErr w:type="spellEnd"/>
            <w:r>
              <w:rPr>
                <w:rFonts w:ascii="Times New Roman" w:eastAsia="Times New Roman" w:hAnsi="Times New Roman" w:cs="Times New Roman"/>
                <w:color w:val="000000"/>
                <w:kern w:val="0"/>
                <w:sz w:val="24"/>
                <w:szCs w:val="24"/>
                <w14:ligatures w14:val="none"/>
              </w:rPr>
              <w:t>(</w:t>
            </w:r>
            <w:proofErr w:type="spellStart"/>
            <w:r>
              <w:rPr>
                <w:rFonts w:ascii="Times New Roman" w:eastAsia="Times New Roman" w:hAnsi="Times New Roman" w:cs="Times New Roman"/>
                <w:color w:val="000000"/>
                <w:kern w:val="0"/>
                <w:sz w:val="24"/>
                <w:szCs w:val="24"/>
                <w14:ligatures w14:val="none"/>
              </w:rPr>
              <w:t>qty</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000F1530"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 xml:space="preserve">(): string </w:t>
            </w:r>
          </w:p>
        </w:tc>
      </w:tr>
    </w:tbl>
    <w:p w14:paraId="3E387814" w14:textId="77777777" w:rsidR="00AE2566" w:rsidRDefault="00AE2566" w:rsidP="00AE2566">
      <w:pPr>
        <w:spacing w:after="0" w:line="240" w:lineRule="auto"/>
      </w:pPr>
      <w:r>
        <w:t xml:space="preserve"> </w:t>
      </w:r>
      <w:r>
        <w:br w:type="page"/>
      </w:r>
    </w:p>
    <w:tbl>
      <w:tblPr>
        <w:tblStyle w:val="TableGrid"/>
        <w:tblpPr w:leftFromText="180" w:rightFromText="180" w:vertAnchor="text" w:horzAnchor="margin" w:tblpXSpec="center" w:tblpY="-549"/>
        <w:tblOverlap w:val="never"/>
        <w:tblW w:w="0" w:type="auto"/>
        <w:tblInd w:w="0" w:type="dxa"/>
        <w:tblLook w:val="04A0" w:firstRow="1" w:lastRow="0" w:firstColumn="1" w:lastColumn="0" w:noHBand="0" w:noVBand="1"/>
      </w:tblPr>
      <w:tblGrid>
        <w:gridCol w:w="5311"/>
      </w:tblGrid>
      <w:tr w:rsidR="00AE2566" w14:paraId="2B01764B" w14:textId="77777777" w:rsidTr="00AE2566">
        <w:trPr>
          <w:trHeight w:val="411"/>
        </w:trPr>
        <w:tc>
          <w:tcPr>
            <w:tcW w:w="5311"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176370F5" w14:textId="77777777" w:rsidR="00AE2566" w:rsidRDefault="00AE2566">
            <w:pPr>
              <w:rPr>
                <w:rFonts w:ascii="Times New Roman" w:eastAsia="Times New Roman" w:hAnsi="Times New Roman" w:cs="Times New Roman"/>
                <w:color w:val="000000"/>
                <w:kern w:val="0"/>
                <w:sz w:val="32"/>
                <w:szCs w:val="32"/>
                <w14:ligatures w14:val="none"/>
              </w:rPr>
            </w:pPr>
          </w:p>
          <w:p w14:paraId="5CF12ABD" w14:textId="77777777" w:rsidR="00AE2566" w:rsidRDefault="00AE2566">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Customer</w:t>
            </w:r>
          </w:p>
        </w:tc>
      </w:tr>
      <w:tr w:rsidR="00AE2566" w14:paraId="2DA6D9AB" w14:textId="77777777" w:rsidTr="00AE2566">
        <w:trPr>
          <w:trHeight w:val="1763"/>
        </w:trPr>
        <w:tc>
          <w:tcPr>
            <w:tcW w:w="5311" w:type="dxa"/>
            <w:tcBorders>
              <w:top w:val="single" w:sz="4" w:space="0" w:color="auto"/>
              <w:left w:val="single" w:sz="4" w:space="0" w:color="auto"/>
              <w:bottom w:val="single" w:sz="4" w:space="0" w:color="auto"/>
              <w:right w:val="single" w:sz="4" w:space="0" w:color="auto"/>
            </w:tcBorders>
            <w:hideMark/>
          </w:tcPr>
          <w:p w14:paraId="7223E8B8"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66A3D400"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customer_id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3608F94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name: string        </w:t>
            </w:r>
          </w:p>
          <w:p w14:paraId="114F6372"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contact_info</w:t>
            </w:r>
            <w:proofErr w:type="spellEnd"/>
            <w:r>
              <w:rPr>
                <w:rFonts w:ascii="Times New Roman" w:eastAsia="Times New Roman" w:hAnsi="Times New Roman" w:cs="Times New Roman"/>
                <w:color w:val="000000"/>
                <w:kern w:val="0"/>
                <w:sz w:val="24"/>
                <w:szCs w:val="24"/>
                <w14:ligatures w14:val="none"/>
              </w:rPr>
              <w:t>: string</w:t>
            </w:r>
          </w:p>
        </w:tc>
      </w:tr>
      <w:tr w:rsidR="00AE2566" w14:paraId="12B4EAB4" w14:textId="77777777" w:rsidTr="00AE2566">
        <w:trPr>
          <w:trHeight w:val="3050"/>
        </w:trPr>
        <w:tc>
          <w:tcPr>
            <w:tcW w:w="5311" w:type="dxa"/>
            <w:tcBorders>
              <w:top w:val="single" w:sz="4" w:space="0" w:color="auto"/>
              <w:left w:val="single" w:sz="4" w:space="0" w:color="auto"/>
              <w:bottom w:val="single" w:sz="4" w:space="0" w:color="auto"/>
              <w:right w:val="single" w:sz="4" w:space="0" w:color="auto"/>
            </w:tcBorders>
            <w:hideMark/>
          </w:tcPr>
          <w:p w14:paraId="74F93302"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1726D548"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getCustomerId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p>
          <w:p w14:paraId="47D0E0E1"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getName</w:t>
            </w:r>
            <w:proofErr w:type="spellEnd"/>
            <w:r>
              <w:rPr>
                <w:rFonts w:ascii="Times New Roman" w:eastAsia="Times New Roman" w:hAnsi="Times New Roman" w:cs="Times New Roman"/>
                <w:color w:val="000000"/>
                <w:kern w:val="0"/>
                <w:sz w:val="24"/>
                <w:szCs w:val="24"/>
                <w14:ligatures w14:val="none"/>
              </w:rPr>
              <w:t xml:space="preserve">(): string   </w:t>
            </w:r>
          </w:p>
          <w:p w14:paraId="334FFAA5"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getContactInfo</w:t>
            </w:r>
            <w:proofErr w:type="spellEnd"/>
            <w:r>
              <w:rPr>
                <w:rFonts w:ascii="Times New Roman" w:eastAsia="Times New Roman" w:hAnsi="Times New Roman" w:cs="Times New Roman"/>
                <w:color w:val="000000"/>
                <w:kern w:val="0"/>
                <w:sz w:val="24"/>
                <w:szCs w:val="24"/>
                <w14:ligatures w14:val="none"/>
              </w:rPr>
              <w:t xml:space="preserve">(): string </w:t>
            </w:r>
          </w:p>
          <w:p w14:paraId="1E4F5CC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setCustomerId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65A78AD8"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setName</w:t>
            </w:r>
            <w:proofErr w:type="spellEnd"/>
            <w:r>
              <w:rPr>
                <w:rFonts w:ascii="Times New Roman" w:eastAsia="Times New Roman" w:hAnsi="Times New Roman" w:cs="Times New Roman"/>
                <w:color w:val="000000"/>
                <w:kern w:val="0"/>
                <w:sz w:val="24"/>
                <w:szCs w:val="24"/>
                <w14:ligatures w14:val="none"/>
              </w:rPr>
              <w:t xml:space="preserve">(name: string): void  </w:t>
            </w:r>
          </w:p>
          <w:p w14:paraId="67867C06"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setContactInfo</w:t>
            </w:r>
            <w:proofErr w:type="spellEnd"/>
            <w:r>
              <w:rPr>
                <w:rFonts w:ascii="Times New Roman" w:eastAsia="Times New Roman" w:hAnsi="Times New Roman" w:cs="Times New Roman"/>
                <w:color w:val="000000"/>
                <w:kern w:val="0"/>
                <w:sz w:val="24"/>
                <w:szCs w:val="24"/>
                <w14:ligatures w14:val="none"/>
              </w:rPr>
              <w:t xml:space="preserve">(info: string): void </w:t>
            </w:r>
          </w:p>
          <w:p w14:paraId="2D50E02D" w14:textId="77777777" w:rsidR="00AE2566" w:rsidRDefault="00AE2566">
            <w:pPr>
              <w:rPr>
                <w:rFonts w:ascii="Times New Roman" w:eastAsia="Times New Roman" w:hAnsi="Times New Roman" w:cs="Times New Roman"/>
                <w:b/>
                <w:bCs/>
                <w:color w:val="000000"/>
                <w:kern w:val="0"/>
                <w:sz w:val="52"/>
                <w:szCs w:val="52"/>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 xml:space="preserve">(): string </w:t>
            </w:r>
          </w:p>
        </w:tc>
      </w:tr>
    </w:tbl>
    <w:p w14:paraId="419CB263" w14:textId="77777777" w:rsidR="00AE2566" w:rsidRDefault="00AE2566" w:rsidP="00AE2566"/>
    <w:tbl>
      <w:tblPr>
        <w:tblStyle w:val="TableGrid"/>
        <w:tblpPr w:leftFromText="180" w:rightFromText="180" w:vertAnchor="text" w:horzAnchor="margin" w:tblpXSpec="center" w:tblpY="5852"/>
        <w:tblOverlap w:val="never"/>
        <w:tblW w:w="0" w:type="auto"/>
        <w:tblInd w:w="0" w:type="dxa"/>
        <w:tblLook w:val="04A0" w:firstRow="1" w:lastRow="0" w:firstColumn="1" w:lastColumn="0" w:noHBand="0" w:noVBand="1"/>
      </w:tblPr>
      <w:tblGrid>
        <w:gridCol w:w="5184"/>
      </w:tblGrid>
      <w:tr w:rsidR="00AE2566" w14:paraId="2AD6CF78" w14:textId="77777777" w:rsidTr="00AE2566">
        <w:trPr>
          <w:trHeight w:val="888"/>
        </w:trPr>
        <w:tc>
          <w:tcPr>
            <w:tcW w:w="5184"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3374663E" w14:textId="77777777" w:rsidR="00AE2566" w:rsidRDefault="00AE2566">
            <w:pPr>
              <w:rPr>
                <w:rFonts w:ascii="Times New Roman" w:eastAsia="Times New Roman" w:hAnsi="Times New Roman" w:cs="Times New Roman"/>
                <w:color w:val="000000"/>
                <w:kern w:val="0"/>
                <w:sz w:val="32"/>
                <w:szCs w:val="32"/>
                <w14:ligatures w14:val="none"/>
              </w:rPr>
            </w:pPr>
          </w:p>
          <w:p w14:paraId="1383300B" w14:textId="77777777" w:rsidR="00AE2566" w:rsidRDefault="00AE2566">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Invoice    </w:t>
            </w:r>
          </w:p>
        </w:tc>
      </w:tr>
      <w:tr w:rsidR="00AE2566" w14:paraId="6CD8116B" w14:textId="77777777" w:rsidTr="00AE2566">
        <w:trPr>
          <w:trHeight w:val="1621"/>
        </w:trPr>
        <w:tc>
          <w:tcPr>
            <w:tcW w:w="5184" w:type="dxa"/>
            <w:tcBorders>
              <w:top w:val="single" w:sz="4" w:space="0" w:color="auto"/>
              <w:left w:val="single" w:sz="4" w:space="0" w:color="auto"/>
              <w:bottom w:val="single" w:sz="4" w:space="0" w:color="auto"/>
              <w:right w:val="single" w:sz="4" w:space="0" w:color="auto"/>
            </w:tcBorders>
            <w:hideMark/>
          </w:tcPr>
          <w:p w14:paraId="0DE1EE49"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2F7F2922"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invoice_id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3C59C32F"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order_id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5AA1C700"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amount: float       </w:t>
            </w:r>
          </w:p>
          <w:p w14:paraId="0B5C3E8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date: int          </w:t>
            </w:r>
          </w:p>
        </w:tc>
      </w:tr>
      <w:tr w:rsidR="00AE2566" w14:paraId="5FD0DFEF" w14:textId="77777777" w:rsidTr="00AE2566">
        <w:trPr>
          <w:trHeight w:val="1594"/>
        </w:trPr>
        <w:tc>
          <w:tcPr>
            <w:tcW w:w="5184" w:type="dxa"/>
            <w:tcBorders>
              <w:top w:val="single" w:sz="4" w:space="0" w:color="auto"/>
              <w:left w:val="single" w:sz="4" w:space="0" w:color="auto"/>
              <w:bottom w:val="single" w:sz="4" w:space="0" w:color="auto"/>
              <w:right w:val="single" w:sz="4" w:space="0" w:color="auto"/>
            </w:tcBorders>
            <w:hideMark/>
          </w:tcPr>
          <w:p w14:paraId="3821152E"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68366159"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getInvoiceId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94172C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getOrderId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2EDD98F5"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getAmount</w:t>
            </w:r>
            <w:proofErr w:type="spellEnd"/>
            <w:r>
              <w:rPr>
                <w:rFonts w:ascii="Times New Roman" w:eastAsia="Times New Roman" w:hAnsi="Times New Roman" w:cs="Times New Roman"/>
                <w:color w:val="000000"/>
                <w:kern w:val="0"/>
                <w:sz w:val="24"/>
                <w:szCs w:val="24"/>
                <w14:ligatures w14:val="none"/>
              </w:rPr>
              <w:t xml:space="preserve">(): float  </w:t>
            </w:r>
          </w:p>
          <w:p w14:paraId="0641C639"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getDate</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245E3CA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setInvoiceId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4E4A3C4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setOrderId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10F7F0BA"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setAmount</w:t>
            </w:r>
            <w:proofErr w:type="spellEnd"/>
            <w:r>
              <w:rPr>
                <w:rFonts w:ascii="Times New Roman" w:eastAsia="Times New Roman" w:hAnsi="Times New Roman" w:cs="Times New Roman"/>
                <w:color w:val="000000"/>
                <w:kern w:val="0"/>
                <w:sz w:val="24"/>
                <w:szCs w:val="24"/>
                <w14:ligatures w14:val="none"/>
              </w:rPr>
              <w:t>(amount: float): void</w:t>
            </w:r>
          </w:p>
          <w:p w14:paraId="12DABD21"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setDate</w:t>
            </w:r>
            <w:proofErr w:type="spellEnd"/>
            <w:r>
              <w:rPr>
                <w:rFonts w:ascii="Times New Roman" w:eastAsia="Times New Roman" w:hAnsi="Times New Roman" w:cs="Times New Roman"/>
                <w:color w:val="000000"/>
                <w:kern w:val="0"/>
                <w:sz w:val="24"/>
                <w:szCs w:val="24"/>
                <w14:ligatures w14:val="none"/>
              </w:rPr>
              <w:t xml:space="preserve">(date: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6C965F3F"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 string</w:t>
            </w:r>
          </w:p>
        </w:tc>
      </w:tr>
    </w:tbl>
    <w:p w14:paraId="6B2BAAF7" w14:textId="77777777" w:rsidR="00AE2566" w:rsidRDefault="00AE2566" w:rsidP="00AE2566">
      <w:r>
        <w:t xml:space="preserve"> </w:t>
      </w:r>
      <w:r>
        <w:br w:type="page"/>
      </w:r>
    </w:p>
    <w:tbl>
      <w:tblPr>
        <w:tblStyle w:val="TableGrid"/>
        <w:tblpPr w:leftFromText="180" w:rightFromText="180" w:vertAnchor="text" w:horzAnchor="margin" w:tblpXSpec="center" w:tblpY="-289"/>
        <w:tblOverlap w:val="never"/>
        <w:tblW w:w="0" w:type="auto"/>
        <w:tblInd w:w="0" w:type="dxa"/>
        <w:tblLook w:val="04A0" w:firstRow="1" w:lastRow="0" w:firstColumn="1" w:lastColumn="0" w:noHBand="0" w:noVBand="1"/>
      </w:tblPr>
      <w:tblGrid>
        <w:gridCol w:w="5409"/>
      </w:tblGrid>
      <w:tr w:rsidR="00AE2566" w14:paraId="321CE85D" w14:textId="77777777" w:rsidTr="00AE2566">
        <w:trPr>
          <w:trHeight w:val="982"/>
        </w:trPr>
        <w:tc>
          <w:tcPr>
            <w:tcW w:w="5409"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054AA917" w14:textId="77777777" w:rsidR="00AE2566" w:rsidRDefault="00AE2566">
            <w:pPr>
              <w:rPr>
                <w:rFonts w:ascii="Times New Roman" w:eastAsia="Times New Roman" w:hAnsi="Times New Roman" w:cs="Times New Roman"/>
                <w:color w:val="000000"/>
                <w:kern w:val="0"/>
                <w:sz w:val="32"/>
                <w:szCs w:val="32"/>
                <w14:ligatures w14:val="none"/>
              </w:rPr>
            </w:pPr>
          </w:p>
          <w:p w14:paraId="1C458570" w14:textId="77777777" w:rsidR="00AE2566" w:rsidRDefault="00AE2566">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Delivery  </w:t>
            </w:r>
          </w:p>
        </w:tc>
      </w:tr>
      <w:tr w:rsidR="00AE2566" w14:paraId="0C93A96B" w14:textId="77777777" w:rsidTr="00AE2566">
        <w:trPr>
          <w:trHeight w:val="1123"/>
        </w:trPr>
        <w:tc>
          <w:tcPr>
            <w:tcW w:w="5409" w:type="dxa"/>
            <w:tcBorders>
              <w:top w:val="single" w:sz="4" w:space="0" w:color="auto"/>
              <w:left w:val="single" w:sz="4" w:space="0" w:color="auto"/>
              <w:bottom w:val="single" w:sz="4" w:space="0" w:color="auto"/>
              <w:right w:val="single" w:sz="4" w:space="0" w:color="auto"/>
            </w:tcBorders>
            <w:hideMark/>
          </w:tcPr>
          <w:p w14:paraId="1A0B06FD"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3417CB2A"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delivery_id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FD9C707"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shipment_id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30B516EF"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delivery_date</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2E3D9BED"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status: string</w:t>
            </w:r>
          </w:p>
        </w:tc>
      </w:tr>
      <w:tr w:rsidR="00AE2566" w14:paraId="3E6FB1FC" w14:textId="77777777" w:rsidTr="00AE2566">
        <w:trPr>
          <w:trHeight w:val="1722"/>
        </w:trPr>
        <w:tc>
          <w:tcPr>
            <w:tcW w:w="5409" w:type="dxa"/>
            <w:tcBorders>
              <w:top w:val="single" w:sz="4" w:space="0" w:color="auto"/>
              <w:left w:val="single" w:sz="4" w:space="0" w:color="auto"/>
              <w:bottom w:val="single" w:sz="4" w:space="0" w:color="auto"/>
              <w:right w:val="single" w:sz="4" w:space="0" w:color="auto"/>
            </w:tcBorders>
            <w:hideMark/>
          </w:tcPr>
          <w:p w14:paraId="17D72AF1"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getDeliveryId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p>
          <w:p w14:paraId="3497147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getShipmentId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p>
          <w:p w14:paraId="22F862C2"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getDeliveryDate</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2DF1844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getStatus</w:t>
            </w:r>
            <w:proofErr w:type="spellEnd"/>
            <w:r>
              <w:rPr>
                <w:rFonts w:ascii="Times New Roman" w:eastAsia="Times New Roman" w:hAnsi="Times New Roman" w:cs="Times New Roman"/>
                <w:color w:val="000000"/>
                <w:kern w:val="0"/>
                <w:sz w:val="24"/>
                <w:szCs w:val="24"/>
                <w14:ligatures w14:val="none"/>
              </w:rPr>
              <w:t xml:space="preserve">(): string </w:t>
            </w:r>
          </w:p>
          <w:p w14:paraId="256D0697"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setDeliveryId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62A2A46C"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setShipmentId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void</w:t>
            </w:r>
          </w:p>
          <w:p w14:paraId="148AADB6"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setDeliveryDate</w:t>
            </w:r>
            <w:proofErr w:type="spellEnd"/>
            <w:r>
              <w:rPr>
                <w:rFonts w:ascii="Times New Roman" w:eastAsia="Times New Roman" w:hAnsi="Times New Roman" w:cs="Times New Roman"/>
                <w:color w:val="000000"/>
                <w:kern w:val="0"/>
                <w:sz w:val="24"/>
                <w:szCs w:val="24"/>
                <w14:ligatures w14:val="none"/>
              </w:rPr>
              <w:t xml:space="preserve">(date: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2736D6DE"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setStatus</w:t>
            </w:r>
            <w:proofErr w:type="spellEnd"/>
            <w:r>
              <w:rPr>
                <w:rFonts w:ascii="Times New Roman" w:eastAsia="Times New Roman" w:hAnsi="Times New Roman" w:cs="Times New Roman"/>
                <w:color w:val="000000"/>
                <w:kern w:val="0"/>
                <w:sz w:val="24"/>
                <w:szCs w:val="24"/>
                <w14:ligatures w14:val="none"/>
              </w:rPr>
              <w:t xml:space="preserve">(status: string): void  </w:t>
            </w:r>
          </w:p>
          <w:p w14:paraId="7DDDBB8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 string</w:t>
            </w:r>
          </w:p>
        </w:tc>
      </w:tr>
    </w:tbl>
    <w:p w14:paraId="5E0BF446" w14:textId="77777777" w:rsidR="00AE2566" w:rsidRDefault="00AE2566" w:rsidP="00AE2566"/>
    <w:tbl>
      <w:tblPr>
        <w:tblStyle w:val="TableGrid"/>
        <w:tblpPr w:leftFromText="180" w:rightFromText="180" w:vertAnchor="text" w:horzAnchor="margin" w:tblpXSpec="center" w:tblpY="5022"/>
        <w:tblOverlap w:val="never"/>
        <w:tblW w:w="0" w:type="auto"/>
        <w:tblInd w:w="0" w:type="dxa"/>
        <w:tblLook w:val="04A0" w:firstRow="1" w:lastRow="0" w:firstColumn="1" w:lastColumn="0" w:noHBand="0" w:noVBand="1"/>
      </w:tblPr>
      <w:tblGrid>
        <w:gridCol w:w="5175"/>
      </w:tblGrid>
      <w:tr w:rsidR="00AE2566" w14:paraId="0278824E" w14:textId="77777777" w:rsidTr="00AE2566">
        <w:trPr>
          <w:trHeight w:val="846"/>
        </w:trPr>
        <w:tc>
          <w:tcPr>
            <w:tcW w:w="5175"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0BA71892" w14:textId="77777777" w:rsidR="00AE2566" w:rsidRDefault="00AE2566">
            <w:pPr>
              <w:rPr>
                <w:rFonts w:ascii="Times New Roman" w:eastAsia="Times New Roman" w:hAnsi="Times New Roman" w:cs="Times New Roman"/>
                <w:color w:val="000000"/>
                <w:kern w:val="0"/>
                <w:sz w:val="32"/>
                <w:szCs w:val="32"/>
                <w14:ligatures w14:val="none"/>
              </w:rPr>
            </w:pPr>
          </w:p>
          <w:p w14:paraId="2466452D" w14:textId="77777777" w:rsidR="00AE2566" w:rsidRDefault="00AE2566">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Return</w:t>
            </w:r>
          </w:p>
        </w:tc>
      </w:tr>
      <w:tr w:rsidR="00AE2566" w14:paraId="5826A889" w14:textId="77777777" w:rsidTr="00AE2566">
        <w:trPr>
          <w:trHeight w:val="1109"/>
        </w:trPr>
        <w:tc>
          <w:tcPr>
            <w:tcW w:w="5175" w:type="dxa"/>
            <w:tcBorders>
              <w:top w:val="single" w:sz="4" w:space="0" w:color="auto"/>
              <w:left w:val="single" w:sz="4" w:space="0" w:color="auto"/>
              <w:bottom w:val="single" w:sz="4" w:space="0" w:color="auto"/>
              <w:right w:val="single" w:sz="4" w:space="0" w:color="auto"/>
            </w:tcBorders>
            <w:hideMark/>
          </w:tcPr>
          <w:p w14:paraId="642B8B3A"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7589264E"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return_id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298F874E"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order_id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24696AD"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product_id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690F2E6E"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date: int           </w:t>
            </w:r>
          </w:p>
          <w:p w14:paraId="06752C06" w14:textId="77777777" w:rsidR="00AE2566" w:rsidRDefault="00AE2566">
            <w:pPr>
              <w:rPr>
                <w:rFonts w:ascii="Times New Roman" w:eastAsia="Times New Roman" w:hAnsi="Times New Roman" w:cs="Times New Roman"/>
                <w:b/>
                <w:bCs/>
                <w:color w:val="000000"/>
                <w:kern w:val="0"/>
                <w:sz w:val="52"/>
                <w:szCs w:val="52"/>
                <w14:ligatures w14:val="none"/>
              </w:rPr>
            </w:pPr>
            <w:r>
              <w:rPr>
                <w:rFonts w:ascii="Times New Roman" w:eastAsia="Times New Roman" w:hAnsi="Times New Roman" w:cs="Times New Roman"/>
                <w:color w:val="000000"/>
                <w:kern w:val="0"/>
                <w:sz w:val="24"/>
                <w:szCs w:val="24"/>
                <w14:ligatures w14:val="none"/>
              </w:rPr>
              <w:t xml:space="preserve"> - reason: string</w:t>
            </w:r>
          </w:p>
        </w:tc>
      </w:tr>
      <w:tr w:rsidR="00AE2566" w14:paraId="6040982B" w14:textId="77777777" w:rsidTr="00AE2566">
        <w:trPr>
          <w:trHeight w:val="1872"/>
        </w:trPr>
        <w:tc>
          <w:tcPr>
            <w:tcW w:w="5175" w:type="dxa"/>
            <w:tcBorders>
              <w:top w:val="single" w:sz="4" w:space="0" w:color="auto"/>
              <w:left w:val="single" w:sz="4" w:space="0" w:color="auto"/>
              <w:bottom w:val="single" w:sz="4" w:space="0" w:color="auto"/>
              <w:right w:val="single" w:sz="4" w:space="0" w:color="auto"/>
            </w:tcBorders>
            <w:hideMark/>
          </w:tcPr>
          <w:p w14:paraId="5E1C7F1D"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getReturnId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0645523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getOrderId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2C705AF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getProductId</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6D5F15D7"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getDate</w:t>
            </w:r>
            <w:proofErr w:type="spellEnd"/>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w:t>
            </w:r>
          </w:p>
          <w:p w14:paraId="73D5BDF5"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getReason</w:t>
            </w:r>
            <w:proofErr w:type="spellEnd"/>
            <w:r>
              <w:rPr>
                <w:rFonts w:ascii="Times New Roman" w:eastAsia="Times New Roman" w:hAnsi="Times New Roman" w:cs="Times New Roman"/>
                <w:color w:val="000000"/>
                <w:kern w:val="0"/>
                <w:sz w:val="24"/>
                <w:szCs w:val="24"/>
                <w14:ligatures w14:val="none"/>
              </w:rPr>
              <w:t xml:space="preserve">(): string </w:t>
            </w:r>
          </w:p>
          <w:p w14:paraId="69E54CB9"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setReturnId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1CBD44A1"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setOrderId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23FE8BCA"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setProductId</w:t>
            </w:r>
            <w:proofErr w:type="spellEnd"/>
            <w:r>
              <w:rPr>
                <w:rFonts w:ascii="Times New Roman" w:eastAsia="Times New Roman" w:hAnsi="Times New Roman" w:cs="Times New Roman"/>
                <w:color w:val="000000"/>
                <w:kern w:val="0"/>
                <w:sz w:val="24"/>
                <w:szCs w:val="24"/>
                <w14:ligatures w14:val="none"/>
              </w:rPr>
              <w:t xml:space="preserve">(id: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void</w:t>
            </w:r>
          </w:p>
          <w:p w14:paraId="774579CE"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setDate</w:t>
            </w:r>
            <w:proofErr w:type="spellEnd"/>
            <w:r>
              <w:rPr>
                <w:rFonts w:ascii="Times New Roman" w:eastAsia="Times New Roman" w:hAnsi="Times New Roman" w:cs="Times New Roman"/>
                <w:color w:val="000000"/>
                <w:kern w:val="0"/>
                <w:sz w:val="24"/>
                <w:szCs w:val="24"/>
                <w14:ligatures w14:val="none"/>
              </w:rPr>
              <w:t xml:space="preserve">(date: </w:t>
            </w:r>
            <w:proofErr w:type="spellStart"/>
            <w:r>
              <w:rPr>
                <w:rFonts w:ascii="Times New Roman" w:eastAsia="Times New Roman" w:hAnsi="Times New Roman" w:cs="Times New Roman"/>
                <w:color w:val="000000"/>
                <w:kern w:val="0"/>
                <w:sz w:val="24"/>
                <w:szCs w:val="24"/>
                <w14:ligatures w14:val="none"/>
              </w:rPr>
              <w:t>int</w:t>
            </w:r>
            <w:proofErr w:type="spellEnd"/>
            <w:r>
              <w:rPr>
                <w:rFonts w:ascii="Times New Roman" w:eastAsia="Times New Roman" w:hAnsi="Times New Roman" w:cs="Times New Roman"/>
                <w:color w:val="000000"/>
                <w:kern w:val="0"/>
                <w:sz w:val="24"/>
                <w:szCs w:val="24"/>
                <w14:ligatures w14:val="none"/>
              </w:rPr>
              <w:t xml:space="preserve">): void   </w:t>
            </w:r>
          </w:p>
          <w:p w14:paraId="3F5EC13B"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setReason</w:t>
            </w:r>
            <w:proofErr w:type="spellEnd"/>
            <w:r>
              <w:rPr>
                <w:rFonts w:ascii="Times New Roman" w:eastAsia="Times New Roman" w:hAnsi="Times New Roman" w:cs="Times New Roman"/>
                <w:color w:val="000000"/>
                <w:kern w:val="0"/>
                <w:sz w:val="24"/>
                <w:szCs w:val="24"/>
                <w14:ligatures w14:val="none"/>
              </w:rPr>
              <w:t>(reason: string): void|</w:t>
            </w:r>
          </w:p>
          <w:p w14:paraId="3127D5C4" w14:textId="77777777" w:rsidR="00AE2566" w:rsidRDefault="00AE2566">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 string</w:t>
            </w:r>
          </w:p>
        </w:tc>
      </w:tr>
    </w:tbl>
    <w:p w14:paraId="291A8CE7" w14:textId="77777777" w:rsidR="00AE2566" w:rsidRDefault="00AE2566" w:rsidP="00AE2566">
      <w:pPr>
        <w:pStyle w:val="Heading1"/>
      </w:pPr>
    </w:p>
    <w:p w14:paraId="01E9D9B0" w14:textId="77777777" w:rsidR="00AE2566" w:rsidRDefault="00AE2566" w:rsidP="00D66141">
      <w:pPr>
        <w:rPr>
          <w:rFonts w:ascii="Abadi" w:hAnsi="Abadi" w:cs="Aharoni"/>
          <w:b/>
          <w:bCs/>
          <w:color w:val="747474" w:themeColor="background2" w:themeShade="80"/>
          <w:sz w:val="48"/>
          <w:szCs w:val="48"/>
        </w:rPr>
      </w:pPr>
    </w:p>
    <w:p w14:paraId="0754DCF4" w14:textId="77777777" w:rsidR="00AE2566" w:rsidRDefault="00AE2566" w:rsidP="00D66141">
      <w:pPr>
        <w:rPr>
          <w:rFonts w:ascii="Abadi" w:hAnsi="Abadi" w:cs="Aharoni"/>
          <w:b/>
          <w:bCs/>
          <w:color w:val="747474" w:themeColor="background2" w:themeShade="80"/>
          <w:sz w:val="48"/>
          <w:szCs w:val="48"/>
        </w:rPr>
      </w:pPr>
    </w:p>
    <w:p w14:paraId="77D9D645" w14:textId="77777777" w:rsidR="00AE2566" w:rsidRDefault="00AE2566" w:rsidP="00D66141">
      <w:pPr>
        <w:rPr>
          <w:rFonts w:ascii="Abadi" w:hAnsi="Abadi" w:cs="Aharoni"/>
          <w:b/>
          <w:bCs/>
          <w:color w:val="747474" w:themeColor="background2" w:themeShade="80"/>
          <w:sz w:val="48"/>
          <w:szCs w:val="48"/>
        </w:rPr>
      </w:pPr>
    </w:p>
    <w:p w14:paraId="7D948BA4" w14:textId="77777777" w:rsidR="00AE2566" w:rsidRDefault="00AE2566" w:rsidP="00D66141">
      <w:pPr>
        <w:rPr>
          <w:rFonts w:ascii="Abadi" w:hAnsi="Abadi" w:cs="Aharoni"/>
          <w:b/>
          <w:bCs/>
          <w:color w:val="747474" w:themeColor="background2" w:themeShade="80"/>
          <w:sz w:val="48"/>
          <w:szCs w:val="48"/>
        </w:rPr>
      </w:pPr>
    </w:p>
    <w:p w14:paraId="01627CC2" w14:textId="77777777" w:rsidR="00AE2566" w:rsidRDefault="00AE2566" w:rsidP="00D66141">
      <w:pPr>
        <w:rPr>
          <w:rFonts w:ascii="Abadi" w:hAnsi="Abadi" w:cs="Aharoni"/>
          <w:b/>
          <w:bCs/>
          <w:color w:val="747474" w:themeColor="background2" w:themeShade="80"/>
          <w:sz w:val="48"/>
          <w:szCs w:val="48"/>
        </w:rPr>
      </w:pPr>
    </w:p>
    <w:p w14:paraId="7AAC8422" w14:textId="77777777" w:rsidR="00AE2566" w:rsidRDefault="00AE2566" w:rsidP="00D66141">
      <w:pPr>
        <w:rPr>
          <w:rFonts w:ascii="Abadi" w:hAnsi="Abadi" w:cs="Aharoni"/>
          <w:b/>
          <w:bCs/>
          <w:color w:val="747474" w:themeColor="background2" w:themeShade="80"/>
          <w:sz w:val="48"/>
          <w:szCs w:val="48"/>
        </w:rPr>
      </w:pPr>
    </w:p>
    <w:p w14:paraId="48C55102" w14:textId="77777777" w:rsidR="00AE2566" w:rsidRDefault="00AE2566" w:rsidP="00D66141">
      <w:pPr>
        <w:rPr>
          <w:rFonts w:ascii="Abadi" w:hAnsi="Abadi" w:cs="Aharoni"/>
          <w:b/>
          <w:bCs/>
          <w:color w:val="747474" w:themeColor="background2" w:themeShade="80"/>
          <w:sz w:val="48"/>
          <w:szCs w:val="48"/>
        </w:rPr>
      </w:pPr>
    </w:p>
    <w:p w14:paraId="222FC8E0" w14:textId="77777777" w:rsidR="00AE2566" w:rsidRDefault="00AE2566" w:rsidP="00D66141">
      <w:pPr>
        <w:rPr>
          <w:rFonts w:ascii="Abadi" w:hAnsi="Abadi" w:cs="Aharoni"/>
          <w:b/>
          <w:bCs/>
          <w:color w:val="747474" w:themeColor="background2" w:themeShade="80"/>
          <w:sz w:val="48"/>
          <w:szCs w:val="48"/>
        </w:rPr>
      </w:pPr>
    </w:p>
    <w:p w14:paraId="30E6C5DC" w14:textId="77777777" w:rsidR="00AE2566" w:rsidRDefault="00AE2566" w:rsidP="00D66141">
      <w:pPr>
        <w:rPr>
          <w:rFonts w:ascii="Abadi" w:hAnsi="Abadi" w:cs="Aharoni"/>
          <w:b/>
          <w:bCs/>
          <w:color w:val="747474" w:themeColor="background2" w:themeShade="80"/>
          <w:sz w:val="48"/>
          <w:szCs w:val="48"/>
        </w:rPr>
      </w:pPr>
    </w:p>
    <w:p w14:paraId="02D939AB" w14:textId="77777777" w:rsidR="00AE2566" w:rsidRDefault="00AE2566" w:rsidP="00D66141">
      <w:pPr>
        <w:rPr>
          <w:rFonts w:ascii="Abadi" w:hAnsi="Abadi" w:cs="Aharoni"/>
          <w:b/>
          <w:bCs/>
          <w:color w:val="747474" w:themeColor="background2" w:themeShade="80"/>
          <w:sz w:val="48"/>
          <w:szCs w:val="48"/>
        </w:rPr>
      </w:pPr>
    </w:p>
    <w:p w14:paraId="4BD0BE13" w14:textId="77777777" w:rsidR="00AE2566" w:rsidRDefault="00AE2566" w:rsidP="00D66141">
      <w:pPr>
        <w:rPr>
          <w:rFonts w:ascii="Abadi" w:hAnsi="Abadi" w:cs="Aharoni"/>
          <w:b/>
          <w:bCs/>
          <w:color w:val="747474" w:themeColor="background2" w:themeShade="80"/>
          <w:sz w:val="48"/>
          <w:szCs w:val="48"/>
        </w:rPr>
      </w:pPr>
    </w:p>
    <w:p w14:paraId="293AA549" w14:textId="77777777" w:rsidR="00AE2566" w:rsidRDefault="00AE2566" w:rsidP="00D66141">
      <w:pPr>
        <w:rPr>
          <w:rFonts w:ascii="Abadi" w:hAnsi="Abadi" w:cs="Aharoni"/>
          <w:b/>
          <w:bCs/>
          <w:color w:val="747474" w:themeColor="background2" w:themeShade="80"/>
          <w:sz w:val="48"/>
          <w:szCs w:val="48"/>
        </w:rPr>
      </w:pPr>
    </w:p>
    <w:p w14:paraId="3BA10342" w14:textId="77777777" w:rsidR="00AE2566" w:rsidRDefault="00AE2566" w:rsidP="00D66141">
      <w:pPr>
        <w:rPr>
          <w:rFonts w:ascii="Abadi" w:hAnsi="Abadi" w:cs="Aharoni"/>
          <w:b/>
          <w:bCs/>
          <w:color w:val="747474" w:themeColor="background2" w:themeShade="80"/>
          <w:sz w:val="48"/>
          <w:szCs w:val="48"/>
        </w:rPr>
      </w:pPr>
    </w:p>
    <w:p w14:paraId="3D114AC6" w14:textId="77777777" w:rsidR="00AE2566" w:rsidRDefault="00AE2566" w:rsidP="00D66141">
      <w:pPr>
        <w:rPr>
          <w:rFonts w:ascii="Abadi" w:hAnsi="Abadi" w:cs="Aharoni"/>
          <w:b/>
          <w:bCs/>
          <w:color w:val="747474" w:themeColor="background2" w:themeShade="80"/>
          <w:sz w:val="48"/>
          <w:szCs w:val="48"/>
        </w:rPr>
      </w:pPr>
    </w:p>
    <w:p w14:paraId="3C0A34ED" w14:textId="77777777" w:rsidR="00AE2566" w:rsidRDefault="00AE2566" w:rsidP="00D66141">
      <w:pPr>
        <w:rPr>
          <w:rFonts w:ascii="Abadi" w:hAnsi="Abadi" w:cs="Aharoni"/>
          <w:b/>
          <w:bCs/>
          <w:color w:val="747474" w:themeColor="background2" w:themeShade="80"/>
          <w:sz w:val="48"/>
          <w:szCs w:val="48"/>
        </w:rPr>
      </w:pPr>
    </w:p>
    <w:p w14:paraId="695EB3BA" w14:textId="77777777" w:rsidR="00AE2566" w:rsidRPr="00AE2566" w:rsidRDefault="00AE2566" w:rsidP="00AE2566">
      <w:pPr>
        <w:shd w:val="clear" w:color="auto" w:fill="FFFFFF"/>
        <w:spacing w:after="240"/>
        <w:rPr>
          <w:rFonts w:ascii="Abadi" w:hAnsi="Abadi" w:cs="Times New Roman"/>
          <w:b/>
          <w:bCs/>
          <w:color w:val="747474" w:themeColor="background2" w:themeShade="80"/>
          <w:sz w:val="48"/>
          <w:szCs w:val="48"/>
        </w:rPr>
      </w:pPr>
      <w:r w:rsidRPr="00AE2566">
        <w:rPr>
          <w:rFonts w:ascii="Abadi" w:hAnsi="Abadi" w:cs="Times New Roman"/>
          <w:b/>
          <w:bCs/>
          <w:color w:val="747474" w:themeColor="background2" w:themeShade="80"/>
          <w:sz w:val="48"/>
          <w:szCs w:val="48"/>
        </w:rPr>
        <w:lastRenderedPageBreak/>
        <w:t xml:space="preserve">CHALLENGES </w:t>
      </w:r>
      <w:proofErr w:type="gramStart"/>
      <w:r w:rsidRPr="00AE2566">
        <w:rPr>
          <w:rFonts w:ascii="Abadi" w:hAnsi="Abadi" w:cs="Times New Roman"/>
          <w:b/>
          <w:bCs/>
          <w:color w:val="747474" w:themeColor="background2" w:themeShade="80"/>
          <w:sz w:val="48"/>
          <w:szCs w:val="48"/>
        </w:rPr>
        <w:t>LIST :</w:t>
      </w:r>
      <w:proofErr w:type="gramEnd"/>
    </w:p>
    <w:p w14:paraId="30C0E582" w14:textId="77777777" w:rsidR="005D7C02" w:rsidRPr="005D7C02" w:rsidRDefault="005D7C02" w:rsidP="005D7C02">
      <w:pPr>
        <w:shd w:val="clear" w:color="auto" w:fill="FFFFFF"/>
        <w:spacing w:before="180" w:after="0" w:line="240" w:lineRule="auto"/>
        <w:rPr>
          <w:rFonts w:ascii="Segoe UI" w:eastAsia="Times New Roman" w:hAnsi="Segoe UI" w:cs="Segoe UI"/>
          <w:color w:val="111111"/>
          <w:kern w:val="0"/>
          <w:sz w:val="24"/>
          <w:szCs w:val="24"/>
          <w14:ligatures w14:val="none"/>
        </w:rPr>
      </w:pPr>
      <w:r w:rsidRPr="005D7C02">
        <w:rPr>
          <w:rFonts w:ascii="Segoe UI" w:eastAsia="Times New Roman" w:hAnsi="Segoe UI" w:cs="Segoe UI"/>
          <w:b/>
          <w:bCs/>
          <w:color w:val="111111"/>
          <w:kern w:val="0"/>
          <w:sz w:val="24"/>
          <w:szCs w:val="24"/>
          <w14:ligatures w14:val="none"/>
        </w:rPr>
        <w:t>Challenges Faced During Project Completion</w:t>
      </w:r>
    </w:p>
    <w:p w14:paraId="73317B80" w14:textId="77777777" w:rsidR="005D7C02" w:rsidRPr="005D7C02" w:rsidRDefault="005D7C02" w:rsidP="005D7C02">
      <w:pPr>
        <w:shd w:val="clear" w:color="auto" w:fill="FFFFFF"/>
        <w:spacing w:before="180" w:after="0" w:line="240" w:lineRule="auto"/>
        <w:rPr>
          <w:rFonts w:ascii="Segoe UI" w:eastAsia="Times New Roman" w:hAnsi="Segoe UI" w:cs="Segoe UI"/>
          <w:color w:val="111111"/>
          <w:kern w:val="0"/>
          <w:sz w:val="24"/>
          <w:szCs w:val="24"/>
          <w14:ligatures w14:val="none"/>
        </w:rPr>
      </w:pPr>
      <w:r w:rsidRPr="005D7C02">
        <w:rPr>
          <w:rFonts w:ascii="Segoe UI" w:eastAsia="Times New Roman" w:hAnsi="Segoe UI" w:cs="Segoe UI"/>
          <w:color w:val="111111"/>
          <w:kern w:val="0"/>
          <w:sz w:val="24"/>
          <w:szCs w:val="24"/>
          <w14:ligatures w14:val="none"/>
        </w:rPr>
        <w:t>Completing a project involves overcoming a variety of challenges at each stage. Initially, embarking on this project without a clear idea or overview was particularly daunting. Here’s how we navigated the hurdles:</w:t>
      </w:r>
    </w:p>
    <w:p w14:paraId="4C5BC995" w14:textId="77777777" w:rsidR="005D7C02" w:rsidRPr="005D7C02" w:rsidRDefault="005D7C02" w:rsidP="005D7C02">
      <w:pPr>
        <w:numPr>
          <w:ilvl w:val="0"/>
          <w:numId w:val="1"/>
        </w:numPr>
        <w:shd w:val="clear" w:color="auto" w:fill="FFFFFF"/>
        <w:spacing w:after="0" w:line="240" w:lineRule="auto"/>
        <w:ind w:left="0"/>
        <w:rPr>
          <w:rFonts w:ascii="Segoe UI" w:eastAsia="Times New Roman" w:hAnsi="Segoe UI" w:cs="Segoe UI"/>
          <w:color w:val="111111"/>
          <w:kern w:val="0"/>
          <w:sz w:val="24"/>
          <w:szCs w:val="24"/>
          <w14:ligatures w14:val="none"/>
        </w:rPr>
      </w:pPr>
      <w:r w:rsidRPr="005D7C02">
        <w:rPr>
          <w:rFonts w:ascii="Segoe UI" w:eastAsia="Times New Roman" w:hAnsi="Segoe UI" w:cs="Segoe UI"/>
          <w:b/>
          <w:bCs/>
          <w:color w:val="111111"/>
          <w:kern w:val="0"/>
          <w:sz w:val="24"/>
          <w:szCs w:val="24"/>
          <w14:ligatures w14:val="none"/>
        </w:rPr>
        <w:t>MySQL Workbench Learning Curve</w:t>
      </w:r>
      <w:r w:rsidRPr="005D7C02">
        <w:rPr>
          <w:rFonts w:ascii="Segoe UI" w:eastAsia="Times New Roman" w:hAnsi="Segoe UI" w:cs="Segoe UI"/>
          <w:color w:val="111111"/>
          <w:kern w:val="0"/>
          <w:sz w:val="24"/>
          <w:szCs w:val="24"/>
          <w14:ligatures w14:val="none"/>
        </w:rPr>
        <w:t>:</w:t>
      </w:r>
    </w:p>
    <w:p w14:paraId="785146E5" w14:textId="77777777" w:rsidR="005D7C02" w:rsidRPr="005D7C02" w:rsidRDefault="005D7C02" w:rsidP="005D7C02">
      <w:pPr>
        <w:shd w:val="clear" w:color="auto" w:fill="FFFFFF"/>
        <w:spacing w:before="100" w:beforeAutospacing="1" w:after="100" w:afterAutospacing="1" w:line="240" w:lineRule="auto"/>
        <w:ind w:left="1080"/>
        <w:rPr>
          <w:rFonts w:ascii="Segoe UI" w:eastAsia="Times New Roman" w:hAnsi="Segoe UI" w:cs="Segoe UI"/>
          <w:color w:val="111111"/>
          <w:kern w:val="0"/>
          <w:sz w:val="24"/>
          <w:szCs w:val="24"/>
          <w14:ligatures w14:val="none"/>
        </w:rPr>
      </w:pPr>
      <w:r w:rsidRPr="005D7C02">
        <w:rPr>
          <w:rFonts w:ascii="Segoe UI" w:eastAsia="Times New Roman" w:hAnsi="Segoe UI" w:cs="Segoe UI"/>
          <w:color w:val="111111"/>
          <w:kern w:val="0"/>
          <w:sz w:val="24"/>
          <w:szCs w:val="24"/>
          <w14:ligatures w14:val="none"/>
        </w:rPr>
        <w:t>Initially, we encountered difficulties while using MySQL Workbench. However, through persistence and learning, we managed to figure out the intricacies and successfully set up our database.</w:t>
      </w:r>
    </w:p>
    <w:p w14:paraId="6119C35D" w14:textId="77777777" w:rsidR="005D7C02" w:rsidRPr="005D7C02" w:rsidRDefault="005D7C02" w:rsidP="005D7C02">
      <w:pPr>
        <w:numPr>
          <w:ilvl w:val="0"/>
          <w:numId w:val="1"/>
        </w:numPr>
        <w:shd w:val="clear" w:color="auto" w:fill="FFFFFF"/>
        <w:spacing w:after="0" w:line="240" w:lineRule="auto"/>
        <w:ind w:left="0"/>
        <w:rPr>
          <w:rFonts w:ascii="Segoe UI" w:eastAsia="Times New Roman" w:hAnsi="Segoe UI" w:cs="Segoe UI"/>
          <w:color w:val="111111"/>
          <w:kern w:val="0"/>
          <w:sz w:val="24"/>
          <w:szCs w:val="24"/>
          <w14:ligatures w14:val="none"/>
        </w:rPr>
      </w:pPr>
      <w:r w:rsidRPr="005D7C02">
        <w:rPr>
          <w:rFonts w:ascii="Segoe UI" w:eastAsia="Times New Roman" w:hAnsi="Segoe UI" w:cs="Segoe UI"/>
          <w:b/>
          <w:bCs/>
          <w:color w:val="111111"/>
          <w:kern w:val="0"/>
          <w:sz w:val="24"/>
          <w:szCs w:val="24"/>
          <w14:ligatures w14:val="none"/>
        </w:rPr>
        <w:t>Syntax and Rushed Data Entry</w:t>
      </w:r>
      <w:r w:rsidRPr="005D7C02">
        <w:rPr>
          <w:rFonts w:ascii="Segoe UI" w:eastAsia="Times New Roman" w:hAnsi="Segoe UI" w:cs="Segoe UI"/>
          <w:color w:val="111111"/>
          <w:kern w:val="0"/>
          <w:sz w:val="24"/>
          <w:szCs w:val="24"/>
          <w14:ligatures w14:val="none"/>
        </w:rPr>
        <w:t>:</w:t>
      </w:r>
    </w:p>
    <w:p w14:paraId="3468B083" w14:textId="77777777" w:rsidR="005D7C02" w:rsidRPr="005D7C02" w:rsidRDefault="005D7C02" w:rsidP="005D7C02">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5D7C02">
        <w:rPr>
          <w:rFonts w:ascii="Segoe UI" w:eastAsia="Times New Roman" w:hAnsi="Segoe UI" w:cs="Segoe UI"/>
          <w:color w:val="111111"/>
          <w:kern w:val="0"/>
          <w:sz w:val="24"/>
          <w:szCs w:val="24"/>
          <w14:ligatures w14:val="none"/>
        </w:rPr>
        <w:t>While inserting and creating records, we found ourselves rushing. Spending time understanding the syntax was crucial to avoid errors.</w:t>
      </w:r>
    </w:p>
    <w:p w14:paraId="2F485062" w14:textId="77777777" w:rsidR="005D7C02" w:rsidRPr="005D7C02" w:rsidRDefault="005D7C02" w:rsidP="005D7C02">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5D7C02">
        <w:rPr>
          <w:rFonts w:ascii="Segoe UI" w:eastAsia="Times New Roman" w:hAnsi="Segoe UI" w:cs="Segoe UI"/>
          <w:color w:val="111111"/>
          <w:kern w:val="0"/>
          <w:sz w:val="24"/>
          <w:szCs w:val="24"/>
          <w14:ligatures w14:val="none"/>
        </w:rPr>
        <w:t>Beyond data insertion, we also crafted ER diagrams and UML diagrams. These visual representations helped us conceptualize the project better.</w:t>
      </w:r>
    </w:p>
    <w:p w14:paraId="04407B53" w14:textId="77777777" w:rsidR="005D7C02" w:rsidRPr="005D7C02" w:rsidRDefault="005D7C02" w:rsidP="005D7C02">
      <w:pPr>
        <w:numPr>
          <w:ilvl w:val="0"/>
          <w:numId w:val="1"/>
        </w:numPr>
        <w:shd w:val="clear" w:color="auto" w:fill="FFFFFF"/>
        <w:spacing w:after="0" w:line="240" w:lineRule="auto"/>
        <w:ind w:left="0"/>
        <w:rPr>
          <w:rFonts w:ascii="Segoe UI" w:eastAsia="Times New Roman" w:hAnsi="Segoe UI" w:cs="Segoe UI"/>
          <w:color w:val="111111"/>
          <w:kern w:val="0"/>
          <w:sz w:val="24"/>
          <w:szCs w:val="24"/>
          <w14:ligatures w14:val="none"/>
        </w:rPr>
      </w:pPr>
      <w:r w:rsidRPr="005D7C02">
        <w:rPr>
          <w:rFonts w:ascii="Segoe UI" w:eastAsia="Times New Roman" w:hAnsi="Segoe UI" w:cs="Segoe UI"/>
          <w:b/>
          <w:bCs/>
          <w:color w:val="111111"/>
          <w:kern w:val="0"/>
          <w:sz w:val="24"/>
          <w:szCs w:val="24"/>
          <w14:ligatures w14:val="none"/>
        </w:rPr>
        <w:t>Java Code Challenges</w:t>
      </w:r>
      <w:r w:rsidRPr="005D7C02">
        <w:rPr>
          <w:rFonts w:ascii="Segoe UI" w:eastAsia="Times New Roman" w:hAnsi="Segoe UI" w:cs="Segoe UI"/>
          <w:color w:val="111111"/>
          <w:kern w:val="0"/>
          <w:sz w:val="24"/>
          <w:szCs w:val="24"/>
          <w14:ligatures w14:val="none"/>
        </w:rPr>
        <w:t>:</w:t>
      </w:r>
    </w:p>
    <w:p w14:paraId="38C7C9B6" w14:textId="77777777" w:rsidR="005D7C02" w:rsidRPr="005D7C02" w:rsidRDefault="005D7C02" w:rsidP="005D7C02">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5D7C02">
        <w:rPr>
          <w:rFonts w:ascii="Segoe UI" w:eastAsia="Times New Roman" w:hAnsi="Segoe UI" w:cs="Segoe UI"/>
          <w:color w:val="111111"/>
          <w:kern w:val="0"/>
          <w:sz w:val="24"/>
          <w:szCs w:val="24"/>
          <w14:ligatures w14:val="none"/>
        </w:rPr>
        <w:t>Writing Java code presented its own set of challenges. Syntax errors and unexpected behavior forced us to dive deeper into debugging and refining our code.</w:t>
      </w:r>
    </w:p>
    <w:p w14:paraId="63922B8C" w14:textId="77777777" w:rsidR="005D7C02" w:rsidRPr="005D7C02" w:rsidRDefault="005D7C02" w:rsidP="005D7C02">
      <w:pPr>
        <w:numPr>
          <w:ilvl w:val="0"/>
          <w:numId w:val="1"/>
        </w:numPr>
        <w:shd w:val="clear" w:color="auto" w:fill="FFFFFF"/>
        <w:spacing w:after="0" w:line="240" w:lineRule="auto"/>
        <w:ind w:left="0"/>
        <w:rPr>
          <w:rFonts w:ascii="Segoe UI" w:eastAsia="Times New Roman" w:hAnsi="Segoe UI" w:cs="Segoe UI"/>
          <w:color w:val="111111"/>
          <w:kern w:val="0"/>
          <w:sz w:val="24"/>
          <w:szCs w:val="24"/>
          <w14:ligatures w14:val="none"/>
        </w:rPr>
      </w:pPr>
      <w:proofErr w:type="spellStart"/>
      <w:r w:rsidRPr="005D7C02">
        <w:rPr>
          <w:rFonts w:ascii="Segoe UI" w:eastAsia="Times New Roman" w:hAnsi="Segoe UI" w:cs="Segoe UI"/>
          <w:b/>
          <w:bCs/>
          <w:color w:val="111111"/>
          <w:kern w:val="0"/>
          <w:sz w:val="24"/>
          <w:szCs w:val="24"/>
          <w14:ligatures w14:val="none"/>
        </w:rPr>
        <w:t>Git</w:t>
      </w:r>
      <w:proofErr w:type="spellEnd"/>
      <w:r w:rsidRPr="005D7C02">
        <w:rPr>
          <w:rFonts w:ascii="Segoe UI" w:eastAsia="Times New Roman" w:hAnsi="Segoe UI" w:cs="Segoe UI"/>
          <w:b/>
          <w:bCs/>
          <w:color w:val="111111"/>
          <w:kern w:val="0"/>
          <w:sz w:val="24"/>
          <w:szCs w:val="24"/>
          <w14:ligatures w14:val="none"/>
        </w:rPr>
        <w:t xml:space="preserve"> Confusion</w:t>
      </w:r>
      <w:r w:rsidRPr="005D7C02">
        <w:rPr>
          <w:rFonts w:ascii="Segoe UI" w:eastAsia="Times New Roman" w:hAnsi="Segoe UI" w:cs="Segoe UI"/>
          <w:color w:val="111111"/>
          <w:kern w:val="0"/>
          <w:sz w:val="24"/>
          <w:szCs w:val="24"/>
          <w14:ligatures w14:val="none"/>
        </w:rPr>
        <w:t>:</w:t>
      </w:r>
    </w:p>
    <w:p w14:paraId="799D914B" w14:textId="77777777" w:rsidR="005D7C02" w:rsidRPr="005D7C02" w:rsidRDefault="005D7C02" w:rsidP="005D7C02">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proofErr w:type="spellStart"/>
      <w:r w:rsidRPr="005D7C02">
        <w:rPr>
          <w:rFonts w:ascii="Segoe UI" w:eastAsia="Times New Roman" w:hAnsi="Segoe UI" w:cs="Segoe UI"/>
          <w:color w:val="111111"/>
          <w:kern w:val="0"/>
          <w:sz w:val="24"/>
          <w:szCs w:val="24"/>
          <w14:ligatures w14:val="none"/>
        </w:rPr>
        <w:t>Git</w:t>
      </w:r>
      <w:proofErr w:type="spellEnd"/>
      <w:r w:rsidRPr="005D7C02">
        <w:rPr>
          <w:rFonts w:ascii="Segoe UI" w:eastAsia="Times New Roman" w:hAnsi="Segoe UI" w:cs="Segoe UI"/>
          <w:color w:val="111111"/>
          <w:kern w:val="0"/>
          <w:sz w:val="24"/>
          <w:szCs w:val="24"/>
          <w14:ligatures w14:val="none"/>
        </w:rPr>
        <w:t>, with its myriad commands and workflows, proved confusing. We had to learn the ropes of version control, branching, and merging.</w:t>
      </w:r>
    </w:p>
    <w:p w14:paraId="2CDBD89E" w14:textId="77777777" w:rsidR="005D7C02" w:rsidRPr="005D7C02" w:rsidRDefault="005D7C02" w:rsidP="005D7C02">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5D7C02">
        <w:rPr>
          <w:rFonts w:ascii="Segoe UI" w:eastAsia="Times New Roman" w:hAnsi="Segoe UI" w:cs="Segoe UI"/>
          <w:color w:val="111111"/>
          <w:kern w:val="0"/>
          <w:sz w:val="24"/>
          <w:szCs w:val="24"/>
          <w14:ligatures w14:val="none"/>
        </w:rPr>
        <w:t>Pulling and pushing data required careful attention to avoid conflicts.</w:t>
      </w:r>
    </w:p>
    <w:p w14:paraId="0911EE4F" w14:textId="77777777" w:rsidR="005D7C02" w:rsidRPr="005D7C02" w:rsidRDefault="005D7C02" w:rsidP="005D7C02">
      <w:pPr>
        <w:numPr>
          <w:ilvl w:val="0"/>
          <w:numId w:val="1"/>
        </w:numPr>
        <w:shd w:val="clear" w:color="auto" w:fill="FFFFFF"/>
        <w:spacing w:after="0" w:line="240" w:lineRule="auto"/>
        <w:ind w:left="0"/>
        <w:rPr>
          <w:rFonts w:ascii="Segoe UI" w:eastAsia="Times New Roman" w:hAnsi="Segoe UI" w:cs="Segoe UI"/>
          <w:color w:val="111111"/>
          <w:kern w:val="0"/>
          <w:sz w:val="24"/>
          <w:szCs w:val="24"/>
          <w14:ligatures w14:val="none"/>
        </w:rPr>
      </w:pPr>
      <w:r w:rsidRPr="005D7C02">
        <w:rPr>
          <w:rFonts w:ascii="Segoe UI" w:eastAsia="Times New Roman" w:hAnsi="Segoe UI" w:cs="Segoe UI"/>
          <w:b/>
          <w:bCs/>
          <w:color w:val="111111"/>
          <w:kern w:val="0"/>
          <w:sz w:val="24"/>
          <w:szCs w:val="24"/>
          <w14:ligatures w14:val="none"/>
        </w:rPr>
        <w:t>Project Upload Complexity</w:t>
      </w:r>
      <w:r w:rsidRPr="005D7C02">
        <w:rPr>
          <w:rFonts w:ascii="Segoe UI" w:eastAsia="Times New Roman" w:hAnsi="Segoe UI" w:cs="Segoe UI"/>
          <w:color w:val="111111"/>
          <w:kern w:val="0"/>
          <w:sz w:val="24"/>
          <w:szCs w:val="24"/>
          <w14:ligatures w14:val="none"/>
        </w:rPr>
        <w:t>:</w:t>
      </w:r>
    </w:p>
    <w:p w14:paraId="0FEFF610" w14:textId="77777777" w:rsidR="005D7C02" w:rsidRPr="005D7C02" w:rsidRDefault="005D7C02" w:rsidP="005D7C02">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5D7C02">
        <w:rPr>
          <w:rFonts w:ascii="Segoe UI" w:eastAsia="Times New Roman" w:hAnsi="Segoe UI" w:cs="Segoe UI"/>
          <w:color w:val="111111"/>
          <w:kern w:val="0"/>
          <w:sz w:val="24"/>
          <w:szCs w:val="24"/>
          <w14:ligatures w14:val="none"/>
        </w:rPr>
        <w:t>Uploading the project seemed straightforward, but managing data flow through pull and push operations turned out to be quite a task.</w:t>
      </w:r>
    </w:p>
    <w:p w14:paraId="03BF817C" w14:textId="77777777" w:rsidR="005D7C02" w:rsidRPr="005D7C02" w:rsidRDefault="005D7C02" w:rsidP="005D7C02">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5D7C02">
        <w:rPr>
          <w:rFonts w:ascii="Segoe UI" w:eastAsia="Times New Roman" w:hAnsi="Segoe UI" w:cs="Segoe UI"/>
          <w:color w:val="111111"/>
          <w:kern w:val="0"/>
          <w:sz w:val="24"/>
          <w:szCs w:val="24"/>
          <w14:ligatures w14:val="none"/>
        </w:rPr>
        <w:t>In hindsight, we realized the importance of planning ahead—having a clear list of tasks and a project overview would have eased implementation.</w:t>
      </w:r>
    </w:p>
    <w:p w14:paraId="77922C30" w14:textId="77777777" w:rsidR="00CA2AF0" w:rsidRPr="00CA2AF0" w:rsidRDefault="00CA2AF0" w:rsidP="00D66141">
      <w:pPr>
        <w:rPr>
          <w:rFonts w:ascii="Abadi" w:hAnsi="Abadi" w:cs="Aharoni"/>
          <w:color w:val="000000" w:themeColor="text1"/>
          <w:sz w:val="28"/>
          <w:szCs w:val="28"/>
        </w:rPr>
      </w:pPr>
    </w:p>
    <w:sectPr w:rsidR="00CA2AF0" w:rsidRPr="00CA2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Lexen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18DE"/>
    <w:multiLevelType w:val="multilevel"/>
    <w:tmpl w:val="69F42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49"/>
    <w:rsid w:val="000B2DBC"/>
    <w:rsid w:val="00204182"/>
    <w:rsid w:val="00291B3B"/>
    <w:rsid w:val="00497C64"/>
    <w:rsid w:val="005D7C02"/>
    <w:rsid w:val="00662C26"/>
    <w:rsid w:val="009F75E3"/>
    <w:rsid w:val="00A43C55"/>
    <w:rsid w:val="00AE2566"/>
    <w:rsid w:val="00CA2AF0"/>
    <w:rsid w:val="00D66141"/>
    <w:rsid w:val="00D8635B"/>
    <w:rsid w:val="00E14C49"/>
    <w:rsid w:val="00F2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F76A5"/>
  <w15:chartTrackingRefBased/>
  <w15:docId w15:val="{D830AC5D-FEC3-4F08-92F3-71BFBB51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F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F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F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F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F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F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F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F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F49"/>
    <w:rPr>
      <w:rFonts w:eastAsiaTheme="majorEastAsia" w:cstheme="majorBidi"/>
      <w:color w:val="272727" w:themeColor="text1" w:themeTint="D8"/>
    </w:rPr>
  </w:style>
  <w:style w:type="paragraph" w:styleId="Title">
    <w:name w:val="Title"/>
    <w:basedOn w:val="Normal"/>
    <w:next w:val="Normal"/>
    <w:link w:val="TitleChar"/>
    <w:uiPriority w:val="10"/>
    <w:qFormat/>
    <w:rsid w:val="00F24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F49"/>
    <w:pPr>
      <w:spacing w:before="160"/>
      <w:jc w:val="center"/>
    </w:pPr>
    <w:rPr>
      <w:i/>
      <w:iCs/>
      <w:color w:val="404040" w:themeColor="text1" w:themeTint="BF"/>
    </w:rPr>
  </w:style>
  <w:style w:type="character" w:customStyle="1" w:styleId="QuoteChar">
    <w:name w:val="Quote Char"/>
    <w:basedOn w:val="DefaultParagraphFont"/>
    <w:link w:val="Quote"/>
    <w:uiPriority w:val="29"/>
    <w:rsid w:val="00F24F49"/>
    <w:rPr>
      <w:i/>
      <w:iCs/>
      <w:color w:val="404040" w:themeColor="text1" w:themeTint="BF"/>
    </w:rPr>
  </w:style>
  <w:style w:type="paragraph" w:styleId="ListParagraph">
    <w:name w:val="List Paragraph"/>
    <w:basedOn w:val="Normal"/>
    <w:uiPriority w:val="34"/>
    <w:qFormat/>
    <w:rsid w:val="00F24F49"/>
    <w:pPr>
      <w:ind w:left="720"/>
      <w:contextualSpacing/>
    </w:pPr>
  </w:style>
  <w:style w:type="character" w:styleId="IntenseEmphasis">
    <w:name w:val="Intense Emphasis"/>
    <w:basedOn w:val="DefaultParagraphFont"/>
    <w:uiPriority w:val="21"/>
    <w:qFormat/>
    <w:rsid w:val="00F24F49"/>
    <w:rPr>
      <w:i/>
      <w:iCs/>
      <w:color w:val="0F4761" w:themeColor="accent1" w:themeShade="BF"/>
    </w:rPr>
  </w:style>
  <w:style w:type="paragraph" w:styleId="IntenseQuote">
    <w:name w:val="Intense Quote"/>
    <w:basedOn w:val="Normal"/>
    <w:next w:val="Normal"/>
    <w:link w:val="IntenseQuoteChar"/>
    <w:uiPriority w:val="30"/>
    <w:qFormat/>
    <w:rsid w:val="00F24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F49"/>
    <w:rPr>
      <w:i/>
      <w:iCs/>
      <w:color w:val="0F4761" w:themeColor="accent1" w:themeShade="BF"/>
    </w:rPr>
  </w:style>
  <w:style w:type="character" w:styleId="IntenseReference">
    <w:name w:val="Intense Reference"/>
    <w:basedOn w:val="DefaultParagraphFont"/>
    <w:uiPriority w:val="32"/>
    <w:qFormat/>
    <w:rsid w:val="00F24F49"/>
    <w:rPr>
      <w:b/>
      <w:bCs/>
      <w:smallCaps/>
      <w:color w:val="0F4761" w:themeColor="accent1" w:themeShade="BF"/>
      <w:spacing w:val="5"/>
    </w:rPr>
  </w:style>
  <w:style w:type="paragraph" w:styleId="NormalWeb">
    <w:name w:val="Normal (Web)"/>
    <w:basedOn w:val="Normal"/>
    <w:uiPriority w:val="99"/>
    <w:semiHidden/>
    <w:unhideWhenUsed/>
    <w:rsid w:val="00D863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AE2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D7C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509">
      <w:bodyDiv w:val="1"/>
      <w:marLeft w:val="0"/>
      <w:marRight w:val="0"/>
      <w:marTop w:val="0"/>
      <w:marBottom w:val="0"/>
      <w:divBdr>
        <w:top w:val="none" w:sz="0" w:space="0" w:color="auto"/>
        <w:left w:val="none" w:sz="0" w:space="0" w:color="auto"/>
        <w:bottom w:val="none" w:sz="0" w:space="0" w:color="auto"/>
        <w:right w:val="none" w:sz="0" w:space="0" w:color="auto"/>
      </w:divBdr>
    </w:div>
    <w:div w:id="674914491">
      <w:bodyDiv w:val="1"/>
      <w:marLeft w:val="0"/>
      <w:marRight w:val="0"/>
      <w:marTop w:val="0"/>
      <w:marBottom w:val="0"/>
      <w:divBdr>
        <w:top w:val="none" w:sz="0" w:space="0" w:color="auto"/>
        <w:left w:val="none" w:sz="0" w:space="0" w:color="auto"/>
        <w:bottom w:val="none" w:sz="0" w:space="0" w:color="auto"/>
        <w:right w:val="none" w:sz="0" w:space="0" w:color="auto"/>
      </w:divBdr>
    </w:div>
    <w:div w:id="845482863">
      <w:bodyDiv w:val="1"/>
      <w:marLeft w:val="0"/>
      <w:marRight w:val="0"/>
      <w:marTop w:val="0"/>
      <w:marBottom w:val="0"/>
      <w:divBdr>
        <w:top w:val="none" w:sz="0" w:space="0" w:color="auto"/>
        <w:left w:val="none" w:sz="0" w:space="0" w:color="auto"/>
        <w:bottom w:val="none" w:sz="0" w:space="0" w:color="auto"/>
        <w:right w:val="none" w:sz="0" w:space="0" w:color="auto"/>
      </w:divBdr>
    </w:div>
    <w:div w:id="1060246809">
      <w:bodyDiv w:val="1"/>
      <w:marLeft w:val="0"/>
      <w:marRight w:val="0"/>
      <w:marTop w:val="0"/>
      <w:marBottom w:val="0"/>
      <w:divBdr>
        <w:top w:val="none" w:sz="0" w:space="0" w:color="auto"/>
        <w:left w:val="none" w:sz="0" w:space="0" w:color="auto"/>
        <w:bottom w:val="none" w:sz="0" w:space="0" w:color="auto"/>
        <w:right w:val="none" w:sz="0" w:space="0" w:color="auto"/>
      </w:divBdr>
    </w:div>
    <w:div w:id="1708335160">
      <w:bodyDiv w:val="1"/>
      <w:marLeft w:val="0"/>
      <w:marRight w:val="0"/>
      <w:marTop w:val="0"/>
      <w:marBottom w:val="0"/>
      <w:divBdr>
        <w:top w:val="none" w:sz="0" w:space="0" w:color="auto"/>
        <w:left w:val="none" w:sz="0" w:space="0" w:color="auto"/>
        <w:bottom w:val="none" w:sz="0" w:space="0" w:color="auto"/>
        <w:right w:val="none" w:sz="0" w:space="0" w:color="auto"/>
      </w:divBdr>
    </w:div>
    <w:div w:id="1989477504">
      <w:bodyDiv w:val="1"/>
      <w:marLeft w:val="0"/>
      <w:marRight w:val="0"/>
      <w:marTop w:val="0"/>
      <w:marBottom w:val="0"/>
      <w:divBdr>
        <w:top w:val="none" w:sz="0" w:space="0" w:color="auto"/>
        <w:left w:val="none" w:sz="0" w:space="0" w:color="auto"/>
        <w:bottom w:val="none" w:sz="0" w:space="0" w:color="auto"/>
        <w:right w:val="none" w:sz="0" w:space="0" w:color="auto"/>
      </w:divBdr>
    </w:div>
    <w:div w:id="210889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dc:creator>
  <cp:keywords/>
  <dc:description/>
  <cp:lastModifiedBy>preetham reddy chiluveru</cp:lastModifiedBy>
  <cp:revision>2</cp:revision>
  <dcterms:created xsi:type="dcterms:W3CDTF">2024-05-25T18:18:00Z</dcterms:created>
  <dcterms:modified xsi:type="dcterms:W3CDTF">2024-05-25T18:18:00Z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aca74425-d874-40c7-9797-a48bfdd0a22f</vt:lpwstr>
  </property>
</Properties>
</file>