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 PROGRAMMING – ASSIGNMENT 1</w:t>
        <w:br/>
        <w:t>TASK 6 – Read and Print Data Correctly</w:t>
      </w:r>
    </w:p>
    <w:p>
      <w:pPr>
        <w:jc w:val="center"/>
      </w:pPr>
      <w:r>
        <w:rPr>
          <w:i/>
        </w:rPr>
        <w:t>Marks: 4 | Grama Jyothi Rural Electricity Co-operative</w:t>
      </w:r>
    </w:p>
    <w:p>
      <w:pPr>
        <w:pStyle w:val="Heading1"/>
      </w:pPr>
      <w:r>
        <w:t>1. Format Specifiers</w:t>
      </w:r>
    </w:p>
    <w:tbl>
      <w:tblPr>
        <w:tblStyle w:val="TableGrid"/>
        <w:tblW w:type="auto" w:w="0"/>
        <w:tblLook w:firstColumn="1" w:firstRow="1" w:lastColumn="0" w:lastRow="0" w:noHBand="0" w:noVBand="1" w:val="04A0"/>
      </w:tblPr>
      <w:tblGrid>
        <w:gridCol w:w="5112"/>
        <w:gridCol w:w="5112"/>
      </w:tblGrid>
      <w:tr>
        <w:tc>
          <w:tcPr>
            <w:tcW w:type="dxa" w:w="5112"/>
          </w:tcPr>
          <w:p>
            <w:r>
              <w:t>C type</w:t>
            </w:r>
          </w:p>
        </w:tc>
        <w:tc>
          <w:tcPr>
            <w:tcW w:type="dxa" w:w="5112"/>
          </w:tcPr>
          <w:p>
            <w:r>
              <w:t>printf / scanf format</w:t>
            </w:r>
          </w:p>
        </w:tc>
      </w:tr>
      <w:tr>
        <w:tc>
          <w:tcPr>
            <w:tcW w:type="dxa" w:w="5112"/>
          </w:tcPr>
          <w:p>
            <w:r>
              <w:t>int</w:t>
            </w:r>
          </w:p>
        </w:tc>
        <w:tc>
          <w:tcPr>
            <w:tcW w:type="dxa" w:w="5112"/>
          </w:tcPr>
          <w:p>
            <w:r>
              <w:t>%d</w:t>
            </w:r>
          </w:p>
        </w:tc>
      </w:tr>
      <w:tr>
        <w:tc>
          <w:tcPr>
            <w:tcW w:type="dxa" w:w="5112"/>
          </w:tcPr>
          <w:p>
            <w:r>
              <w:t>unsigned int</w:t>
            </w:r>
          </w:p>
        </w:tc>
        <w:tc>
          <w:tcPr>
            <w:tcW w:type="dxa" w:w="5112"/>
          </w:tcPr>
          <w:p>
            <w:r>
              <w:t>%u</w:t>
            </w:r>
          </w:p>
        </w:tc>
      </w:tr>
      <w:tr>
        <w:tc>
          <w:tcPr>
            <w:tcW w:type="dxa" w:w="5112"/>
          </w:tcPr>
          <w:p>
            <w:r>
              <w:t>long</w:t>
            </w:r>
          </w:p>
        </w:tc>
        <w:tc>
          <w:tcPr>
            <w:tcW w:type="dxa" w:w="5112"/>
          </w:tcPr>
          <w:p>
            <w:r>
              <w:t>%ld</w:t>
            </w:r>
          </w:p>
        </w:tc>
      </w:tr>
      <w:tr>
        <w:tc>
          <w:tcPr>
            <w:tcW w:type="dxa" w:w="5112"/>
          </w:tcPr>
          <w:p>
            <w:r>
              <w:t>long long</w:t>
            </w:r>
          </w:p>
        </w:tc>
        <w:tc>
          <w:tcPr>
            <w:tcW w:type="dxa" w:w="5112"/>
          </w:tcPr>
          <w:p>
            <w:r>
              <w:t>%lld</w:t>
            </w:r>
          </w:p>
        </w:tc>
      </w:tr>
      <w:tr>
        <w:tc>
          <w:tcPr>
            <w:tcW w:type="dxa" w:w="5112"/>
          </w:tcPr>
          <w:p>
            <w:r>
              <w:t>float</w:t>
            </w:r>
          </w:p>
        </w:tc>
        <w:tc>
          <w:tcPr>
            <w:tcW w:type="dxa" w:w="5112"/>
          </w:tcPr>
          <w:p>
            <w:r>
              <w:t>%f</w:t>
            </w:r>
          </w:p>
        </w:tc>
      </w:tr>
      <w:tr>
        <w:tc>
          <w:tcPr>
            <w:tcW w:type="dxa" w:w="5112"/>
          </w:tcPr>
          <w:p>
            <w:r>
              <w:t>double</w:t>
            </w:r>
          </w:p>
        </w:tc>
        <w:tc>
          <w:tcPr>
            <w:tcW w:type="dxa" w:w="5112"/>
          </w:tcPr>
          <w:p>
            <w:r>
              <w:t>%lf for scanf; %f promotes to double in printf</w:t>
            </w:r>
          </w:p>
        </w:tc>
      </w:tr>
      <w:tr>
        <w:tc>
          <w:tcPr>
            <w:tcW w:type="dxa" w:w="5112"/>
          </w:tcPr>
          <w:p>
            <w:r>
              <w:t>char</w:t>
            </w:r>
          </w:p>
        </w:tc>
        <w:tc>
          <w:tcPr>
            <w:tcW w:type="dxa" w:w="5112"/>
          </w:tcPr>
          <w:p>
            <w:r>
              <w:t>%c</w:t>
            </w:r>
          </w:p>
        </w:tc>
      </w:tr>
      <w:tr>
        <w:tc>
          <w:tcPr>
            <w:tcW w:type="dxa" w:w="5112"/>
          </w:tcPr>
          <w:p>
            <w:r>
              <w:t>string</w:t>
            </w:r>
          </w:p>
        </w:tc>
        <w:tc>
          <w:tcPr>
            <w:tcW w:type="dxa" w:w="5112"/>
          </w:tcPr>
          <w:p>
            <w:r>
              <w:t>%s</w:t>
            </w:r>
          </w:p>
        </w:tc>
      </w:tr>
    </w:tbl>
    <w:p>
      <w:pPr>
        <w:pStyle w:val="Heading1"/>
      </w:pPr>
      <w:r>
        <w:t>2. Input Validation</w:t>
      </w:r>
    </w:p>
    <w:p>
      <w:r>
        <w:t>Completed C code:</w:t>
      </w:r>
    </w:p>
    <w:p>
      <w:pPr>
        <w:pStyle w:val="NoSpacing"/>
      </w:pPr>
      <w:r>
        <w:rPr>
          <w:rFonts w:ascii="Courier New" w:hAnsi="Courier New"/>
          <w:sz w:val="18"/>
        </w:rPr>
        <w:t>#include &lt;stdio.h&gt;\n\nint main(void) {\n    unsigned short previous, current;\n    int household;\n    if (scanf("%d %hu %hu", &amp;household, &amp;previous, &amp;current) != 3) {\n        printf("Invalid input\\n");\n        return 1;\n    }\n    printf("House: %d Previous: %hu Current: %hu\\n", household, previous, current);\n    return 0;\n}</w:t>
      </w:r>
    </w:p>
    <w:p>
      <w:pPr>
        <w:pStyle w:val="Heading1"/>
      </w:pPr>
      <w:r>
        <w:t>3. Printing Paise as Rupees</w:t>
      </w:r>
    </w:p>
    <w:p>
      <w:r>
        <w:t>Completed C code:</w:t>
      </w:r>
    </w:p>
    <w:p>
      <w:pPr>
        <w:pStyle w:val="NoSpacing"/>
      </w:pPr>
      <w:r>
        <w:rPr>
          <w:rFonts w:ascii="Courier New" w:hAnsi="Courier New"/>
          <w:sz w:val="18"/>
        </w:rPr>
        <w:t>long p = 16250;\nprintf("Rs %ld.%02ld\\n", p / 100, p % 100);</w:t>
      </w:r>
    </w:p>
    <w:p>
      <w:r>
        <w:t>Sample / observed output:</w:t>
      </w:r>
    </w:p>
    <w:p>
      <w:pPr>
        <w:pStyle w:val="NoSpacing"/>
      </w:pPr>
      <w:r>
        <w:rPr>
          <w:rFonts w:ascii="Courier New" w:hAnsi="Courier New"/>
          <w:sz w:val="18"/>
        </w:rPr>
        <w:t>Rs 162.50</w:t>
      </w:r>
    </w:p>
    <w:p>
      <w:pPr>
        <w:pStyle w:val="Heading1"/>
      </w:pPr>
      <w:r>
        <w:t>4. Wrong Format Specifier</w:t>
      </w:r>
    </w:p>
    <w:p>
      <w:r>
        <w:t>Using a format specifier that does not match the argument type can produce undefined behaviour and incorrect output. The compiler warning from -Wall -Wextra should be treated as a defect to fix, not ignored.</w:t>
      </w:r>
    </w:p>
    <w:p>
      <w:pPr>
        <w:pStyle w:val="Heading1"/>
      </w:pPr>
      <w:r>
        <w:t>5. Alternative fgets + strtol</w:t>
      </w:r>
    </w:p>
    <w:p>
      <w:r>
        <w:t>For a line of length L, fgets reads the line in O(L) time and requires a buffer of O(L) space. strtol then converts the numeric text while providing better control over malformed input and trailing characters. This approach is generally more robust for interactive input than scanf alone.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