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– ASSIGNMENT 1</w:t>
        <w:br/>
        <w:t>TASK 7 – Control Type Conversion and Precision</w:t>
      </w:r>
    </w:p>
    <w:p>
      <w:pPr>
        <w:jc w:val="center"/>
      </w:pPr>
      <w:r>
        <w:rPr>
          <w:i/>
        </w:rPr>
        <w:t>Marks: 4 | Grama Jyothi Rural Electricity Co-operative</w:t>
      </w:r>
    </w:p>
    <w:p>
      <w:pPr>
        <w:pStyle w:val="Heading1"/>
      </w:pPr>
      <w:r>
        <w:t>1. Important Conversion Points</w:t>
      </w:r>
    </w:p>
    <w:p>
      <w:pPr>
        <w:pStyle w:val="ListBullet"/>
      </w:pPr>
      <w:r>
        <w:t>unsigned short meter values are promoted to int before many arithmetic operations.</w:t>
      </w:r>
    </w:p>
    <w:p>
      <w:pPr>
        <w:pStyle w:val="ListBullet"/>
      </w:pPr>
      <w:r>
        <w:t>Multiplication of a unit count by a long paise rate produces a long result.</w:t>
      </w:r>
    </w:p>
    <w:p>
      <w:pPr>
        <w:pStyle w:val="ListBullet"/>
      </w:pPr>
      <w:r>
        <w:t>Integer division discards the fractional remainder.</w:t>
      </w:r>
    </w:p>
    <w:p>
      <w:pPr>
        <w:pStyle w:val="ListBullet"/>
      </w:pPr>
      <w:r>
        <w:t>Explicit casts should be used when a conversion is intentional and safe.</w:t>
      </w:r>
    </w:p>
    <w:p>
      <w:pPr>
        <w:pStyle w:val="ListBullet"/>
      </w:pPr>
      <w:r>
        <w:t>Converting a large long to int can overflow or produce an implementation-defined/otherwise unsuitable result depending on the value and representation.</w:t>
      </w:r>
    </w:p>
    <w:p>
      <w:pPr>
        <w:pStyle w:val="Heading1"/>
      </w:pPr>
      <w:r>
        <w:t>2. Three Unexpected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Expression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5/2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Both operands are integers, so integer division truncates.</w:t>
            </w:r>
          </w:p>
        </w:tc>
      </w:tr>
      <w:tr>
        <w:tc>
          <w:tcPr>
            <w:tcW w:type="dxa" w:w="3408"/>
          </w:tcPr>
          <w:p>
            <w:r>
              <w:t>(double)5/2</w:t>
            </w:r>
          </w:p>
        </w:tc>
        <w:tc>
          <w:tcPr>
            <w:tcW w:type="dxa" w:w="3408"/>
          </w:tcPr>
          <w:p>
            <w:r>
              <w:t>2.5</w:t>
            </w:r>
          </w:p>
        </w:tc>
        <w:tc>
          <w:tcPr>
            <w:tcW w:type="dxa" w:w="3408"/>
          </w:tcPr>
          <w:p>
            <w:r>
              <w:t>Casting one operand makes the arithmetic floating point.</w:t>
            </w:r>
          </w:p>
        </w:tc>
      </w:tr>
      <w:tr>
        <w:tc>
          <w:tcPr>
            <w:tcW w:type="dxa" w:w="3408"/>
          </w:tcPr>
          <w:p>
            <w:r>
              <w:t>100/3*3</w:t>
            </w:r>
          </w:p>
        </w:tc>
        <w:tc>
          <w:tcPr>
            <w:tcW w:type="dxa" w:w="3408"/>
          </w:tcPr>
          <w:p>
            <w:r>
              <w:t>99</w:t>
            </w:r>
          </w:p>
        </w:tc>
        <w:tc>
          <w:tcPr>
            <w:tcW w:type="dxa" w:w="3408"/>
          </w:tcPr>
          <w:p>
            <w:r>
              <w:t>100/3 is evaluated first as integer division, giving 33.</w:t>
            </w:r>
          </w:p>
        </w:tc>
      </w:tr>
    </w:tbl>
    <w:p>
      <w:pPr>
        <w:pStyle w:val="Heading1"/>
      </w:pPr>
      <w:r>
        <w:t>3. Money Rounding Rule</w:t>
      </w:r>
    </w:p>
    <w:p>
      <w:r>
        <w:t>The recommended rule is to convert any externally supplied fractional rupee amount to paise once using a documented rounding rule, then perform all billing arithmetic in integer paise. For the given tariff, no fractional paise calculation is required because all rates are whole paise.</w:t>
      </w:r>
    </w:p>
    <w:p>
      <w:pPr>
        <w:pStyle w:val="Heading1"/>
      </w:pPr>
      <w:r>
        <w:t>4. Float vs Integer Paise</w:t>
      </w:r>
    </w:p>
    <w:p>
      <w:r>
        <w:t>If all calculations used float rupees and were rounded only at the end, binary representation error could accumulate over n additions. Integer paise avoids this class of error completely for the defined tariff.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printf("5/2 = %d\\n", 5/2);\nprintf("(double)5/2 = %.1f\\n", (double)5/2);\nprintf("100/3*3 = %d\\n", 100/3*3);</w:t>
      </w:r>
    </w:p>
    <w:p>
      <w:r>
        <w:t>Sample / observed output:</w:t>
      </w:r>
    </w:p>
    <w:p>
      <w:pPr>
        <w:pStyle w:val="NoSpacing"/>
      </w:pPr>
      <w:r>
        <w:rPr>
          <w:rFonts w:ascii="Courier New" w:hAnsi="Courier New"/>
          <w:sz w:val="18"/>
        </w:rPr>
        <w:t>5/2 = 2</w:t>
        <w:br/>
        <w:t>(double)5/2 = 2.5</w:t>
        <w:br/>
        <w:t>100/3*3 = 99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