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1C7" w:rsidRPr="00A25231" w:rsidRDefault="00E021C7" w:rsidP="00E021C7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 xml:space="preserve">Project Design </w:t>
      </w:r>
      <w:r w:rsidRPr="00A25231">
        <w:rPr>
          <w:b/>
          <w:bCs/>
          <w:color w:val="000000"/>
          <w:sz w:val="28"/>
          <w:szCs w:val="28"/>
        </w:rPr>
        <w:t>Phase</w:t>
      </w:r>
      <w:r>
        <w:rPr>
          <w:b/>
          <w:bCs/>
          <w:color w:val="000000"/>
          <w:sz w:val="28"/>
          <w:szCs w:val="28"/>
        </w:rPr>
        <w:t xml:space="preserve"> - II</w:t>
      </w:r>
    </w:p>
    <w:p w:rsidR="00F804AA" w:rsidRDefault="00F804AA">
      <w:pPr>
        <w:rPr>
          <w:rFonts w:ascii="Times New Roman" w:hAnsi="Times New Roman" w:cs="Times New Roman"/>
          <w:b/>
          <w:sz w:val="28"/>
          <w:szCs w:val="28"/>
        </w:rPr>
      </w:pPr>
    </w:p>
    <w:p w:rsidR="003A1F16" w:rsidRPr="003A1F16" w:rsidRDefault="00E021C7">
      <w:pPr>
        <w:rPr>
          <w:rFonts w:ascii="Times New Roman" w:hAnsi="Times New Roman" w:cs="Times New Roman"/>
          <w:b/>
          <w:sz w:val="24"/>
          <w:szCs w:val="24"/>
        </w:rPr>
      </w:pPr>
      <w:r w:rsidRPr="003A1F16">
        <w:rPr>
          <w:rFonts w:ascii="Times New Roman" w:hAnsi="Times New Roman" w:cs="Times New Roman"/>
          <w:b/>
          <w:sz w:val="24"/>
          <w:szCs w:val="24"/>
        </w:rPr>
        <w:t>Customer Journey Map</w:t>
      </w:r>
      <w:r w:rsidR="003A1F16" w:rsidRPr="003A1F16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10773" w:type="dxa"/>
        <w:tblInd w:w="-459" w:type="dxa"/>
        <w:tblLayout w:type="fixed"/>
        <w:tblLook w:val="04A0"/>
      </w:tblPr>
      <w:tblGrid>
        <w:gridCol w:w="1274"/>
        <w:gridCol w:w="1629"/>
        <w:gridCol w:w="1483"/>
        <w:gridCol w:w="1949"/>
        <w:gridCol w:w="1483"/>
        <w:gridCol w:w="1254"/>
        <w:gridCol w:w="1701"/>
      </w:tblGrid>
      <w:tr w:rsidR="00F804AA" w:rsidRPr="00BC1742" w:rsidTr="00F804AA">
        <w:trPr>
          <w:trHeight w:val="1130"/>
        </w:trPr>
        <w:tc>
          <w:tcPr>
            <w:tcW w:w="1274" w:type="dxa"/>
          </w:tcPr>
          <w:p w:rsidR="003A1F16" w:rsidRPr="00BC1742" w:rsidRDefault="003A1F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62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b/>
                <w:sz w:val="24"/>
                <w:szCs w:val="24"/>
              </w:rPr>
              <w:t>User Action / Step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b/>
                <w:sz w:val="24"/>
                <w:szCs w:val="24"/>
              </w:rPr>
              <w:t>User Experience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b/>
                <w:sz w:val="24"/>
                <w:szCs w:val="24"/>
              </w:rPr>
              <w:t>Goals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b/>
                <w:sz w:val="24"/>
                <w:szCs w:val="24"/>
              </w:rPr>
              <w:t>Positive Moments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b/>
                <w:sz w:val="24"/>
                <w:szCs w:val="24"/>
              </w:rPr>
              <w:t>Pain Points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b/>
                <w:sz w:val="24"/>
                <w:szCs w:val="24"/>
              </w:rPr>
              <w:t>Opportunities for Improvement</w:t>
            </w:r>
          </w:p>
        </w:tc>
      </w:tr>
      <w:tr w:rsidR="00F804AA" w:rsidRPr="00BC1742" w:rsidTr="00F804AA">
        <w:tc>
          <w:tcPr>
            <w:tcW w:w="1274" w:type="dxa"/>
          </w:tcPr>
          <w:p w:rsidR="003A1F16" w:rsidRPr="00BC1742" w:rsidRDefault="003A1F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Awareness</w:t>
            </w:r>
          </w:p>
        </w:tc>
        <w:tc>
          <w:tcPr>
            <w:tcW w:w="162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 xml:space="preserve">Learns about </w:t>
            </w:r>
            <w:proofErr w:type="spellStart"/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HematoVision</w:t>
            </w:r>
            <w:proofErr w:type="spellEnd"/>
            <w:r w:rsidRPr="00BC1742">
              <w:rPr>
                <w:rFonts w:ascii="Times New Roman" w:hAnsi="Times New Roman" w:cs="Times New Roman"/>
                <w:sz w:val="24"/>
                <w:szCs w:val="24"/>
              </w:rPr>
              <w:t xml:space="preserve"> through demo, presentation, or website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Curious about AI-based blood cell classification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Understand how the system works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Excited about AI-powered diagnosis support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Doubt about accuracy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Show model accuracy, sample outputs, and real-time demo</w:t>
            </w:r>
          </w:p>
        </w:tc>
      </w:tr>
      <w:tr w:rsidR="00F804AA" w:rsidRPr="00BC1742" w:rsidTr="00F804AA">
        <w:tc>
          <w:tcPr>
            <w:tcW w:w="1274" w:type="dxa"/>
          </w:tcPr>
          <w:p w:rsidR="003A1F16" w:rsidRPr="00BC1742" w:rsidRDefault="003A1F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Entry</w:t>
            </w:r>
          </w:p>
        </w:tc>
        <w:tc>
          <w:tcPr>
            <w:tcW w:w="162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Opens web application</w:t>
            </w:r>
          </w:p>
        </w:tc>
        <w:tc>
          <w:tcPr>
            <w:tcW w:w="1483" w:type="dxa"/>
          </w:tcPr>
          <w:p w:rsidR="003A1F16" w:rsidRPr="00BC1742" w:rsidRDefault="00BC1742" w:rsidP="00BC17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Sees upload interface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Quickly start classification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Clean and simple UI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Confusion if instructions unclear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Add clear instructions and sample image</w:t>
            </w:r>
          </w:p>
        </w:tc>
      </w:tr>
      <w:tr w:rsidR="00F804AA" w:rsidRPr="00BC1742" w:rsidTr="00F804AA">
        <w:tc>
          <w:tcPr>
            <w:tcW w:w="1274" w:type="dxa"/>
          </w:tcPr>
          <w:p w:rsidR="003A1F16" w:rsidRPr="00BC1742" w:rsidRDefault="003A1F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</w:p>
        </w:tc>
        <w:tc>
          <w:tcPr>
            <w:tcW w:w="1629" w:type="dxa"/>
          </w:tcPr>
          <w:p w:rsidR="003A1F16" w:rsidRPr="00BC1742" w:rsidRDefault="00BC1742" w:rsidP="00BC17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Uploads blood cell image</w:t>
            </w:r>
          </w:p>
        </w:tc>
        <w:tc>
          <w:tcPr>
            <w:tcW w:w="1483" w:type="dxa"/>
          </w:tcPr>
          <w:p w:rsidR="003A1F16" w:rsidRPr="00BC1742" w:rsidRDefault="00BC1742" w:rsidP="00BC17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Easy image selection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Successfully upload image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Smooth upload process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Image format/size error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Add file validation and preview option</w:t>
            </w:r>
          </w:p>
        </w:tc>
      </w:tr>
      <w:tr w:rsidR="00F804AA" w:rsidRPr="00BC1742" w:rsidTr="00F804AA">
        <w:tc>
          <w:tcPr>
            <w:tcW w:w="1274" w:type="dxa"/>
          </w:tcPr>
          <w:p w:rsidR="003A1F16" w:rsidRPr="00BC1742" w:rsidRDefault="003A1F16" w:rsidP="003A1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162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System processes image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Waiting for result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Get fast and accurate prediction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Quick response time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Delay in prediction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Optimize model inference speed</w:t>
            </w:r>
          </w:p>
        </w:tc>
      </w:tr>
      <w:tr w:rsidR="00F804AA" w:rsidRPr="00BC1742" w:rsidTr="00F804AA">
        <w:tc>
          <w:tcPr>
            <w:tcW w:w="1274" w:type="dxa"/>
          </w:tcPr>
          <w:p w:rsidR="003A1F16" w:rsidRPr="00BC1742" w:rsidRDefault="003A1F16" w:rsidP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Result Display</w:t>
            </w:r>
          </w:p>
        </w:tc>
        <w:tc>
          <w:tcPr>
            <w:tcW w:w="162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Views prediction (cell type) with confidence score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Understands classification result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Know cell category clearly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Confidence percentage shown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Unsure about confidence meaning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Add explanation for confidence score</w:t>
            </w:r>
          </w:p>
        </w:tc>
      </w:tr>
      <w:tr w:rsidR="00F804AA" w:rsidRPr="00BC1742" w:rsidTr="00F804AA">
        <w:tc>
          <w:tcPr>
            <w:tcW w:w="1274" w:type="dxa"/>
          </w:tcPr>
          <w:p w:rsidR="003A1F16" w:rsidRPr="00BC1742" w:rsidRDefault="003A1F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162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Uses result for analysis/report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Trust in system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Make informed medical/academic decision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Accurate classification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Misclassification risk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Improve model accuracy and retrain regularly</w:t>
            </w:r>
          </w:p>
        </w:tc>
      </w:tr>
      <w:tr w:rsidR="00F804AA" w:rsidRPr="00BC1742" w:rsidTr="00F804AA">
        <w:trPr>
          <w:trHeight w:val="1547"/>
        </w:trPr>
        <w:tc>
          <w:tcPr>
            <w:tcW w:w="1274" w:type="dxa"/>
          </w:tcPr>
          <w:p w:rsidR="003A1F16" w:rsidRPr="00BC1742" w:rsidRDefault="003A1F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Revisit / Extend</w:t>
            </w:r>
          </w:p>
        </w:tc>
        <w:tc>
          <w:tcPr>
            <w:tcW w:w="162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Uses system again for new images</w:t>
            </w:r>
          </w:p>
        </w:tc>
        <w:tc>
          <w:tcPr>
            <w:tcW w:w="1483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Comfortable using system</w:t>
            </w:r>
          </w:p>
        </w:tc>
        <w:tc>
          <w:tcPr>
            <w:tcW w:w="1949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Save time in future analysis</w:t>
            </w:r>
          </w:p>
        </w:tc>
        <w:tc>
          <w:tcPr>
            <w:tcW w:w="1483" w:type="dxa"/>
          </w:tcPr>
          <w:p w:rsidR="003A1F16" w:rsidRPr="00BC1742" w:rsidRDefault="00BC1742" w:rsidP="00BC17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Builds trust over time</w:t>
            </w:r>
          </w:p>
        </w:tc>
        <w:tc>
          <w:tcPr>
            <w:tcW w:w="1254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Performance slow under heavy usage</w:t>
            </w:r>
          </w:p>
        </w:tc>
        <w:tc>
          <w:tcPr>
            <w:tcW w:w="1701" w:type="dxa"/>
          </w:tcPr>
          <w:p w:rsidR="003A1F16" w:rsidRPr="00BC1742" w:rsidRDefault="00BC17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1742">
              <w:rPr>
                <w:rFonts w:ascii="Times New Roman" w:hAnsi="Times New Roman" w:cs="Times New Roman"/>
                <w:sz w:val="24"/>
                <w:szCs w:val="24"/>
              </w:rPr>
              <w:t>Add performance scaling and optimization</w:t>
            </w:r>
          </w:p>
        </w:tc>
      </w:tr>
    </w:tbl>
    <w:p w:rsidR="0004411D" w:rsidRPr="00BC1742" w:rsidRDefault="0004411D">
      <w:pPr>
        <w:rPr>
          <w:rFonts w:ascii="Times New Roman" w:hAnsi="Times New Roman" w:cs="Times New Roman"/>
          <w:b/>
          <w:sz w:val="24"/>
          <w:szCs w:val="24"/>
        </w:rPr>
      </w:pPr>
    </w:p>
    <w:sectPr w:rsidR="0004411D" w:rsidRPr="00BC1742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21C7"/>
    <w:rsid w:val="0004411D"/>
    <w:rsid w:val="003A1F16"/>
    <w:rsid w:val="00B801C9"/>
    <w:rsid w:val="00BC1742"/>
    <w:rsid w:val="00E021C7"/>
    <w:rsid w:val="00F804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1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021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2026-02-19T14:08:00Z</dcterms:created>
  <dcterms:modified xsi:type="dcterms:W3CDTF">2026-02-19T18:46:00Z</dcterms:modified>
</cp:coreProperties>
</file>