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20E5" w:rsidRDefault="00E320E5" w:rsidP="00E320E5">
      <w:pPr>
        <w:pStyle w:val="Heading1"/>
        <w:numPr>
          <w:ilvl w:val="0"/>
          <w:numId w:val="3"/>
        </w:numPr>
      </w:pPr>
      <w:r w:rsidRPr="00E320E5">
        <w:t>Business Context &amp; Problem Statement</w:t>
      </w:r>
    </w:p>
    <w:p w:rsidR="00E320E5" w:rsidRPr="00E320E5" w:rsidRDefault="00E320E5" w:rsidP="00E320E5"/>
    <w:p w:rsidR="00E320E5" w:rsidRDefault="00E320E5" w:rsidP="00E320E5">
      <w:r>
        <w:t xml:space="preserve">      </w:t>
      </w:r>
      <w:r>
        <w:t>A leading retail company aims to gain a deeper understanding of its customers' purchasing habits to increase sales, elevate customer satisfaction, and build long-term brand loyalty. Management has observed noticeable shifts in buying patterns across various demographics, product categories, and sales channels (online versus in-store).</w:t>
      </w:r>
    </w:p>
    <w:p w:rsidR="00E320E5" w:rsidRDefault="00E320E5" w:rsidP="00E320E5">
      <w:pPr>
        <w:rPr>
          <w:sz w:val="24"/>
          <w:szCs w:val="24"/>
        </w:rPr>
      </w:pPr>
    </w:p>
    <w:p w:rsidR="00E320E5" w:rsidRDefault="00E320E5" w:rsidP="00E320E5">
      <w:r>
        <w:t xml:space="preserve">     </w:t>
      </w:r>
      <w:r>
        <w:t>To remain competitive, the company needs to identify the primary factors that influence consumer decisions and drive repeat purchases. Specifically, they want to analyze how promotional discounts, review ratings, seasonal changes, and payment preferences impact customer engagement.</w:t>
      </w:r>
    </w:p>
    <w:p w:rsidR="00E320E5" w:rsidRDefault="00E320E5" w:rsidP="00E320E5"/>
    <w:p w:rsidR="00E320E5" w:rsidRDefault="00E320E5" w:rsidP="00E320E5">
      <w:r>
        <w:t xml:space="preserve">      </w:t>
      </w:r>
      <w:r>
        <w:t>As the Data Analyst, you are responsible for analyzing the company’s consumer dataset to address the core business question:</w:t>
      </w:r>
    </w:p>
    <w:p w:rsidR="00E320E5" w:rsidRDefault="00E320E5" w:rsidP="00E320E5"/>
    <w:p w:rsidR="00F93091" w:rsidRDefault="00E320E5" w:rsidP="00E320E5">
      <w:pPr>
        <w:spacing w:after="705"/>
        <w:ind w:left="0" w:firstLine="0"/>
      </w:pPr>
      <w:r>
        <w:rPr>
          <w:b/>
        </w:rPr>
        <w:t xml:space="preserve"> </w:t>
      </w:r>
      <w:r w:rsidR="008A3DC5">
        <w:rPr>
          <w:b/>
        </w:rPr>
        <w:t xml:space="preserve">“How can the company leverage consumer shopping data to identify trends, improve customer engagement, and optimize marketing and product strategies?” </w:t>
      </w:r>
    </w:p>
    <w:p w:rsidR="00842A16" w:rsidRPr="00842A16" w:rsidRDefault="00842A16" w:rsidP="00842A16">
      <w:pPr>
        <w:pStyle w:val="Heading1"/>
        <w:numPr>
          <w:ilvl w:val="0"/>
          <w:numId w:val="3"/>
        </w:numPr>
      </w:pPr>
      <w:r w:rsidRPr="00842A16">
        <w:t>Technical Deliverables &amp; Project Phases</w:t>
      </w:r>
    </w:p>
    <w:p w:rsidR="00842A16" w:rsidRPr="00842A16" w:rsidRDefault="00842A16" w:rsidP="00842A16">
      <w:pPr>
        <w:spacing w:before="360" w:after="180" w:line="240" w:lineRule="auto"/>
        <w:ind w:left="335" w:firstLine="0"/>
        <w:rPr>
          <w:rFonts w:eastAsia="Times New Roman"/>
          <w:b/>
          <w:bCs/>
          <w:color w:val="auto"/>
          <w:sz w:val="30"/>
          <w:szCs w:val="30"/>
        </w:rPr>
      </w:pPr>
      <w:r w:rsidRPr="00842A16">
        <w:rPr>
          <w:rFonts w:eastAsia="Times New Roman"/>
          <w:b/>
          <w:bCs/>
          <w:color w:val="auto"/>
          <w:sz w:val="30"/>
          <w:szCs w:val="30"/>
        </w:rPr>
        <w:t>Phase 1: Data Preparation &amp; Engineering (Python)</w:t>
      </w:r>
    </w:p>
    <w:p w:rsidR="00842A16" w:rsidRPr="00842A16" w:rsidRDefault="00842A16" w:rsidP="00842A16">
      <w:pPr>
        <w:spacing w:before="180" w:after="240" w:line="240" w:lineRule="auto"/>
        <w:ind w:left="335" w:firstLine="0"/>
        <w:rPr>
          <w:rFonts w:eastAsia="Times New Roman"/>
          <w:color w:val="auto"/>
          <w:sz w:val="24"/>
          <w:szCs w:val="24"/>
        </w:rPr>
      </w:pPr>
      <w:r w:rsidRPr="00842A16">
        <w:rPr>
          <w:rFonts w:eastAsia="Times New Roman"/>
          <w:color w:val="auto"/>
          <w:sz w:val="24"/>
          <w:szCs w:val="24"/>
        </w:rPr>
        <w:t>Ingest, clean, and transform the raw retail dataset using Python and Pandas. This process involves handling missing values, standardizing columns, and structuring the data for analytical modeling.</w:t>
      </w:r>
    </w:p>
    <w:p w:rsidR="00842A16" w:rsidRPr="00842A16" w:rsidRDefault="00842A16" w:rsidP="00842A16">
      <w:pPr>
        <w:spacing w:before="360" w:after="180" w:line="240" w:lineRule="auto"/>
        <w:ind w:left="335" w:firstLine="0"/>
        <w:rPr>
          <w:rFonts w:eastAsia="Times New Roman"/>
          <w:b/>
          <w:bCs/>
          <w:color w:val="auto"/>
          <w:sz w:val="30"/>
          <w:szCs w:val="30"/>
        </w:rPr>
      </w:pPr>
      <w:r w:rsidRPr="00842A16">
        <w:rPr>
          <w:rFonts w:eastAsia="Times New Roman"/>
          <w:b/>
          <w:bCs/>
          <w:color w:val="auto"/>
          <w:sz w:val="30"/>
          <w:szCs w:val="30"/>
        </w:rPr>
        <w:t>Phase 2: Relational Database Analytics (SQL)</w:t>
      </w:r>
    </w:p>
    <w:p w:rsidR="00842A16" w:rsidRPr="00842A16" w:rsidRDefault="00842A16" w:rsidP="00842A16">
      <w:pPr>
        <w:spacing w:before="180" w:after="240" w:line="240" w:lineRule="auto"/>
        <w:ind w:left="335" w:firstLine="0"/>
        <w:rPr>
          <w:rFonts w:eastAsia="Times New Roman"/>
          <w:color w:val="auto"/>
          <w:sz w:val="24"/>
          <w:szCs w:val="24"/>
        </w:rPr>
      </w:pPr>
      <w:r w:rsidRPr="00842A16">
        <w:rPr>
          <w:rFonts w:eastAsia="Times New Roman"/>
          <w:color w:val="auto"/>
          <w:sz w:val="24"/>
          <w:szCs w:val="24"/>
        </w:rPr>
        <w:t>Load the cleaned data into a structured PostgreSQL database. Write optimized SQL queries using multi-table joins, aggregations, and subqueries to extract insights regarding customer segmentation, spending habits, and loyalty trends.</w:t>
      </w:r>
    </w:p>
    <w:p w:rsidR="00842A16" w:rsidRPr="00842A16" w:rsidRDefault="00842A16" w:rsidP="00842A16">
      <w:pPr>
        <w:spacing w:before="360" w:after="180" w:line="240" w:lineRule="auto"/>
        <w:ind w:left="335" w:firstLine="0"/>
        <w:rPr>
          <w:rFonts w:eastAsia="Times New Roman"/>
          <w:b/>
          <w:bCs/>
          <w:color w:val="auto"/>
          <w:sz w:val="30"/>
          <w:szCs w:val="30"/>
        </w:rPr>
      </w:pPr>
      <w:r w:rsidRPr="00842A16">
        <w:rPr>
          <w:rFonts w:eastAsia="Times New Roman"/>
          <w:b/>
          <w:bCs/>
          <w:color w:val="auto"/>
          <w:sz w:val="30"/>
          <w:szCs w:val="30"/>
        </w:rPr>
        <w:t>Phase 3: Business Intelligence &amp; Reporting (Tableau)</w:t>
      </w:r>
    </w:p>
    <w:p w:rsidR="00842A16" w:rsidRPr="00842A16" w:rsidRDefault="00842A16" w:rsidP="00842A16">
      <w:pPr>
        <w:spacing w:before="180" w:after="240" w:line="240" w:lineRule="auto"/>
        <w:ind w:left="335" w:firstLine="0"/>
        <w:rPr>
          <w:rFonts w:eastAsia="Times New Roman"/>
          <w:color w:val="auto"/>
          <w:sz w:val="24"/>
          <w:szCs w:val="24"/>
        </w:rPr>
      </w:pPr>
      <w:r w:rsidRPr="00842A16">
        <w:rPr>
          <w:rFonts w:eastAsia="Times New Roman"/>
          <w:color w:val="auto"/>
          <w:sz w:val="24"/>
          <w:szCs w:val="24"/>
        </w:rPr>
        <w:t>Develop an interactive analytics dashboard in Tableau. This dashboard will convert complex multi-dimensional data models into clean visual layouts, enabling corporate stakeholders to make data-driven decisions.</w:t>
      </w:r>
    </w:p>
    <w:p w:rsidR="00842A16" w:rsidRPr="00842A16" w:rsidRDefault="00842A16" w:rsidP="00842A16">
      <w:pPr>
        <w:spacing w:before="360" w:after="180" w:line="240" w:lineRule="auto"/>
        <w:ind w:left="335" w:firstLine="0"/>
        <w:rPr>
          <w:rFonts w:eastAsia="Times New Roman"/>
          <w:b/>
          <w:bCs/>
          <w:color w:val="auto"/>
          <w:sz w:val="30"/>
          <w:szCs w:val="30"/>
        </w:rPr>
      </w:pPr>
      <w:r w:rsidRPr="00842A16">
        <w:rPr>
          <w:rFonts w:eastAsia="Times New Roman"/>
          <w:b/>
          <w:bCs/>
          <w:color w:val="auto"/>
          <w:sz w:val="30"/>
          <w:szCs w:val="30"/>
        </w:rPr>
        <w:lastRenderedPageBreak/>
        <w:t>Phase 4: Project Documentation &amp; Presentation</w:t>
      </w:r>
    </w:p>
    <w:p w:rsidR="00842A16" w:rsidRPr="00842A16" w:rsidRDefault="00842A16" w:rsidP="00842A16">
      <w:pPr>
        <w:spacing w:before="180" w:after="240" w:line="240" w:lineRule="auto"/>
        <w:ind w:left="335" w:firstLine="0"/>
        <w:rPr>
          <w:rFonts w:eastAsia="Times New Roman"/>
          <w:color w:val="auto"/>
          <w:sz w:val="24"/>
          <w:szCs w:val="24"/>
        </w:rPr>
      </w:pPr>
      <w:r w:rsidRPr="00842A16">
        <w:rPr>
          <w:rFonts w:eastAsia="Times New Roman"/>
          <w:color w:val="auto"/>
          <w:sz w:val="24"/>
          <w:szCs w:val="24"/>
        </w:rPr>
        <w:t>Write a comprehensive report summarizing the analytical findings and actionable business recommendations. Prepare a slide presentation designed to communicate these insights clearly to both technical and executive audiences.</w:t>
      </w:r>
    </w:p>
    <w:p w:rsidR="00842A16" w:rsidRPr="00842A16" w:rsidRDefault="00842A16" w:rsidP="00842A16">
      <w:pPr>
        <w:spacing w:before="360" w:after="180" w:line="240" w:lineRule="auto"/>
        <w:ind w:left="335" w:firstLine="0"/>
        <w:rPr>
          <w:rFonts w:eastAsia="Times New Roman"/>
          <w:b/>
          <w:bCs/>
          <w:color w:val="auto"/>
          <w:sz w:val="30"/>
          <w:szCs w:val="30"/>
        </w:rPr>
      </w:pPr>
      <w:r w:rsidRPr="00842A16">
        <w:rPr>
          <w:rFonts w:eastAsia="Times New Roman"/>
          <w:b/>
          <w:bCs/>
          <w:color w:val="auto"/>
          <w:sz w:val="30"/>
          <w:szCs w:val="30"/>
        </w:rPr>
        <w:t>Phase 5: Portfolio Distribution (GitHub)</w:t>
      </w:r>
    </w:p>
    <w:p w:rsidR="00842A16" w:rsidRPr="00842A16" w:rsidRDefault="00842A16" w:rsidP="00842A16">
      <w:pPr>
        <w:spacing w:before="180" w:after="240" w:line="240" w:lineRule="auto"/>
        <w:ind w:left="335" w:firstLine="0"/>
        <w:rPr>
          <w:rFonts w:eastAsia="Times New Roman"/>
          <w:color w:val="auto"/>
          <w:sz w:val="24"/>
          <w:szCs w:val="24"/>
        </w:rPr>
      </w:pPr>
      <w:r w:rsidRPr="00842A16">
        <w:rPr>
          <w:rFonts w:eastAsia="Times New Roman"/>
          <w:color w:val="auto"/>
          <w:sz w:val="24"/>
          <w:szCs w:val="24"/>
        </w:rPr>
        <w:t xml:space="preserve">Organize all Python scripts, </w:t>
      </w:r>
      <w:proofErr w:type="spellStart"/>
      <w:r w:rsidRPr="00842A16">
        <w:rPr>
          <w:rFonts w:eastAsia="Times New Roman"/>
          <w:color w:val="auto"/>
          <w:sz w:val="24"/>
          <w:szCs w:val="24"/>
        </w:rPr>
        <w:t>Jupyter</w:t>
      </w:r>
      <w:proofErr w:type="spellEnd"/>
      <w:r w:rsidRPr="00842A16">
        <w:rPr>
          <w:rFonts w:eastAsia="Times New Roman"/>
          <w:color w:val="auto"/>
          <w:sz w:val="24"/>
          <w:szCs w:val="24"/>
        </w:rPr>
        <w:t xml:space="preserve"> notebooks, SQL queries, and dashboard documentation into a well-structured GitHub repository to showcase production-grade portfolio architecture.</w:t>
      </w:r>
      <w:bookmarkStart w:id="0" w:name="_GoBack"/>
    </w:p>
    <w:bookmarkEnd w:id="0"/>
    <w:p w:rsidR="00E320E5" w:rsidRDefault="00E320E5" w:rsidP="00962BCE"/>
    <w:p w:rsidR="00055690" w:rsidRPr="00055690" w:rsidRDefault="00055690" w:rsidP="00842A16">
      <w:pPr>
        <w:pStyle w:val="Heading1"/>
        <w:numPr>
          <w:ilvl w:val="0"/>
          <w:numId w:val="3"/>
        </w:numPr>
      </w:pPr>
      <w:r w:rsidRPr="00055690">
        <w:t>Project Origin &amp; Academic Credits</w:t>
      </w:r>
    </w:p>
    <w:p w:rsidR="00962BCE" w:rsidRPr="00962BCE" w:rsidRDefault="00962BCE" w:rsidP="00962BCE">
      <w:pPr>
        <w:pStyle w:val="ListParagraph"/>
        <w:numPr>
          <w:ilvl w:val="0"/>
          <w:numId w:val="6"/>
        </w:numPr>
        <w:spacing w:after="0" w:line="240" w:lineRule="auto"/>
        <w:rPr>
          <w:rFonts w:eastAsia="Times New Roman"/>
          <w:color w:val="auto"/>
          <w:sz w:val="24"/>
          <w:szCs w:val="24"/>
        </w:rPr>
      </w:pPr>
      <w:r w:rsidRPr="00962BCE">
        <w:rPr>
          <w:rFonts w:eastAsia="Times New Roman"/>
          <w:b/>
          <w:bCs/>
          <w:color w:val="auto"/>
          <w:sz w:val="24"/>
          <w:szCs w:val="24"/>
        </w:rPr>
        <w:t>Project Reference:</w:t>
      </w:r>
      <w:r w:rsidRPr="00962BCE">
        <w:rPr>
          <w:rFonts w:eastAsia="Times New Roman"/>
          <w:color w:val="auto"/>
          <w:sz w:val="24"/>
          <w:szCs w:val="24"/>
        </w:rPr>
        <w:t xml:space="preserve"> This portfolio case study and its underlying dataset were developed based on the tutorial program by </w:t>
      </w:r>
      <w:proofErr w:type="spellStart"/>
      <w:r w:rsidRPr="004C5269">
        <w:rPr>
          <w:rFonts w:eastAsia="Times New Roman"/>
          <w:bCs/>
          <w:color w:val="auto"/>
          <w:sz w:val="24"/>
          <w:szCs w:val="24"/>
        </w:rPr>
        <w:t>Amlan</w:t>
      </w:r>
      <w:proofErr w:type="spellEnd"/>
      <w:r w:rsidRPr="004C5269">
        <w:rPr>
          <w:rFonts w:eastAsia="Times New Roman"/>
          <w:bCs/>
          <w:color w:val="auto"/>
          <w:sz w:val="24"/>
          <w:szCs w:val="24"/>
        </w:rPr>
        <w:t xml:space="preserve"> </w:t>
      </w:r>
      <w:proofErr w:type="spellStart"/>
      <w:r w:rsidRPr="004C5269">
        <w:rPr>
          <w:rFonts w:eastAsia="Times New Roman"/>
          <w:bCs/>
          <w:color w:val="auto"/>
          <w:sz w:val="24"/>
          <w:szCs w:val="24"/>
        </w:rPr>
        <w:t>Mohanty</w:t>
      </w:r>
      <w:proofErr w:type="spellEnd"/>
      <w:r w:rsidRPr="00962BCE">
        <w:rPr>
          <w:rFonts w:eastAsia="Times New Roman"/>
          <w:color w:val="auto"/>
          <w:sz w:val="24"/>
          <w:szCs w:val="24"/>
        </w:rPr>
        <w:t>.</w:t>
      </w:r>
    </w:p>
    <w:p w:rsidR="00962BCE" w:rsidRPr="00962BCE" w:rsidRDefault="00962BCE" w:rsidP="00962BCE">
      <w:pPr>
        <w:pStyle w:val="ListParagraph"/>
        <w:numPr>
          <w:ilvl w:val="0"/>
          <w:numId w:val="6"/>
        </w:numPr>
        <w:spacing w:after="0" w:line="240" w:lineRule="auto"/>
        <w:rPr>
          <w:rFonts w:eastAsia="Times New Roman"/>
          <w:color w:val="auto"/>
          <w:sz w:val="24"/>
          <w:szCs w:val="24"/>
        </w:rPr>
      </w:pPr>
      <w:r w:rsidRPr="00962BCE">
        <w:rPr>
          <w:rFonts w:eastAsia="Times New Roman"/>
          <w:b/>
          <w:bCs/>
          <w:color w:val="auto"/>
          <w:sz w:val="24"/>
          <w:szCs w:val="24"/>
        </w:rPr>
        <w:t>Custom Enhancement:</w:t>
      </w:r>
      <w:r w:rsidRPr="00962BCE">
        <w:rPr>
          <w:rFonts w:eastAsia="Times New Roman"/>
          <w:color w:val="auto"/>
          <w:sz w:val="24"/>
          <w:szCs w:val="24"/>
        </w:rPr>
        <w:t xml:space="preserve"> While the original training framework utilized Power BI for data visualization, the reporting interface for this project was independently re-engineered and deployed using </w:t>
      </w:r>
      <w:r w:rsidRPr="00962BCE">
        <w:rPr>
          <w:rFonts w:eastAsia="Times New Roman"/>
          <w:b/>
          <w:bCs/>
          <w:color w:val="auto"/>
          <w:sz w:val="24"/>
          <w:szCs w:val="24"/>
        </w:rPr>
        <w:t>Tableau</w:t>
      </w:r>
      <w:r w:rsidRPr="00962BCE">
        <w:rPr>
          <w:rFonts w:eastAsia="Times New Roman"/>
          <w:color w:val="auto"/>
          <w:sz w:val="24"/>
          <w:szCs w:val="24"/>
        </w:rPr>
        <w:t xml:space="preserve"> to demonstrate cross-platform analytical versatility.</w:t>
      </w:r>
    </w:p>
    <w:p w:rsidR="00055690" w:rsidRDefault="00055690" w:rsidP="00055690"/>
    <w:sectPr w:rsidR="00055690">
      <w:pgSz w:w="12240" w:h="15840"/>
      <w:pgMar w:top="1440" w:right="155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9C3339"/>
    <w:multiLevelType w:val="multilevel"/>
    <w:tmpl w:val="946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E7372"/>
    <w:multiLevelType w:val="hybridMultilevel"/>
    <w:tmpl w:val="6E423362"/>
    <w:lvl w:ilvl="0" w:tplc="04090001">
      <w:start w:val="1"/>
      <w:numFmt w:val="bullet"/>
      <w:lvlText w:val=""/>
      <w:lvlJc w:val="left"/>
      <w:pPr>
        <w:ind w:left="495" w:hanging="510"/>
      </w:pPr>
      <w:rPr>
        <w:rFonts w:ascii="Symbol" w:hAnsi="Symbol"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 w15:restartNumberingAfterBreak="0">
    <w:nsid w:val="319E42A0"/>
    <w:multiLevelType w:val="multilevel"/>
    <w:tmpl w:val="714A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13A4B"/>
    <w:multiLevelType w:val="hybridMultilevel"/>
    <w:tmpl w:val="393C15C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15:restartNumberingAfterBreak="0">
    <w:nsid w:val="564B3162"/>
    <w:multiLevelType w:val="hybridMultilevel"/>
    <w:tmpl w:val="3A16E070"/>
    <w:lvl w:ilvl="0" w:tplc="0409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09E6CF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E1CADD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9413E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10DC9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580127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CA26B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C6E50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DC329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7C0274A"/>
    <w:multiLevelType w:val="hybridMultilevel"/>
    <w:tmpl w:val="310E3B5A"/>
    <w:lvl w:ilvl="0" w:tplc="D03C28F2">
      <w:start w:val="1"/>
      <w:numFmt w:val="decimal"/>
      <w:lvlText w:val="%1."/>
      <w:lvlJc w:val="left"/>
      <w:pPr>
        <w:ind w:left="495" w:hanging="51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abstractNumId w:val="4"/>
  </w:num>
  <w:num w:numId="2">
    <w:abstractNumId w:val="2"/>
  </w:num>
  <w:num w:numId="3">
    <w:abstractNumId w:val="5"/>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091"/>
    <w:rsid w:val="00055690"/>
    <w:rsid w:val="004C5269"/>
    <w:rsid w:val="00764667"/>
    <w:rsid w:val="00842A16"/>
    <w:rsid w:val="008A3DC5"/>
    <w:rsid w:val="00962BCE"/>
    <w:rsid w:val="00E320E5"/>
    <w:rsid w:val="00F93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DD2E5E-7100-4114-9924-61AEEC824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76" w:lineRule="auto"/>
      <w:ind w:left="370" w:hanging="370"/>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52"/>
      <w:ind w:left="10" w:hanging="10"/>
      <w:outlineLvl w:val="0"/>
    </w:pPr>
    <w:rPr>
      <w:rFonts w:ascii="Arial" w:eastAsia="Arial" w:hAnsi="Arial" w:cs="Arial"/>
      <w:b/>
      <w:color w:val="000000"/>
      <w:sz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 w:type="character" w:customStyle="1" w:styleId="inqyif">
    <w:name w:val="inqyif"/>
    <w:basedOn w:val="DefaultParagraphFont"/>
    <w:rsid w:val="00055690"/>
  </w:style>
  <w:style w:type="character" w:styleId="Strong">
    <w:name w:val="Strong"/>
    <w:basedOn w:val="DefaultParagraphFont"/>
    <w:uiPriority w:val="22"/>
    <w:qFormat/>
    <w:rsid w:val="00055690"/>
    <w:rPr>
      <w:b/>
      <w:bCs/>
    </w:rPr>
  </w:style>
  <w:style w:type="character" w:customStyle="1" w:styleId="r78tq">
    <w:name w:val="r78tq"/>
    <w:basedOn w:val="DefaultParagraphFont"/>
    <w:rsid w:val="00055690"/>
  </w:style>
  <w:style w:type="character" w:styleId="Hyperlink">
    <w:name w:val="Hyperlink"/>
    <w:basedOn w:val="DefaultParagraphFont"/>
    <w:uiPriority w:val="99"/>
    <w:semiHidden/>
    <w:unhideWhenUsed/>
    <w:rsid w:val="00055690"/>
    <w:rPr>
      <w:color w:val="0000FF"/>
      <w:u w:val="single"/>
    </w:rPr>
  </w:style>
  <w:style w:type="paragraph" w:styleId="ListParagraph">
    <w:name w:val="List Paragraph"/>
    <w:basedOn w:val="Normal"/>
    <w:uiPriority w:val="34"/>
    <w:qFormat/>
    <w:rsid w:val="00842A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1599465">
      <w:bodyDiv w:val="1"/>
      <w:marLeft w:val="0"/>
      <w:marRight w:val="0"/>
      <w:marTop w:val="0"/>
      <w:marBottom w:val="0"/>
      <w:divBdr>
        <w:top w:val="none" w:sz="0" w:space="0" w:color="auto"/>
        <w:left w:val="none" w:sz="0" w:space="0" w:color="auto"/>
        <w:bottom w:val="none" w:sz="0" w:space="0" w:color="auto"/>
        <w:right w:val="none" w:sz="0" w:space="0" w:color="auto"/>
      </w:divBdr>
      <w:divsChild>
        <w:div w:id="130632780">
          <w:marLeft w:val="0"/>
          <w:marRight w:val="0"/>
          <w:marTop w:val="360"/>
          <w:marBottom w:val="180"/>
          <w:divBdr>
            <w:top w:val="none" w:sz="0" w:space="0" w:color="auto"/>
            <w:left w:val="none" w:sz="0" w:space="0" w:color="auto"/>
            <w:bottom w:val="none" w:sz="0" w:space="0" w:color="auto"/>
            <w:right w:val="none" w:sz="0" w:space="0" w:color="auto"/>
          </w:divBdr>
        </w:div>
        <w:div w:id="692918257">
          <w:marLeft w:val="0"/>
          <w:marRight w:val="0"/>
          <w:marTop w:val="180"/>
          <w:marBottom w:val="240"/>
          <w:divBdr>
            <w:top w:val="none" w:sz="0" w:space="0" w:color="auto"/>
            <w:left w:val="none" w:sz="0" w:space="0" w:color="auto"/>
            <w:bottom w:val="none" w:sz="0" w:space="0" w:color="auto"/>
            <w:right w:val="none" w:sz="0" w:space="0" w:color="auto"/>
          </w:divBdr>
        </w:div>
        <w:div w:id="381103090">
          <w:marLeft w:val="0"/>
          <w:marRight w:val="0"/>
          <w:marTop w:val="180"/>
          <w:marBottom w:val="240"/>
          <w:divBdr>
            <w:top w:val="none" w:sz="0" w:space="0" w:color="auto"/>
            <w:left w:val="none" w:sz="0" w:space="0" w:color="auto"/>
            <w:bottom w:val="none" w:sz="0" w:space="0" w:color="auto"/>
            <w:right w:val="none" w:sz="0" w:space="0" w:color="auto"/>
          </w:divBdr>
        </w:div>
        <w:div w:id="56755551">
          <w:marLeft w:val="0"/>
          <w:marRight w:val="0"/>
          <w:marTop w:val="180"/>
          <w:marBottom w:val="240"/>
          <w:divBdr>
            <w:top w:val="none" w:sz="0" w:space="0" w:color="auto"/>
            <w:left w:val="none" w:sz="0" w:space="0" w:color="auto"/>
            <w:bottom w:val="none" w:sz="0" w:space="0" w:color="auto"/>
            <w:right w:val="none" w:sz="0" w:space="0" w:color="auto"/>
          </w:divBdr>
        </w:div>
      </w:divsChild>
    </w:div>
    <w:div w:id="910653144">
      <w:bodyDiv w:val="1"/>
      <w:marLeft w:val="0"/>
      <w:marRight w:val="0"/>
      <w:marTop w:val="0"/>
      <w:marBottom w:val="0"/>
      <w:divBdr>
        <w:top w:val="none" w:sz="0" w:space="0" w:color="auto"/>
        <w:left w:val="none" w:sz="0" w:space="0" w:color="auto"/>
        <w:bottom w:val="none" w:sz="0" w:space="0" w:color="auto"/>
        <w:right w:val="none" w:sz="0" w:space="0" w:color="auto"/>
      </w:divBdr>
    </w:div>
    <w:div w:id="976565583">
      <w:bodyDiv w:val="1"/>
      <w:marLeft w:val="0"/>
      <w:marRight w:val="0"/>
      <w:marTop w:val="0"/>
      <w:marBottom w:val="0"/>
      <w:divBdr>
        <w:top w:val="none" w:sz="0" w:space="0" w:color="auto"/>
        <w:left w:val="none" w:sz="0" w:space="0" w:color="auto"/>
        <w:bottom w:val="none" w:sz="0" w:space="0" w:color="auto"/>
        <w:right w:val="none" w:sz="0" w:space="0" w:color="auto"/>
      </w:divBdr>
      <w:divsChild>
        <w:div w:id="492765204">
          <w:marLeft w:val="0"/>
          <w:marRight w:val="0"/>
          <w:marTop w:val="360"/>
          <w:marBottom w:val="180"/>
          <w:divBdr>
            <w:top w:val="none" w:sz="0" w:space="0" w:color="auto"/>
            <w:left w:val="none" w:sz="0" w:space="0" w:color="auto"/>
            <w:bottom w:val="none" w:sz="0" w:space="0" w:color="auto"/>
            <w:right w:val="none" w:sz="0" w:space="0" w:color="auto"/>
          </w:divBdr>
        </w:div>
        <w:div w:id="378431585">
          <w:marLeft w:val="0"/>
          <w:marRight w:val="0"/>
          <w:marTop w:val="360"/>
          <w:marBottom w:val="180"/>
          <w:divBdr>
            <w:top w:val="none" w:sz="0" w:space="0" w:color="auto"/>
            <w:left w:val="none" w:sz="0" w:space="0" w:color="auto"/>
            <w:bottom w:val="none" w:sz="0" w:space="0" w:color="auto"/>
            <w:right w:val="none" w:sz="0" w:space="0" w:color="auto"/>
          </w:divBdr>
        </w:div>
        <w:div w:id="166754848">
          <w:marLeft w:val="0"/>
          <w:marRight w:val="0"/>
          <w:marTop w:val="180"/>
          <w:marBottom w:val="240"/>
          <w:divBdr>
            <w:top w:val="none" w:sz="0" w:space="0" w:color="auto"/>
            <w:left w:val="none" w:sz="0" w:space="0" w:color="auto"/>
            <w:bottom w:val="none" w:sz="0" w:space="0" w:color="auto"/>
            <w:right w:val="none" w:sz="0" w:space="0" w:color="auto"/>
          </w:divBdr>
        </w:div>
        <w:div w:id="1486582094">
          <w:marLeft w:val="0"/>
          <w:marRight w:val="0"/>
          <w:marTop w:val="360"/>
          <w:marBottom w:val="180"/>
          <w:divBdr>
            <w:top w:val="none" w:sz="0" w:space="0" w:color="auto"/>
            <w:left w:val="none" w:sz="0" w:space="0" w:color="auto"/>
            <w:bottom w:val="none" w:sz="0" w:space="0" w:color="auto"/>
            <w:right w:val="none" w:sz="0" w:space="0" w:color="auto"/>
          </w:divBdr>
        </w:div>
        <w:div w:id="1778986578">
          <w:marLeft w:val="0"/>
          <w:marRight w:val="0"/>
          <w:marTop w:val="180"/>
          <w:marBottom w:val="240"/>
          <w:divBdr>
            <w:top w:val="none" w:sz="0" w:space="0" w:color="auto"/>
            <w:left w:val="none" w:sz="0" w:space="0" w:color="auto"/>
            <w:bottom w:val="none" w:sz="0" w:space="0" w:color="auto"/>
            <w:right w:val="none" w:sz="0" w:space="0" w:color="auto"/>
          </w:divBdr>
        </w:div>
        <w:div w:id="399793357">
          <w:marLeft w:val="0"/>
          <w:marRight w:val="0"/>
          <w:marTop w:val="360"/>
          <w:marBottom w:val="180"/>
          <w:divBdr>
            <w:top w:val="none" w:sz="0" w:space="0" w:color="auto"/>
            <w:left w:val="none" w:sz="0" w:space="0" w:color="auto"/>
            <w:bottom w:val="none" w:sz="0" w:space="0" w:color="auto"/>
            <w:right w:val="none" w:sz="0" w:space="0" w:color="auto"/>
          </w:divBdr>
        </w:div>
        <w:div w:id="1363358652">
          <w:marLeft w:val="0"/>
          <w:marRight w:val="0"/>
          <w:marTop w:val="180"/>
          <w:marBottom w:val="240"/>
          <w:divBdr>
            <w:top w:val="none" w:sz="0" w:space="0" w:color="auto"/>
            <w:left w:val="none" w:sz="0" w:space="0" w:color="auto"/>
            <w:bottom w:val="none" w:sz="0" w:space="0" w:color="auto"/>
            <w:right w:val="none" w:sz="0" w:space="0" w:color="auto"/>
          </w:divBdr>
        </w:div>
        <w:div w:id="1148984352">
          <w:marLeft w:val="0"/>
          <w:marRight w:val="0"/>
          <w:marTop w:val="360"/>
          <w:marBottom w:val="180"/>
          <w:divBdr>
            <w:top w:val="none" w:sz="0" w:space="0" w:color="auto"/>
            <w:left w:val="none" w:sz="0" w:space="0" w:color="auto"/>
            <w:bottom w:val="none" w:sz="0" w:space="0" w:color="auto"/>
            <w:right w:val="none" w:sz="0" w:space="0" w:color="auto"/>
          </w:divBdr>
        </w:div>
        <w:div w:id="2045934405">
          <w:marLeft w:val="0"/>
          <w:marRight w:val="0"/>
          <w:marTop w:val="180"/>
          <w:marBottom w:val="240"/>
          <w:divBdr>
            <w:top w:val="none" w:sz="0" w:space="0" w:color="auto"/>
            <w:left w:val="none" w:sz="0" w:space="0" w:color="auto"/>
            <w:bottom w:val="none" w:sz="0" w:space="0" w:color="auto"/>
            <w:right w:val="none" w:sz="0" w:space="0" w:color="auto"/>
          </w:divBdr>
        </w:div>
        <w:div w:id="552930099">
          <w:marLeft w:val="0"/>
          <w:marRight w:val="0"/>
          <w:marTop w:val="360"/>
          <w:marBottom w:val="180"/>
          <w:divBdr>
            <w:top w:val="none" w:sz="0" w:space="0" w:color="auto"/>
            <w:left w:val="none" w:sz="0" w:space="0" w:color="auto"/>
            <w:bottom w:val="none" w:sz="0" w:space="0" w:color="auto"/>
            <w:right w:val="none" w:sz="0" w:space="0" w:color="auto"/>
          </w:divBdr>
        </w:div>
        <w:div w:id="887494125">
          <w:marLeft w:val="0"/>
          <w:marRight w:val="0"/>
          <w:marTop w:val="180"/>
          <w:marBottom w:val="240"/>
          <w:divBdr>
            <w:top w:val="none" w:sz="0" w:space="0" w:color="auto"/>
            <w:left w:val="none" w:sz="0" w:space="0" w:color="auto"/>
            <w:bottom w:val="none" w:sz="0" w:space="0" w:color="auto"/>
            <w:right w:val="none" w:sz="0" w:space="0" w:color="auto"/>
          </w:divBdr>
        </w:div>
      </w:divsChild>
    </w:div>
    <w:div w:id="1533836419">
      <w:bodyDiv w:val="1"/>
      <w:marLeft w:val="0"/>
      <w:marRight w:val="0"/>
      <w:marTop w:val="0"/>
      <w:marBottom w:val="0"/>
      <w:divBdr>
        <w:top w:val="none" w:sz="0" w:space="0" w:color="auto"/>
        <w:left w:val="none" w:sz="0" w:space="0" w:color="auto"/>
        <w:bottom w:val="none" w:sz="0" w:space="0" w:color="auto"/>
        <w:right w:val="none" w:sz="0" w:space="0" w:color="auto"/>
      </w:divBdr>
      <w:divsChild>
        <w:div w:id="1173378616">
          <w:marLeft w:val="0"/>
          <w:marRight w:val="0"/>
          <w:marTop w:val="360"/>
          <w:marBottom w:val="18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Business Problem  Document</vt:lpstr>
    </vt:vector>
  </TitlesOfParts>
  <Company>HP</Company>
  <LinksUpToDate>false</LinksUpToDate>
  <CharactersWithSpaces>2698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Problem  Document</dc:title>
  <dc:subject/>
  <dc:creator>Sravanthi Champatruni</dc:creator>
  <cp:keywords/>
  <cp:lastModifiedBy>Sravanthi Champatruni</cp:lastModifiedBy>
  <cp:revision>7</cp:revision>
  <dcterms:created xsi:type="dcterms:W3CDTF">2026-10-17T20:38:00Z</dcterms:created>
  <dcterms:modified xsi:type="dcterms:W3CDTF">2026-10-27T15:56:00Z</dcterms:modified>
</cp:coreProperties>
</file>