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24E4" w14:textId="77777777" w:rsidR="003E097B" w:rsidRDefault="00000000">
      <w:pPr>
        <w:jc w:val="center"/>
      </w:pPr>
      <w:r>
        <w:rPr>
          <w:b/>
          <w:sz w:val="32"/>
        </w:rPr>
        <w:t>SIMATS ENGINEERING</w:t>
      </w:r>
    </w:p>
    <w:p w14:paraId="4BB91A3E" w14:textId="77777777" w:rsidR="003E097B" w:rsidRDefault="00000000">
      <w:pPr>
        <w:jc w:val="center"/>
      </w:pPr>
      <w:r>
        <w:rPr>
          <w:b/>
          <w:sz w:val="28"/>
        </w:rPr>
        <w:t>ASSESSMENT TOOL 1 – ANSWERS</w:t>
      </w:r>
    </w:p>
    <w:p w14:paraId="17308714" w14:textId="00D9E216" w:rsidR="003E097B" w:rsidRDefault="00000000">
      <w:pPr>
        <w:jc w:val="center"/>
      </w:pPr>
      <w:r>
        <w:rPr>
          <w:b/>
        </w:rPr>
        <w:t>Course: Data Warehousing and Data Mining (CSA16</w:t>
      </w:r>
      <w:r w:rsidR="00EB74EA">
        <w:rPr>
          <w:b/>
        </w:rPr>
        <w:t>12</w:t>
      </w:r>
      <w:r>
        <w:rPr>
          <w:b/>
        </w:rPr>
        <w:t>)</w:t>
      </w:r>
      <w:r>
        <w:rPr>
          <w:b/>
        </w:rPr>
        <w:br/>
      </w:r>
      <w:r>
        <w:t>CO2: Data Pre-processing Techniques</w:t>
      </w:r>
    </w:p>
    <w:p w14:paraId="39BAF1B3" w14:textId="77777777" w:rsidR="00EB74EA" w:rsidRDefault="00EB74EA">
      <w:pPr>
        <w:jc w:val="center"/>
      </w:pPr>
    </w:p>
    <w:p w14:paraId="3BBAD9D7" w14:textId="77777777" w:rsidR="003E097B" w:rsidRDefault="00000000">
      <w:r>
        <w:rPr>
          <w:b/>
          <w:sz w:val="26"/>
        </w:rPr>
        <w:t>Q1. Covariance Analysis in Health Insurance (10 Marks)</w:t>
      </w:r>
    </w:p>
    <w:p w14:paraId="0A43E334" w14:textId="77777777" w:rsidR="003E097B" w:rsidRDefault="00000000">
      <w:r>
        <w:t>Given:</w:t>
      </w:r>
    </w:p>
    <w:p w14:paraId="696FEA0D" w14:textId="77777777" w:rsidR="003E097B" w:rsidRDefault="00000000">
      <w:r>
        <w:t>x (Premium Increase %) = 3.2, 4.0, 5.5, 4.8</w:t>
      </w:r>
    </w:p>
    <w:p w14:paraId="0572DC5A" w14:textId="77777777" w:rsidR="003E097B" w:rsidRDefault="00000000">
      <w:r>
        <w:t>y (Claims per 100 Policyholders) = 15, 18, 25, 20</w:t>
      </w:r>
    </w:p>
    <w:p w14:paraId="227C2431" w14:textId="77777777" w:rsidR="003E097B" w:rsidRDefault="00000000">
      <w:r>
        <w:t>Mean of x: x̄ = (3.2 + 4.0 + 5.5 + 4.8) / 4 = 4.3750</w:t>
      </w:r>
    </w:p>
    <w:p w14:paraId="0F8527D2" w14:textId="77777777" w:rsidR="003E097B" w:rsidRDefault="00000000">
      <w:r>
        <w:t>Mean of y: ȳ = (15 + 18 + 25 + 20) / 4 = 19.5000</w:t>
      </w:r>
    </w:p>
    <w:p w14:paraId="025569BA" w14:textId="77777777" w:rsidR="003E097B" w:rsidRDefault="00000000">
      <w:r>
        <w:t>Covariance formula (population form): Cov(X,Y) = Σ[(xi − x̄)(yi − ȳ)] / n</w:t>
      </w:r>
    </w:p>
    <w:p w14:paraId="21C5AE28" w14:textId="77777777" w:rsidR="003E097B" w:rsidRDefault="00000000">
      <w:r>
        <w:t>Σ[(xi − x̄)(yi − ȳ)] = 12.2500</w:t>
      </w:r>
    </w:p>
    <w:p w14:paraId="37B7071B" w14:textId="77777777" w:rsidR="003E097B" w:rsidRDefault="00000000">
      <w:r>
        <w:t>Cov(X,Y) = 3.0625</w:t>
      </w:r>
    </w:p>
    <w:p w14:paraId="039867BC" w14:textId="77777777" w:rsidR="003E097B" w:rsidRDefault="00000000">
      <w:r>
        <w:t>(If sample covariance is required: Sxy = 4.0833)</w:t>
      </w:r>
    </w:p>
    <w:p w14:paraId="08D0515F" w14:textId="77777777" w:rsidR="003E097B" w:rsidRDefault="00000000">
      <w:r>
        <w:t>Interpretation: The covariance is positive, so premium increase and claim frequency have a positive/direct relationship. Higher premium increases are generally associated with higher claim frequency.</w:t>
      </w:r>
    </w:p>
    <w:p w14:paraId="7419A93F" w14:textId="77777777" w:rsidR="00EB74EA" w:rsidRDefault="00EB74EA"/>
    <w:p w14:paraId="3ACE5439" w14:textId="77777777" w:rsidR="003E097B" w:rsidRDefault="00000000">
      <w:r>
        <w:rPr>
          <w:b/>
          <w:sz w:val="26"/>
        </w:rPr>
        <w:t>Q2. Data Smoothing using Equal-Frequency (Equi-Depth) Binning (5 Marks)</w:t>
      </w:r>
    </w:p>
    <w:p w14:paraId="1881D6B7" w14:textId="77777777" w:rsidR="003E097B" w:rsidRDefault="00000000">
      <w:r>
        <w:t>Sorted data contains 27 observations. Using 3 equal-frequency bins gives 9 observations per bin.</w:t>
      </w:r>
    </w:p>
    <w:p w14:paraId="4816F350" w14:textId="77777777" w:rsidR="003E097B" w:rsidRDefault="00000000">
      <w:r>
        <w:t>Bin 1: 110, 112, 115, 115, 118, 120, 120, 122, 124</w:t>
      </w:r>
    </w:p>
    <w:p w14:paraId="33810CD2" w14:textId="77777777" w:rsidR="003E097B" w:rsidRDefault="00000000">
      <w:r>
        <w:t xml:space="preserve">  Bin mean = 117.33; Bin median = 118.00</w:t>
      </w:r>
    </w:p>
    <w:p w14:paraId="78D59613" w14:textId="77777777" w:rsidR="003E097B" w:rsidRDefault="00000000">
      <w:r>
        <w:t>Bin 2: 124, 126, 126, 126, 126, 130, 135, 135, 138</w:t>
      </w:r>
    </w:p>
    <w:p w14:paraId="34EB432D" w14:textId="77777777" w:rsidR="003E097B" w:rsidRDefault="00000000">
      <w:r>
        <w:t xml:space="preserve">  Bin mean = 129.56; Bin median = 126.00</w:t>
      </w:r>
    </w:p>
    <w:p w14:paraId="407CDAF5" w14:textId="77777777" w:rsidR="003E097B" w:rsidRDefault="00000000">
      <w:r>
        <w:t>Bin 3: 138, 138, 138, 140, 145, 150, 152, 160, 180</w:t>
      </w:r>
    </w:p>
    <w:p w14:paraId="10E8B908" w14:textId="77777777" w:rsidR="003E097B" w:rsidRDefault="00000000">
      <w:r>
        <w:t xml:space="preserve">  Bin mean = 149.00; Bin median = 145.00</w:t>
      </w:r>
    </w:p>
    <w:p w14:paraId="4B0F1B15" w14:textId="77777777" w:rsidR="003E097B" w:rsidRDefault="00000000">
      <w:r>
        <w:t>Mean-smoothing result:</w:t>
      </w:r>
    </w:p>
    <w:p w14:paraId="1D8ED0CB" w14:textId="77777777" w:rsidR="003E097B" w:rsidRDefault="00000000">
      <w:r>
        <w:t xml:space="preserve">  Bin 1 → 117.33, 117.33, 117.33, 117.33, 117.33, 117.33, 117.33, 117.33, 117.33</w:t>
      </w:r>
    </w:p>
    <w:p w14:paraId="0AECBF43" w14:textId="77777777" w:rsidR="003E097B" w:rsidRDefault="00000000">
      <w:r>
        <w:lastRenderedPageBreak/>
        <w:t xml:space="preserve">  Bin 2 → 129.56, 129.56, 129.56, 129.56, 129.56, 129.56, 129.56, 129.56, 129.56</w:t>
      </w:r>
    </w:p>
    <w:p w14:paraId="377213B4" w14:textId="77777777" w:rsidR="003E097B" w:rsidRDefault="00000000">
      <w:r>
        <w:t xml:space="preserve">  Bin 3 → 149.00, 149.00, 149.00, 149.00, 149.00, 149.00, 149.00, 149.00, 149.00</w:t>
      </w:r>
    </w:p>
    <w:p w14:paraId="78695C34" w14:textId="2AA08020" w:rsidR="00EB74EA" w:rsidRDefault="00000000">
      <w:r>
        <w:t>Interpretation: Equal-frequency binning puts the same number of observations in each bin and reduces small fluctuations by replacing values with the bin mean.</w:t>
      </w:r>
    </w:p>
    <w:p w14:paraId="00487B54" w14:textId="77777777" w:rsidR="00EB74EA" w:rsidRDefault="00EB74EA"/>
    <w:p w14:paraId="4F773B1B" w14:textId="77777777" w:rsidR="003E097B" w:rsidRDefault="00000000">
      <w:r>
        <w:rPr>
          <w:b/>
          <w:sz w:val="26"/>
        </w:rPr>
        <w:t>Q3. Equal-Width Binning for Risk Categorization (5 Marks)</w:t>
      </w:r>
    </w:p>
    <w:p w14:paraId="2C235433" w14:textId="77777777" w:rsidR="003E097B" w:rsidRDefault="00000000">
      <w:r>
        <w:t>Minimum BMI = 18.5, Maximum BMI = 39.5</w:t>
      </w:r>
    </w:p>
    <w:p w14:paraId="6261F6C0" w14:textId="77777777" w:rsidR="003E097B" w:rsidRDefault="00000000">
      <w:r>
        <w:t>Number of bins = 3</w:t>
      </w:r>
    </w:p>
    <w:p w14:paraId="634415DD" w14:textId="77777777" w:rsidR="003E097B" w:rsidRDefault="00000000">
      <w:r>
        <w:t>Bin width = (39.5 − 18.5) / 3 = 7.00</w:t>
      </w:r>
    </w:p>
    <w:p w14:paraId="4607B1A0" w14:textId="77777777" w:rsidR="003E097B" w:rsidRDefault="00000000">
      <w:r>
        <w:t>Bin 1: 18.50 to 25.50</w:t>
      </w:r>
    </w:p>
    <w:p w14:paraId="30362802" w14:textId="77777777" w:rsidR="003E097B" w:rsidRDefault="00000000">
      <w:r>
        <w:t>Bin 2: 25.50 to 32.50</w:t>
      </w:r>
    </w:p>
    <w:p w14:paraId="28A9A93F" w14:textId="77777777" w:rsidR="003E097B" w:rsidRDefault="00000000">
      <w:r>
        <w:t>Bin 3: 32.50 to 39.50</w:t>
      </w:r>
    </w:p>
    <w:p w14:paraId="0FCEAB88" w14:textId="77777777" w:rsidR="003E097B" w:rsidRDefault="00000000">
      <w:r>
        <w:t>Replacing each BMI value by its closest bin boundary:</w:t>
      </w:r>
    </w:p>
    <w:p w14:paraId="06974B7D" w14:textId="77777777" w:rsidR="003E097B" w:rsidRDefault="00000000">
      <w:r>
        <w:t>Original: 18.5, 19.2, 21.8, 24.9, 25.5, 26.2, 26.4, 27.8, 29.2, 30.2, 30.4, 31.9, 32.4, 33.1, 33.6, 34.7, 38.2, 39.5</w:t>
      </w:r>
    </w:p>
    <w:p w14:paraId="7537AE08" w14:textId="77777777" w:rsidR="003E097B" w:rsidRDefault="00000000">
      <w:r>
        <w:t>Smoothed: 18.50, 18.50, 18.50, 25.50, 25.50, 25.50, 25.50, 25.50, 32.50, 32.50, 32.50, 32.50, 32.50, 32.50, 32.50, 32.50, 39.50, 39.50</w:t>
      </w:r>
    </w:p>
    <w:p w14:paraId="741C6EE0" w14:textId="77777777" w:rsidR="003E097B" w:rsidRDefault="00000000">
      <w:r>
        <w:t>Interpretation: Equal-width partitioning divides the BMI range into intervals of equal numerical width. Boundary replacement simplifies the data for risk categorization and mining.</w:t>
      </w:r>
    </w:p>
    <w:p w14:paraId="342C82BE" w14:textId="77777777" w:rsidR="00EB74EA" w:rsidRDefault="00EB74EA"/>
    <w:p w14:paraId="01D67EE4" w14:textId="77777777" w:rsidR="003E097B" w:rsidRDefault="00000000">
      <w:r>
        <w:rPr>
          <w:b/>
          <w:sz w:val="26"/>
        </w:rPr>
        <w:t>Q4. Data Reduction using Bin Medians (Medical Supply Costs) (5 Marks)</w:t>
      </w:r>
    </w:p>
    <w:p w14:paraId="1CCE9984" w14:textId="77777777" w:rsidR="003E097B" w:rsidRDefault="00000000">
      <w:r>
        <w:t>First, sort the cost records.</w:t>
      </w:r>
    </w:p>
    <w:p w14:paraId="3CE428A2" w14:textId="77777777" w:rsidR="003E097B" w:rsidRDefault="00000000">
      <w:r>
        <w:t>Sorted costs: 120, 140, 145, 145, 148, 150, 150, 150, 155, 155, 155, 155, 160, 160, 165, 170, 170, 175, 175, 175, 175, 180, 190, 200, 210, 230, 300</w:t>
      </w:r>
    </w:p>
    <w:p w14:paraId="17F7AADE" w14:textId="77777777" w:rsidR="003E097B" w:rsidRDefault="00000000">
      <w:r>
        <w:t>Using 3 equal-frequency bins gives 9 observations per bin.</w:t>
      </w:r>
    </w:p>
    <w:p w14:paraId="1362BC3A" w14:textId="77777777" w:rsidR="003E097B" w:rsidRDefault="00000000">
      <w:r>
        <w:t>Bin 1: 120, 140, 145, 145, 148, 150, 150, 150, 155</w:t>
      </w:r>
    </w:p>
    <w:p w14:paraId="4DDBABAD" w14:textId="77777777" w:rsidR="003E097B" w:rsidRDefault="00000000">
      <w:r>
        <w:t xml:space="preserve">  Bin median = ₹148</w:t>
      </w:r>
    </w:p>
    <w:p w14:paraId="7F55E4EF" w14:textId="77777777" w:rsidR="003E097B" w:rsidRDefault="00000000">
      <w:r>
        <w:t xml:space="preserve">  Median-smoothed values: ₹148, ₹148, ₹148, ₹148, ₹148, ₹148, ₹148, ₹148, ₹148</w:t>
      </w:r>
    </w:p>
    <w:p w14:paraId="1D3CA3E8" w14:textId="77777777" w:rsidR="003E097B" w:rsidRDefault="00000000">
      <w:r>
        <w:t>Bin 2: 155, 155, 155, 160, 160, 165, 170, 170, 175</w:t>
      </w:r>
    </w:p>
    <w:p w14:paraId="3A68B128" w14:textId="77777777" w:rsidR="003E097B" w:rsidRDefault="00000000">
      <w:r>
        <w:t xml:space="preserve">  Bin median = ₹160</w:t>
      </w:r>
    </w:p>
    <w:p w14:paraId="5D611602" w14:textId="77777777" w:rsidR="003E097B" w:rsidRDefault="00000000">
      <w:r>
        <w:lastRenderedPageBreak/>
        <w:t xml:space="preserve">  Median-smoothed values: ₹160, ₹160, ₹160, ₹160, ₹160, ₹160, ₹160, ₹160, ₹160</w:t>
      </w:r>
    </w:p>
    <w:p w14:paraId="709639B1" w14:textId="77777777" w:rsidR="003E097B" w:rsidRDefault="00000000">
      <w:r>
        <w:t>Bin 3: 175, 175, 175, 180, 190, 200, 210, 230, 300</w:t>
      </w:r>
    </w:p>
    <w:p w14:paraId="4E303BE1" w14:textId="77777777" w:rsidR="003E097B" w:rsidRDefault="00000000">
      <w:r>
        <w:t xml:space="preserve">  Bin median = ₹190</w:t>
      </w:r>
    </w:p>
    <w:p w14:paraId="2B75F4E4" w14:textId="77777777" w:rsidR="003E097B" w:rsidRDefault="00000000">
      <w:r>
        <w:t xml:space="preserve">  Median-smoothed values: ₹190, ₹190, ₹190, ₹190, ₹190, ₹190, ₹190, ₹190, ₹190</w:t>
      </w:r>
    </w:p>
    <w:p w14:paraId="6740939C" w14:textId="77777777" w:rsidR="003E097B" w:rsidRDefault="00000000">
      <w:r>
        <w:t>Reduced/median-represented data: Bin 1 → ₹150, Bin 2 → ₹170, Bin 3 → ₹175.</w:t>
      </w:r>
    </w:p>
    <w:p w14:paraId="336BBE22" w14:textId="77777777" w:rsidR="003E097B" w:rsidRDefault="00000000">
      <w:r>
        <w:t>Interpretation: Bin medians replace individual values with a representative central value, reducing the effect of outliers and simplifying the dataset for data mining.</w:t>
      </w:r>
    </w:p>
    <w:p w14:paraId="0502FDFC" w14:textId="77777777" w:rsidR="00EB74EA" w:rsidRDefault="00EB74EA"/>
    <w:p w14:paraId="4769FEDC" w14:textId="77777777" w:rsidR="003E097B" w:rsidRDefault="00000000">
      <w:r>
        <w:rPr>
          <w:b/>
          <w:sz w:val="26"/>
        </w:rPr>
        <w:t>Q5. Standardization of Patient Age Data (5 Marks)</w:t>
      </w:r>
    </w:p>
    <w:p w14:paraId="486315F6" w14:textId="77777777" w:rsidR="003E097B" w:rsidRDefault="00000000">
      <w:r>
        <w:t>Ages: 18, 22, 25, 42, 28, 43, 33, 35, 56, 28</w:t>
      </w:r>
    </w:p>
    <w:p w14:paraId="1C4E689E" w14:textId="77777777" w:rsidR="003E097B" w:rsidRDefault="00000000">
      <w:r>
        <w:t>(a) Mean age = (18+22+25+42+28+43+33+35+56+28)/10 = 33.00</w:t>
      </w:r>
    </w:p>
    <w:p w14:paraId="07103E9B" w14:textId="77777777" w:rsidR="003E097B" w:rsidRDefault="00000000">
      <w:r>
        <w:t>Mean Absolute Deviation (MAD) = Σ|xi − x̄| / n = 8.80 years</w:t>
      </w:r>
    </w:p>
    <w:p w14:paraId="153E858C" w14:textId="77777777" w:rsidR="003E097B" w:rsidRDefault="00000000">
      <w:r>
        <w:t>Therefore, MAD = 10.18 years.</w:t>
      </w:r>
    </w:p>
    <w:p w14:paraId="1A95F90B" w14:textId="77777777" w:rsidR="003E097B" w:rsidRDefault="00000000">
      <w:r>
        <w:t>(b) Z-score formula: z = (x − x̄) / σ</w:t>
      </w:r>
    </w:p>
    <w:p w14:paraId="067FE2C8" w14:textId="77777777" w:rsidR="003E097B" w:rsidRDefault="00000000">
      <w:r>
        <w:t>Population standard deviation σ = 10.8351 years.</w:t>
      </w:r>
    </w:p>
    <w:p w14:paraId="732BC694" w14:textId="77777777" w:rsidR="003E097B" w:rsidRDefault="00000000">
      <w:r>
        <w:t>Age 18: z = (18 − 33.00) / 10.8351 = -1.3844</w:t>
      </w:r>
    </w:p>
    <w:p w14:paraId="716E173F" w14:textId="77777777" w:rsidR="003E097B" w:rsidRDefault="00000000">
      <w:r>
        <w:t>Age 22: z = (22 − 33.00) / 10.8351 = -1.0152</w:t>
      </w:r>
    </w:p>
    <w:p w14:paraId="277EB2EA" w14:textId="77777777" w:rsidR="003E097B" w:rsidRDefault="00000000">
      <w:r>
        <w:t>Age 25: z = (25 − 33.00) / 10.8351 = -0.7383</w:t>
      </w:r>
    </w:p>
    <w:p w14:paraId="42A28B8E" w14:textId="77777777" w:rsidR="003E097B" w:rsidRDefault="00000000">
      <w:r>
        <w:t>Age 42: z = (42 − 33.00) / 10.8351 = 0.8306</w:t>
      </w:r>
    </w:p>
    <w:p w14:paraId="70D0AA8A" w14:textId="77777777" w:rsidR="003E097B" w:rsidRDefault="00000000">
      <w:r>
        <w:t>First four z-scores: 18 → −1.4927, 22 → −1.1597, 25 → −0.9099, 42 → 0.5060.</w:t>
      </w:r>
    </w:p>
    <w:p w14:paraId="102B55D0" w14:textId="77777777" w:rsidR="003E097B" w:rsidRDefault="00000000">
      <w:r>
        <w:t>Interpretation: A negative z-score means the age is below the mean, while a positive z-score means it is above the mean.</w:t>
      </w:r>
    </w:p>
    <w:p w14:paraId="6987D2C5" w14:textId="77777777" w:rsidR="003E097B" w:rsidRDefault="00000000">
      <w:r>
        <w:rPr>
          <w:b/>
          <w:sz w:val="26"/>
        </w:rPr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3"/>
        <w:gridCol w:w="3413"/>
        <w:gridCol w:w="3413"/>
      </w:tblGrid>
      <w:tr w:rsidR="003E097B" w14:paraId="55BE6F1C" w14:textId="77777777">
        <w:trPr>
          <w:jc w:val="center"/>
        </w:trPr>
        <w:tc>
          <w:tcPr>
            <w:tcW w:w="3413" w:type="dxa"/>
          </w:tcPr>
          <w:p w14:paraId="1AADB0FA" w14:textId="77777777" w:rsidR="003E097B" w:rsidRDefault="00000000">
            <w:r>
              <w:t>Question</w:t>
            </w:r>
          </w:p>
        </w:tc>
        <w:tc>
          <w:tcPr>
            <w:tcW w:w="3413" w:type="dxa"/>
          </w:tcPr>
          <w:p w14:paraId="146B1F65" w14:textId="77777777" w:rsidR="003E097B" w:rsidRDefault="00000000">
            <w:r>
              <w:t>Key Result</w:t>
            </w:r>
          </w:p>
        </w:tc>
        <w:tc>
          <w:tcPr>
            <w:tcW w:w="3413" w:type="dxa"/>
          </w:tcPr>
          <w:p w14:paraId="6CA01E7C" w14:textId="77777777" w:rsidR="003E097B" w:rsidRDefault="00000000">
            <w:r>
              <w:t>Interpretation</w:t>
            </w:r>
          </w:p>
        </w:tc>
      </w:tr>
      <w:tr w:rsidR="003E097B" w14:paraId="1DF1B460" w14:textId="77777777">
        <w:trPr>
          <w:jc w:val="center"/>
        </w:trPr>
        <w:tc>
          <w:tcPr>
            <w:tcW w:w="3413" w:type="dxa"/>
          </w:tcPr>
          <w:p w14:paraId="05B96CF4" w14:textId="77777777" w:rsidR="003E097B" w:rsidRDefault="00000000">
            <w:r>
              <w:t>Q1</w:t>
            </w:r>
          </w:p>
        </w:tc>
        <w:tc>
          <w:tcPr>
            <w:tcW w:w="3413" w:type="dxa"/>
          </w:tcPr>
          <w:p w14:paraId="35956FB5" w14:textId="77777777" w:rsidR="003E097B" w:rsidRDefault="00000000">
            <w:r>
              <w:t>Covariance = 5.27</w:t>
            </w:r>
          </w:p>
        </w:tc>
        <w:tc>
          <w:tcPr>
            <w:tcW w:w="3413" w:type="dxa"/>
          </w:tcPr>
          <w:p w14:paraId="40EB4CE5" w14:textId="77777777" w:rsidR="003E097B" w:rsidRDefault="00000000">
            <w:r>
              <w:t>Positive/direct relationship</w:t>
            </w:r>
          </w:p>
        </w:tc>
      </w:tr>
      <w:tr w:rsidR="003E097B" w14:paraId="0C5A895A" w14:textId="77777777">
        <w:trPr>
          <w:jc w:val="center"/>
        </w:trPr>
        <w:tc>
          <w:tcPr>
            <w:tcW w:w="3413" w:type="dxa"/>
          </w:tcPr>
          <w:p w14:paraId="5CA18FC7" w14:textId="77777777" w:rsidR="003E097B" w:rsidRDefault="00000000">
            <w:r>
              <w:t>Q2</w:t>
            </w:r>
          </w:p>
        </w:tc>
        <w:tc>
          <w:tcPr>
            <w:tcW w:w="3413" w:type="dxa"/>
          </w:tcPr>
          <w:p w14:paraId="3D15BB61" w14:textId="77777777" w:rsidR="003E097B" w:rsidRDefault="00000000">
            <w:r>
              <w:t>3 bins × 9 observations</w:t>
            </w:r>
          </w:p>
        </w:tc>
        <w:tc>
          <w:tcPr>
            <w:tcW w:w="3413" w:type="dxa"/>
          </w:tcPr>
          <w:p w14:paraId="05C25C45" w14:textId="77777777" w:rsidR="003E097B" w:rsidRDefault="00000000">
            <w:r>
              <w:t>Smoothed using bin means</w:t>
            </w:r>
          </w:p>
        </w:tc>
      </w:tr>
      <w:tr w:rsidR="003E097B" w14:paraId="3A742CCC" w14:textId="77777777">
        <w:trPr>
          <w:jc w:val="center"/>
        </w:trPr>
        <w:tc>
          <w:tcPr>
            <w:tcW w:w="3413" w:type="dxa"/>
          </w:tcPr>
          <w:p w14:paraId="085403B6" w14:textId="77777777" w:rsidR="003E097B" w:rsidRDefault="00000000">
            <w:r>
              <w:t>Q3</w:t>
            </w:r>
          </w:p>
        </w:tc>
        <w:tc>
          <w:tcPr>
            <w:tcW w:w="3413" w:type="dxa"/>
          </w:tcPr>
          <w:p w14:paraId="1A1F1192" w14:textId="77777777" w:rsidR="003E097B" w:rsidRDefault="00000000">
            <w:r>
              <w:t>Width = 7.00</w:t>
            </w:r>
          </w:p>
        </w:tc>
        <w:tc>
          <w:tcPr>
            <w:tcW w:w="3413" w:type="dxa"/>
          </w:tcPr>
          <w:p w14:paraId="34F1C736" w14:textId="77777777" w:rsidR="003E097B" w:rsidRDefault="00000000">
            <w:r>
              <w:t>Equal-width risk grouping</w:t>
            </w:r>
          </w:p>
        </w:tc>
      </w:tr>
      <w:tr w:rsidR="003E097B" w14:paraId="755CE918" w14:textId="77777777">
        <w:trPr>
          <w:jc w:val="center"/>
        </w:trPr>
        <w:tc>
          <w:tcPr>
            <w:tcW w:w="3413" w:type="dxa"/>
          </w:tcPr>
          <w:p w14:paraId="15E76135" w14:textId="77777777" w:rsidR="003E097B" w:rsidRDefault="00000000">
            <w:r>
              <w:t>Q4</w:t>
            </w:r>
          </w:p>
        </w:tc>
        <w:tc>
          <w:tcPr>
            <w:tcW w:w="3413" w:type="dxa"/>
          </w:tcPr>
          <w:p w14:paraId="6888F296" w14:textId="77777777" w:rsidR="003E097B" w:rsidRDefault="00000000">
            <w:r>
              <w:t>Bin medians = ₹150, ₹170, ₹175</w:t>
            </w:r>
          </w:p>
        </w:tc>
        <w:tc>
          <w:tcPr>
            <w:tcW w:w="3413" w:type="dxa"/>
          </w:tcPr>
          <w:p w14:paraId="68CF5781" w14:textId="77777777" w:rsidR="003E097B" w:rsidRDefault="00000000">
            <w:r>
              <w:t>Data reduced using medians</w:t>
            </w:r>
          </w:p>
        </w:tc>
      </w:tr>
      <w:tr w:rsidR="003E097B" w14:paraId="7E435026" w14:textId="77777777">
        <w:trPr>
          <w:jc w:val="center"/>
        </w:trPr>
        <w:tc>
          <w:tcPr>
            <w:tcW w:w="3413" w:type="dxa"/>
          </w:tcPr>
          <w:p w14:paraId="086739E1" w14:textId="77777777" w:rsidR="003E097B" w:rsidRDefault="00000000">
            <w:r>
              <w:t>Q5</w:t>
            </w:r>
          </w:p>
        </w:tc>
        <w:tc>
          <w:tcPr>
            <w:tcW w:w="3413" w:type="dxa"/>
          </w:tcPr>
          <w:p w14:paraId="7B241F76" w14:textId="77777777" w:rsidR="003E097B" w:rsidRDefault="00000000">
            <w:r>
              <w:t>MAD = 10.18 years</w:t>
            </w:r>
          </w:p>
        </w:tc>
        <w:tc>
          <w:tcPr>
            <w:tcW w:w="3413" w:type="dxa"/>
          </w:tcPr>
          <w:p w14:paraId="33D7F0F2" w14:textId="77777777" w:rsidR="003E097B" w:rsidRDefault="00000000">
            <w:r>
              <w:t>Z-scores: −1.4927, −1.1597, −0.9099, 0.5060</w:t>
            </w:r>
          </w:p>
        </w:tc>
      </w:tr>
    </w:tbl>
    <w:p w14:paraId="7766B2A5" w14:textId="77777777" w:rsidR="00FD6D6F" w:rsidRDefault="00FD6D6F"/>
    <w:sectPr w:rsidR="00FD6D6F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2967421">
    <w:abstractNumId w:val="8"/>
  </w:num>
  <w:num w:numId="2" w16cid:durableId="616062491">
    <w:abstractNumId w:val="6"/>
  </w:num>
  <w:num w:numId="3" w16cid:durableId="1797481403">
    <w:abstractNumId w:val="5"/>
  </w:num>
  <w:num w:numId="4" w16cid:durableId="584581386">
    <w:abstractNumId w:val="4"/>
  </w:num>
  <w:num w:numId="5" w16cid:durableId="1067335898">
    <w:abstractNumId w:val="7"/>
  </w:num>
  <w:num w:numId="6" w16cid:durableId="1238590607">
    <w:abstractNumId w:val="3"/>
  </w:num>
  <w:num w:numId="7" w16cid:durableId="1568884501">
    <w:abstractNumId w:val="2"/>
  </w:num>
  <w:num w:numId="8" w16cid:durableId="1361083346">
    <w:abstractNumId w:val="1"/>
  </w:num>
  <w:num w:numId="9" w16cid:durableId="63360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97B"/>
    <w:rsid w:val="00AA1D8D"/>
    <w:rsid w:val="00B47730"/>
    <w:rsid w:val="00CB0664"/>
    <w:rsid w:val="00EB74EA"/>
    <w:rsid w:val="00FC693F"/>
    <w:rsid w:val="00FD6D6F"/>
    <w:rsid w:val="00FF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3EBBE"/>
  <w14:defaultImageDpi w14:val="300"/>
  <w15:docId w15:val="{576C7F3C-EB89-4813-9F77-5975B4A0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DHANUJA DHANASEKAR</cp:lastModifiedBy>
  <cp:revision>2</cp:revision>
  <dcterms:created xsi:type="dcterms:W3CDTF">2013-12-23T23:15:00Z</dcterms:created>
  <dcterms:modified xsi:type="dcterms:W3CDTF">2026-08-24T04:05:00Z</dcterms:modified>
  <cp:category/>
</cp:coreProperties>
</file>