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18A5B" w14:textId="77777777" w:rsidR="00921270" w:rsidRPr="00921270" w:rsidRDefault="00921270" w:rsidP="00921270">
      <w:pPr>
        <w:shd w:val="clear" w:color="auto" w:fill="FFFFFF"/>
        <w:spacing w:before="514"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In this project I’ve simulated a business problem resolution to a hardware company in India.</w:t>
      </w:r>
    </w:p>
    <w:p w14:paraId="7CD8BAFA" w14:textId="448C5F54" w:rsidR="00921270" w:rsidRPr="00921270" w:rsidRDefault="00921270" w:rsidP="00921270">
      <w:pPr>
        <w:shd w:val="clear" w:color="auto" w:fill="FFFFFF"/>
        <w:spacing w:before="413" w:after="0" w:line="360" w:lineRule="atLeast"/>
        <w:outlineLvl w:val="1"/>
        <w:rPr>
          <w:rFonts w:ascii="Calibri" w:eastAsia="Times New Roman" w:hAnsi="Calibri" w:cs="Calibri"/>
          <w:b/>
          <w:bCs/>
          <w:color w:val="242424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b/>
          <w:bCs/>
          <w:color w:val="242424"/>
          <w:kern w:val="0"/>
          <w:sz w:val="24"/>
          <w:szCs w:val="24"/>
          <w14:ligatures w14:val="none"/>
        </w:rPr>
        <w:t>AtliQ Hardware</w:t>
      </w:r>
      <w:r>
        <w:rPr>
          <w:rFonts w:ascii="Calibri" w:eastAsia="Times New Roman" w:hAnsi="Calibri" w:cs="Calibri"/>
          <w:b/>
          <w:bCs/>
          <w:color w:val="242424"/>
          <w:kern w:val="0"/>
          <w:sz w:val="24"/>
          <w:szCs w:val="24"/>
          <w14:ligatures w14:val="none"/>
        </w:rPr>
        <w:t xml:space="preserve"> :</w:t>
      </w:r>
    </w:p>
    <w:p w14:paraId="566069BD" w14:textId="1565C8E5" w:rsidR="00921270" w:rsidRPr="00921270" w:rsidRDefault="00921270" w:rsidP="00921270">
      <w:pPr>
        <w:shd w:val="clear" w:color="auto" w:fill="FFFFFF"/>
        <w:spacing w:after="0" w:line="360" w:lineRule="atLeast"/>
        <w:outlineLvl w:val="1"/>
        <w:rPr>
          <w:rFonts w:ascii="Calibri" w:eastAsia="Times New Roman" w:hAnsi="Calibri" w:cs="Calibri"/>
          <w:color w:val="242424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- Is a company which supplies computer hardware and peripherals to many clients across India;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br/>
        <w:t xml:space="preserve">- The company has a head office in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Delhi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and regional offices throughout India.</w:t>
      </w:r>
    </w:p>
    <w:p w14:paraId="0C074038" w14:textId="77777777" w:rsidR="00921270" w:rsidRDefault="00921270" w:rsidP="00921270">
      <w:pPr>
        <w:shd w:val="clear" w:color="auto" w:fill="FFFFFF"/>
        <w:spacing w:before="413" w:after="0" w:line="360" w:lineRule="atLeast"/>
        <w:outlineLvl w:val="1"/>
        <w:rPr>
          <w:rFonts w:ascii="Calibri" w:eastAsia="Times New Roman" w:hAnsi="Calibri" w:cs="Calibri"/>
          <w:b/>
          <w:bCs/>
          <w:color w:val="242424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b/>
          <w:bCs/>
          <w:color w:val="242424"/>
          <w:kern w:val="0"/>
          <w:sz w:val="24"/>
          <w:szCs w:val="24"/>
          <w14:ligatures w14:val="none"/>
        </w:rPr>
        <w:t>Business Issue</w:t>
      </w:r>
      <w:r>
        <w:rPr>
          <w:rFonts w:ascii="Calibri" w:eastAsia="Times New Roman" w:hAnsi="Calibri" w:cs="Calibri"/>
          <w:b/>
          <w:bCs/>
          <w:color w:val="242424"/>
          <w:kern w:val="0"/>
          <w:sz w:val="24"/>
          <w:szCs w:val="24"/>
          <w14:ligatures w14:val="none"/>
        </w:rPr>
        <w:t xml:space="preserve"> :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The marketing is growing dynamically and then he’s struggling in terms of tracking the sales, needing more accurate insights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into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the company sales, and then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taking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the necessary decisions.</w:t>
      </w:r>
      <w:r>
        <w:rPr>
          <w:rFonts w:ascii="Calibri" w:eastAsia="Times New Roman" w:hAnsi="Calibri" w:cs="Calibri"/>
          <w:b/>
          <w:bCs/>
          <w:color w:val="242424"/>
          <w:kern w:val="0"/>
          <w:sz w:val="24"/>
          <w:szCs w:val="24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38DC62A6" w14:textId="20C6F73A" w:rsidR="00921270" w:rsidRPr="00921270" w:rsidRDefault="00921270" w:rsidP="00921270">
      <w:pPr>
        <w:shd w:val="clear" w:color="auto" w:fill="FFFFFF"/>
        <w:spacing w:before="413" w:after="0" w:line="360" w:lineRule="atLeast"/>
        <w:outlineLvl w:val="1"/>
        <w:rPr>
          <w:rFonts w:ascii="Calibri" w:eastAsia="Times New Roman" w:hAnsi="Calibri" w:cs="Calibri"/>
          <w:b/>
          <w:bCs/>
          <w:color w:val="242424"/>
          <w:spacing w:val="-1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242424"/>
          <w:spacing w:val="-1"/>
          <w:kern w:val="0"/>
          <w:sz w:val="24"/>
          <w:szCs w:val="24"/>
          <w14:ligatures w14:val="none"/>
        </w:rPr>
        <w:t>T</w:t>
      </w:r>
      <w:r w:rsidRPr="00921270">
        <w:rPr>
          <w:rFonts w:ascii="Calibri" w:eastAsia="Times New Roman" w:hAnsi="Calibri" w:cs="Calibri"/>
          <w:b/>
          <w:bCs/>
          <w:color w:val="242424"/>
          <w:spacing w:val="-1"/>
          <w:kern w:val="0"/>
          <w:sz w:val="24"/>
          <w:szCs w:val="24"/>
          <w14:ligatures w14:val="none"/>
        </w:rPr>
        <w:t>he scenario: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br/>
        <w:t>The sales director need to know how the sales are going in all operations and the information provided by the regional sales managers are not being enough.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br/>
        <w:t>Just hearing the numbers or receive tons of excel files is far from being effective in terms of having a reliable overview of the business.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br/>
        <w:t>Instead, he want to be able to look at the data and understand what’s going on right away.</w:t>
      </w:r>
    </w:p>
    <w:p w14:paraId="42C58FAD" w14:textId="77777777" w:rsidR="00921270" w:rsidRDefault="00921270" w:rsidP="00921270">
      <w:pPr>
        <w:shd w:val="clear" w:color="auto" w:fill="FFFFFF"/>
        <w:spacing w:after="0" w:line="276" w:lineRule="auto"/>
        <w:rPr>
          <w:rFonts w:ascii="Calibri" w:eastAsia="Times New Roman" w:hAnsi="Calibri" w:cs="Calibri"/>
          <w:b/>
          <w:bCs/>
          <w:color w:val="242424"/>
          <w:spacing w:val="-1"/>
          <w:kern w:val="0"/>
          <w:sz w:val="24"/>
          <w:szCs w:val="24"/>
          <w14:ligatures w14:val="none"/>
        </w:rPr>
      </w:pPr>
    </w:p>
    <w:p w14:paraId="235D7D31" w14:textId="1C60A5CE" w:rsidR="00921270" w:rsidRDefault="00921270" w:rsidP="00921270">
      <w:pPr>
        <w:shd w:val="clear" w:color="auto" w:fill="FFFFFF"/>
        <w:spacing w:after="0" w:line="276" w:lineRule="auto"/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b/>
          <w:bCs/>
          <w:color w:val="242424"/>
          <w:spacing w:val="-1"/>
          <w:kern w:val="0"/>
          <w:sz w:val="24"/>
          <w:szCs w:val="24"/>
          <w14:ligatures w14:val="none"/>
        </w:rPr>
        <w:t>Solution: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br/>
        <w:t>Create a simple and informative dashboard about the company sales.</w:t>
      </w:r>
    </w:p>
    <w:p w14:paraId="16716AB1" w14:textId="403744F7" w:rsidR="00921270" w:rsidRDefault="00921270" w:rsidP="00921270">
      <w:pPr>
        <w:shd w:val="clear" w:color="auto" w:fill="FFFFFF"/>
        <w:spacing w:after="0" w:line="276" w:lineRule="auto"/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I used SQL queries in MySQL Workbench to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investigate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the data and 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Tableau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for </w:t>
      </w:r>
      <w:r w:rsidRPr="00921270">
        <w:rPr>
          <w:rFonts w:ascii="Calibri" w:eastAsia="Times New Roman" w:hAnsi="Calibri" w:cs="Calibri"/>
          <w:i/>
          <w:iCs/>
          <w:color w:val="242424"/>
          <w:spacing w:val="-1"/>
          <w:kern w:val="0"/>
          <w:sz w:val="24"/>
          <w:szCs w:val="24"/>
          <w14:ligatures w14:val="none"/>
        </w:rPr>
        <w:t>ETL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 and visualizations to create the insights.</w:t>
      </w:r>
    </w:p>
    <w:p w14:paraId="639D3AD3" w14:textId="77777777" w:rsidR="00921270" w:rsidRPr="00921270" w:rsidRDefault="00921270" w:rsidP="00921270">
      <w:pPr>
        <w:shd w:val="clear" w:color="auto" w:fill="FFFFFF"/>
        <w:spacing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</w:pPr>
    </w:p>
    <w:p w14:paraId="1816C8F7" w14:textId="2849E82F" w:rsidR="00921270" w:rsidRPr="00921270" w:rsidRDefault="00921270" w:rsidP="00921270">
      <w:pPr>
        <w:shd w:val="clear" w:color="auto" w:fill="FFFFFF"/>
        <w:spacing w:after="0" w:line="360" w:lineRule="atLeast"/>
        <w:outlineLvl w:val="1"/>
        <w:rPr>
          <w:rFonts w:ascii="Calibri" w:eastAsia="Times New Roman" w:hAnsi="Calibri" w:cs="Calibri"/>
          <w:b/>
          <w:bCs/>
          <w:color w:val="242424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b/>
          <w:bCs/>
          <w:color w:val="242424"/>
          <w:kern w:val="0"/>
          <w:sz w:val="24"/>
          <w:szCs w:val="24"/>
          <w14:ligatures w14:val="none"/>
        </w:rPr>
        <w:t>Overview</w:t>
      </w:r>
      <w:r>
        <w:rPr>
          <w:rFonts w:ascii="Calibri" w:eastAsia="Times New Roman" w:hAnsi="Calibri" w:cs="Calibri"/>
          <w:b/>
          <w:bCs/>
          <w:color w:val="242424"/>
          <w:kern w:val="0"/>
          <w:sz w:val="24"/>
          <w:szCs w:val="24"/>
          <w14:ligatures w14:val="none"/>
        </w:rPr>
        <w:t xml:space="preserve"> :</w:t>
      </w:r>
    </w:p>
    <w:p w14:paraId="20C2C47E" w14:textId="77777777" w:rsidR="00921270" w:rsidRPr="00921270" w:rsidRDefault="00921270" w:rsidP="00921270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After a quick data exploration in MySQL, here are some initial findings:</w:t>
      </w:r>
    </w:p>
    <w:p w14:paraId="5531B3E0" w14:textId="41EB3F8B" w:rsidR="00921270" w:rsidRPr="00921270" w:rsidRDefault="00921270" w:rsidP="00921270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The database contains 5 tables: customers, date, markets, products, and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transactions.</w:t>
      </w:r>
    </w:p>
    <w:p w14:paraId="6ECE822C" w14:textId="790657A9" w:rsidR="00921270" w:rsidRPr="00921270" w:rsidRDefault="00921270" w:rsidP="00921270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There are 17 markets, 279 products, and 38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customers.</w:t>
      </w:r>
    </w:p>
    <w:p w14:paraId="0364BE1C" w14:textId="0D0C654F" w:rsidR="00921270" w:rsidRPr="00921270" w:rsidRDefault="00921270" w:rsidP="00921270">
      <w:pPr>
        <w:numPr>
          <w:ilvl w:val="0"/>
          <w:numId w:val="2"/>
        </w:numPr>
        <w:shd w:val="clear" w:color="auto" w:fill="FFFFFF"/>
        <w:spacing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The observation period is from 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January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2018 to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June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2020</w:t>
      </w:r>
      <w:r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.</w:t>
      </w:r>
    </w:p>
    <w:p w14:paraId="4ADDEFD8" w14:textId="4210BB02" w:rsidR="00921270" w:rsidRPr="00921270" w:rsidRDefault="00921270" w:rsidP="00921270">
      <w:pPr>
        <w:numPr>
          <w:ilvl w:val="0"/>
          <w:numId w:val="2"/>
        </w:numPr>
        <w:shd w:val="clear" w:color="auto" w:fill="FFFFFF"/>
        <w:spacing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The total revenue in 2020 was $ 142,23 Mi, 42% less than 2019, which was $ 336,45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Mi.</w:t>
      </w:r>
    </w:p>
    <w:p w14:paraId="136EDECA" w14:textId="77777777" w:rsidR="00921270" w:rsidRDefault="00921270" w:rsidP="00921270">
      <w:pPr>
        <w:numPr>
          <w:ilvl w:val="0"/>
          <w:numId w:val="2"/>
        </w:numPr>
        <w:shd w:val="clear" w:color="auto" w:fill="FFFFFF"/>
        <w:spacing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Most of the transactions data are in INR currency, but we have 4 records in U$ currency.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br/>
        <w:t>And we got Paris and New York on the “sales markets” table. We’re going to deal with it in the ETL process.</w:t>
      </w:r>
    </w:p>
    <w:p w14:paraId="234D4A17" w14:textId="1F170621" w:rsidR="00921270" w:rsidRPr="00921270" w:rsidRDefault="00921270" w:rsidP="00921270">
      <w:pPr>
        <w:shd w:val="clear" w:color="auto" w:fill="FFFFFF"/>
        <w:spacing w:before="274" w:after="0" w:line="480" w:lineRule="atLeast"/>
        <w:rPr>
          <w:rFonts w:ascii="Calibri" w:eastAsia="Times New Roman" w:hAnsi="Calibri" w:cs="Calibri"/>
          <w:b/>
          <w:bCs/>
          <w:color w:val="242424"/>
          <w:spacing w:val="-1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b/>
          <w:bCs/>
          <w:color w:val="242424"/>
          <w:kern w:val="0"/>
          <w:sz w:val="24"/>
          <w:szCs w:val="24"/>
          <w14:ligatures w14:val="none"/>
        </w:rPr>
        <w:lastRenderedPageBreak/>
        <w:t>ETL (Extract, Transform, Load)</w:t>
      </w:r>
      <w:r>
        <w:rPr>
          <w:rFonts w:ascii="Calibri" w:eastAsia="Times New Roman" w:hAnsi="Calibri" w:cs="Calibri"/>
          <w:b/>
          <w:bCs/>
          <w:color w:val="242424"/>
          <w:kern w:val="0"/>
          <w:sz w:val="24"/>
          <w:szCs w:val="24"/>
          <w14:ligatures w14:val="none"/>
        </w:rPr>
        <w:t xml:space="preserve"> :</w:t>
      </w:r>
    </w:p>
    <w:p w14:paraId="67201132" w14:textId="19190942" w:rsidR="00921270" w:rsidRPr="00921270" w:rsidRDefault="00921270" w:rsidP="00921270">
      <w:pPr>
        <w:shd w:val="clear" w:color="auto" w:fill="FFFFFF"/>
        <w:spacing w:before="226"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Once I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knew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the basic features of the data I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must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work with, I imported the MySQL database into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Tableau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to do the necessary transformations and end up with a simple, reliable, and useful dashboard.</w:t>
      </w:r>
    </w:p>
    <w:p w14:paraId="05755AE4" w14:textId="38348FD5" w:rsidR="00921270" w:rsidRDefault="00921270" w:rsidP="00921270">
      <w:pPr>
        <w:shd w:val="clear" w:color="auto" w:fill="FFFFFF"/>
        <w:spacing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b/>
          <w:bCs/>
          <w:color w:val="242424"/>
          <w:spacing w:val="-1"/>
          <w:kern w:val="0"/>
          <w:sz w:val="24"/>
          <w:szCs w:val="24"/>
          <w14:ligatures w14:val="none"/>
        </w:rPr>
        <w:t>Data Modeling Step</w:t>
      </w:r>
      <w:r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: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br/>
        <w:t xml:space="preserve">We got five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tables,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and we need to ensure that the tables are correctly connected.</w:t>
      </w:r>
    </w:p>
    <w:p w14:paraId="11FA3A1C" w14:textId="77777777" w:rsidR="00921270" w:rsidRDefault="00921270" w:rsidP="00921270">
      <w:pPr>
        <w:shd w:val="clear" w:color="auto" w:fill="FFFFFF"/>
        <w:spacing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[sales transactions] — main table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br/>
      </w:r>
      <w:r w:rsidRPr="00921270">
        <w:rPr>
          <w:rFonts w:ascii="Calibri" w:eastAsia="Times New Roman" w:hAnsi="Calibri" w:cs="Calibri"/>
          <w:b/>
          <w:bCs/>
          <w:color w:val="242424"/>
          <w:spacing w:val="-1"/>
          <w:kern w:val="0"/>
          <w:sz w:val="24"/>
          <w:szCs w:val="24"/>
          <w14:ligatures w14:val="none"/>
        </w:rPr>
        <w:t>TABLES CONNECTED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br/>
        <w:t>- sales customers &gt; connected by “</w:t>
      </w:r>
      <w:proofErr w:type="spellStart"/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customer_code</w:t>
      </w:r>
      <w:proofErr w:type="spellEnd"/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” column;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br/>
        <w:t>- sales date&gt; connected by “date” column;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br/>
        <w:t>- sales products &gt; connected by “</w:t>
      </w:r>
      <w:proofErr w:type="spellStart"/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product_code</w:t>
      </w:r>
      <w:proofErr w:type="spellEnd"/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” column;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br/>
        <w:t>- sales markets &gt; connected by “</w:t>
      </w:r>
      <w:proofErr w:type="spellStart"/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market_code</w:t>
      </w:r>
      <w:proofErr w:type="spellEnd"/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” column.</w:t>
      </w:r>
    </w:p>
    <w:p w14:paraId="2E5664AD" w14:textId="77777777" w:rsidR="00921270" w:rsidRDefault="00921270" w:rsidP="00921270">
      <w:pPr>
        <w:shd w:val="clear" w:color="auto" w:fill="FFFFFF"/>
        <w:spacing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b/>
          <w:bCs/>
          <w:color w:val="242424"/>
          <w:spacing w:val="-1"/>
          <w:kern w:val="0"/>
          <w:sz w:val="24"/>
          <w:szCs w:val="24"/>
          <w14:ligatures w14:val="none"/>
        </w:rPr>
        <w:t>Measures Created</w:t>
      </w:r>
      <w:r>
        <w:rPr>
          <w:rFonts w:ascii="Calibri" w:eastAsia="Times New Roman" w:hAnsi="Calibri" w:cs="Calibri"/>
          <w:i/>
          <w:iCs/>
          <w:color w:val="242424"/>
          <w:spacing w:val="-1"/>
          <w:kern w:val="0"/>
          <w:sz w:val="24"/>
          <w:szCs w:val="24"/>
          <w14:ligatures w14:val="none"/>
        </w:rPr>
        <w:t xml:space="preserve"> :</w:t>
      </w:r>
      <w:r w:rsidRPr="00921270">
        <w:rPr>
          <w:rFonts w:ascii="Calibri" w:eastAsia="Times New Roman" w:hAnsi="Calibri" w:cs="Calibri"/>
          <w:i/>
          <w:iCs/>
          <w:color w:val="242424"/>
          <w:spacing w:val="-1"/>
          <w:kern w:val="0"/>
          <w:sz w:val="24"/>
          <w:szCs w:val="24"/>
          <w14:ligatures w14:val="none"/>
        </w:rPr>
        <w:br/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“Revenue” and “Sales Qty” measures to get the sum of each column instantly in the dashboard.</w:t>
      </w:r>
    </w:p>
    <w:p w14:paraId="2B1BAF5B" w14:textId="1148BBB9" w:rsidR="00921270" w:rsidRPr="00921270" w:rsidRDefault="00921270" w:rsidP="00921270">
      <w:pPr>
        <w:shd w:val="clear" w:color="auto" w:fill="FFFFFF"/>
        <w:spacing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b/>
          <w:bCs/>
          <w:color w:val="242424"/>
          <w:spacing w:val="-1"/>
          <w:kern w:val="0"/>
          <w:sz w:val="24"/>
          <w:szCs w:val="24"/>
          <w14:ligatures w14:val="none"/>
        </w:rPr>
        <w:t>Filterin</w:t>
      </w:r>
      <w:r>
        <w:rPr>
          <w:rFonts w:ascii="Calibri" w:eastAsia="Times New Roman" w:hAnsi="Calibri" w:cs="Calibri"/>
          <w:b/>
          <w:bCs/>
          <w:color w:val="242424"/>
          <w:spacing w:val="-1"/>
          <w:kern w:val="0"/>
          <w:sz w:val="24"/>
          <w:szCs w:val="24"/>
          <w14:ligatures w14:val="none"/>
        </w:rPr>
        <w:t>g:</w:t>
      </w:r>
      <w:r w:rsidRPr="00921270">
        <w:rPr>
          <w:rFonts w:ascii="Calibri" w:eastAsia="Times New Roman" w:hAnsi="Calibri" w:cs="Calibri"/>
          <w:i/>
          <w:iCs/>
          <w:color w:val="242424"/>
          <w:spacing w:val="-1"/>
          <w:kern w:val="0"/>
          <w:sz w:val="24"/>
          <w:szCs w:val="24"/>
          <w14:ligatures w14:val="none"/>
        </w:rPr>
        <w:br/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Once the company is operating only in India, I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filtered out “Paris” and “New York” in the sales markets table by unchecking the “(blank)” field in the “zone” column.</w:t>
      </w:r>
    </w:p>
    <w:p w14:paraId="40AEA431" w14:textId="77777777" w:rsidR="00921270" w:rsidRPr="00921270" w:rsidRDefault="00921270" w:rsidP="00921270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</w:p>
    <w:p w14:paraId="305147F5" w14:textId="3E018AB9" w:rsidR="00921270" w:rsidRDefault="00921270" w:rsidP="00921270">
      <w:pPr>
        <w:spacing w:after="0" w:line="276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b/>
          <w:bCs/>
          <w:color w:val="242424"/>
          <w:spacing w:val="-1"/>
          <w:kern w:val="0"/>
          <w:sz w:val="24"/>
          <w:szCs w:val="24"/>
          <w14:ligatures w14:val="none"/>
        </w:rPr>
        <w:t>Cleaning and adding new column</w:t>
      </w:r>
      <w:r w:rsidRPr="00921270">
        <w:rPr>
          <w:rFonts w:ascii="Calibri" w:eastAsia="Times New Roman" w:hAnsi="Calibri" w:cs="Calibri"/>
          <w:i/>
          <w:iCs/>
          <w:color w:val="242424"/>
          <w:spacing w:val="-1"/>
          <w:kern w:val="0"/>
          <w:sz w:val="24"/>
          <w:szCs w:val="24"/>
          <w14:ligatures w14:val="none"/>
        </w:rPr>
        <w:br/>
        <w:t> 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The “</w:t>
      </w:r>
      <w:proofErr w:type="spellStart"/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sales_amount</w:t>
      </w:r>
      <w:proofErr w:type="spellEnd"/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” column has -1 and 0 values. I removed them in this case so we can see only the actual sales numbers on the dashboard (sometimes “0” means promotional sales and giveaways, but to know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that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we should have further information, which is not the case of this project).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I f</w:t>
      </w:r>
      <w:r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ound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out that the “currency” column (sales transactions table)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has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 4 USD currency values, 2 of them with hidden characters, so i had to include an argument into the conditional formula,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to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create a new column called “</w:t>
      </w:r>
      <w:proofErr w:type="spellStart"/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norm_sales_amount</w:t>
      </w:r>
      <w:proofErr w:type="spellEnd"/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”, where it converts the USD currency value into INR currency value.</w:t>
      </w:r>
    </w:p>
    <w:p w14:paraId="7FB9AEB0" w14:textId="77777777" w:rsidR="00921270" w:rsidRDefault="00921270" w:rsidP="00921270">
      <w:pPr>
        <w:spacing w:after="0" w:line="276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After all the analysis and transformation, my data is reliable enough to build the dashboard: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</w:t>
      </w:r>
    </w:p>
    <w:p w14:paraId="392A1B73" w14:textId="47CC327D" w:rsidR="00921270" w:rsidRPr="00921270" w:rsidRDefault="00921270" w:rsidP="00921270">
      <w:pPr>
        <w:spacing w:after="0" w:line="276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The dashboard shows all the main information about the company sales, such as Revenue, Sales Quantity, Revenue and Sales by Market, Revenue Trend, Top 5 Customers and Top 5 Products.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br/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lastRenderedPageBreak/>
        <w:t xml:space="preserve">It can be filtered by YEAR and MONTH inside the observation period, so the sales director can have a deeper and quick view of the sales to support his 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>decision-making</w:t>
      </w:r>
      <w:r w:rsidRPr="00921270">
        <w:rPr>
          <w:rFonts w:ascii="Calibri" w:eastAsia="Times New Roman" w:hAnsi="Calibri" w:cs="Calibri"/>
          <w:color w:val="242424"/>
          <w:spacing w:val="-1"/>
          <w:kern w:val="0"/>
          <w:sz w:val="24"/>
          <w:szCs w:val="24"/>
          <w14:ligatures w14:val="none"/>
        </w:rPr>
        <w:t xml:space="preserve"> process.</w:t>
      </w:r>
    </w:p>
    <w:p w14:paraId="05864AB5" w14:textId="77777777" w:rsidR="00A9195F" w:rsidRPr="00921270" w:rsidRDefault="00A9195F" w:rsidP="00921270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A9195F" w:rsidRPr="0092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C56F4"/>
    <w:multiLevelType w:val="multilevel"/>
    <w:tmpl w:val="09E0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5408D"/>
    <w:multiLevelType w:val="hybridMultilevel"/>
    <w:tmpl w:val="5146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856795">
    <w:abstractNumId w:val="0"/>
  </w:num>
  <w:num w:numId="2" w16cid:durableId="19871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70"/>
    <w:rsid w:val="000B5B64"/>
    <w:rsid w:val="00280CB2"/>
    <w:rsid w:val="00364B01"/>
    <w:rsid w:val="00921270"/>
    <w:rsid w:val="00A9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4B52"/>
  <w15:chartTrackingRefBased/>
  <w15:docId w15:val="{C49759C6-EF8D-452D-81CD-3D938ED5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1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270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921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21270"/>
    <w:rPr>
      <w:b/>
      <w:bCs/>
    </w:rPr>
  </w:style>
  <w:style w:type="character" w:styleId="Emphasis">
    <w:name w:val="Emphasis"/>
    <w:basedOn w:val="DefaultParagraphFont"/>
    <w:uiPriority w:val="20"/>
    <w:qFormat/>
    <w:rsid w:val="00921270"/>
    <w:rPr>
      <w:i/>
      <w:iCs/>
    </w:rPr>
  </w:style>
  <w:style w:type="paragraph" w:customStyle="1" w:styleId="mc">
    <w:name w:val="mc"/>
    <w:basedOn w:val="Normal"/>
    <w:rsid w:val="00921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BAE24-735B-45B5-870D-6FA76C033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Sravika Majety</dc:creator>
  <cp:keywords/>
  <dc:description/>
  <cp:lastModifiedBy>Sravika Majety</cp:lastModifiedBy>
  <cp:revision>1</cp:revision>
  <dcterms:created xsi:type="dcterms:W3CDTF">2024-06-03T00:28:00Z</dcterms:created>
  <dcterms:modified xsi:type="dcterms:W3CDTF">2024-06-03T00:38:00Z</dcterms:modified>
</cp:coreProperties>
</file>