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32DF8" w14:textId="77777777" w:rsidR="00EB1E2F" w:rsidRPr="006B1491" w:rsidRDefault="00EB1E2F" w:rsidP="00EB1E2F">
      <w:pPr>
        <w:spacing w:after="0"/>
        <w:jc w:val="center"/>
        <w:rPr>
          <w:rFonts w:ascii="Aptos" w:hAnsi="Aptos"/>
          <w:color w:val="FF0000"/>
          <w:sz w:val="36"/>
        </w:rPr>
      </w:pPr>
      <w:r w:rsidRPr="006B1491">
        <w:rPr>
          <w:rFonts w:ascii="Aptos" w:hAnsi="Aptos"/>
          <w:b/>
          <w:noProof/>
          <w:lang w:val="en-IN" w:eastAsia="en-IN"/>
        </w:rPr>
        <w:drawing>
          <wp:inline distT="0" distB="0" distL="0" distR="0" wp14:anchorId="356EA5FB" wp14:editId="70E25D9B">
            <wp:extent cx="1224280" cy="938530"/>
            <wp:effectExtent l="0" t="0" r="0" b="0"/>
            <wp:docPr id="1"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ack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4280" cy="938530"/>
                    </a:xfrm>
                    <a:prstGeom prst="rect">
                      <a:avLst/>
                    </a:prstGeom>
                    <a:noFill/>
                    <a:ln>
                      <a:noFill/>
                    </a:ln>
                  </pic:spPr>
                </pic:pic>
              </a:graphicData>
            </a:graphic>
          </wp:inline>
        </w:drawing>
      </w:r>
    </w:p>
    <w:p w14:paraId="08977DAE" w14:textId="66709090" w:rsidR="00EB1E2F" w:rsidRPr="006B1491" w:rsidRDefault="00EB1E2F" w:rsidP="00EB1E2F">
      <w:pPr>
        <w:spacing w:after="0"/>
        <w:jc w:val="center"/>
        <w:rPr>
          <w:rFonts w:ascii="Aptos" w:hAnsi="Aptos"/>
          <w:b/>
        </w:rPr>
      </w:pPr>
      <w:r w:rsidRPr="006B1491">
        <w:rPr>
          <w:rFonts w:ascii="Aptos" w:hAnsi="Aptos"/>
          <w:b/>
        </w:rPr>
        <w:t xml:space="preserve">DEPARTMENT OF </w:t>
      </w:r>
      <w:r w:rsidR="008D0EB1">
        <w:rPr>
          <w:rFonts w:ascii="Aptos" w:hAnsi="Aptos"/>
          <w:b/>
        </w:rPr>
        <w:t xml:space="preserve">ELECTRICAL AND </w:t>
      </w:r>
      <w:r w:rsidRPr="006B1491">
        <w:rPr>
          <w:rFonts w:ascii="Aptos" w:hAnsi="Aptos"/>
          <w:b/>
        </w:rPr>
        <w:t>ELECTRONICS ENGINEERING</w:t>
      </w:r>
    </w:p>
    <w:p w14:paraId="36BD35FB" w14:textId="0E487B2D" w:rsidR="0023287F" w:rsidRPr="00B65CF0" w:rsidRDefault="008D0EB1" w:rsidP="00B65CF0">
      <w:pPr>
        <w:spacing w:after="0" w:line="240" w:lineRule="auto"/>
        <w:jc w:val="center"/>
        <w:rPr>
          <w:rFonts w:asciiTheme="minorHAnsi" w:hAnsiTheme="minorHAnsi"/>
          <w:b/>
          <w:color w:val="auto"/>
        </w:rPr>
      </w:pPr>
      <w:r>
        <w:rPr>
          <w:rFonts w:asciiTheme="minorHAnsi" w:hAnsiTheme="minorHAnsi"/>
          <w:b/>
          <w:color w:val="auto"/>
        </w:rPr>
        <w:t>IV</w:t>
      </w:r>
      <w:r w:rsidR="00FE1B87" w:rsidRPr="00B65CF0">
        <w:rPr>
          <w:rFonts w:asciiTheme="minorHAnsi" w:hAnsiTheme="minorHAnsi"/>
          <w:b/>
          <w:color w:val="auto"/>
        </w:rPr>
        <w:t xml:space="preserve"> B. TECH </w:t>
      </w:r>
      <w:r>
        <w:rPr>
          <w:rFonts w:asciiTheme="minorHAnsi" w:hAnsiTheme="minorHAnsi"/>
          <w:b/>
          <w:color w:val="auto"/>
        </w:rPr>
        <w:t>I</w:t>
      </w:r>
      <w:r w:rsidR="0023287F" w:rsidRPr="00B65CF0">
        <w:rPr>
          <w:rFonts w:asciiTheme="minorHAnsi" w:hAnsiTheme="minorHAnsi"/>
          <w:b/>
          <w:color w:val="auto"/>
        </w:rPr>
        <w:t xml:space="preserve"> SEMESTER</w:t>
      </w:r>
      <w:r w:rsidR="00DF505E" w:rsidRPr="00B65CF0">
        <w:rPr>
          <w:rFonts w:asciiTheme="minorHAnsi" w:hAnsiTheme="minorHAnsi"/>
          <w:b/>
          <w:color w:val="auto"/>
        </w:rPr>
        <w:t xml:space="preserve"> 20</w:t>
      </w:r>
      <w:r>
        <w:rPr>
          <w:rFonts w:asciiTheme="minorHAnsi" w:hAnsiTheme="minorHAnsi"/>
          <w:b/>
          <w:color w:val="auto"/>
        </w:rPr>
        <w:t>25</w:t>
      </w:r>
      <w:r w:rsidR="00DF505E" w:rsidRPr="00B65CF0">
        <w:rPr>
          <w:rFonts w:asciiTheme="minorHAnsi" w:hAnsiTheme="minorHAnsi"/>
          <w:b/>
          <w:color w:val="auto"/>
        </w:rPr>
        <w:t>-20</w:t>
      </w:r>
      <w:r>
        <w:rPr>
          <w:rFonts w:asciiTheme="minorHAnsi" w:hAnsiTheme="minorHAnsi"/>
          <w:b/>
          <w:color w:val="auto"/>
        </w:rPr>
        <w:t>2</w:t>
      </w:r>
      <w:r w:rsidR="00E04F6B">
        <w:rPr>
          <w:rFonts w:asciiTheme="minorHAnsi" w:hAnsiTheme="minorHAnsi"/>
          <w:b/>
          <w:color w:val="auto"/>
        </w:rPr>
        <w:t>6</w:t>
      </w:r>
    </w:p>
    <w:p w14:paraId="13CCB9C0" w14:textId="1E895BCF" w:rsidR="00F67826" w:rsidRPr="00B65CF0" w:rsidRDefault="008D0EB1" w:rsidP="00B65CF0">
      <w:pPr>
        <w:spacing w:after="0" w:line="240" w:lineRule="auto"/>
        <w:jc w:val="center"/>
        <w:rPr>
          <w:rFonts w:asciiTheme="minorHAnsi" w:hAnsiTheme="minorHAnsi"/>
          <w:b/>
          <w:color w:val="auto"/>
        </w:rPr>
      </w:pPr>
      <w:r>
        <w:rPr>
          <w:rFonts w:asciiTheme="minorHAnsi" w:hAnsiTheme="minorHAnsi"/>
          <w:b/>
          <w:color w:val="auto"/>
        </w:rPr>
        <w:t>A8227</w:t>
      </w:r>
      <w:r w:rsidR="00DA2DE1">
        <w:rPr>
          <w:rFonts w:asciiTheme="minorHAnsi" w:hAnsiTheme="minorHAnsi"/>
          <w:b/>
          <w:color w:val="auto"/>
        </w:rPr>
        <w:t>-</w:t>
      </w:r>
      <w:r>
        <w:rPr>
          <w:rFonts w:asciiTheme="minorHAnsi" w:hAnsiTheme="minorHAnsi"/>
          <w:b/>
          <w:color w:val="auto"/>
        </w:rPr>
        <w:t>IoT and It’s Applications</w:t>
      </w:r>
    </w:p>
    <w:p w14:paraId="2FFEACE1" w14:textId="4AB3A0D2" w:rsidR="00B65CF0" w:rsidRPr="00B65CF0" w:rsidRDefault="008D0EB1" w:rsidP="00B65CF0">
      <w:pPr>
        <w:spacing w:after="0" w:line="240" w:lineRule="auto"/>
        <w:jc w:val="center"/>
        <w:rPr>
          <w:rFonts w:asciiTheme="minorHAnsi" w:hAnsiTheme="minorHAnsi"/>
          <w:b/>
          <w:color w:val="auto"/>
        </w:rPr>
      </w:pPr>
      <w:r>
        <w:rPr>
          <w:rFonts w:asciiTheme="minorHAnsi" w:hAnsiTheme="minorHAnsi"/>
          <w:b/>
          <w:color w:val="auto"/>
        </w:rPr>
        <w:t>Diagnostic Test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571"/>
        <w:gridCol w:w="1458"/>
        <w:gridCol w:w="5760"/>
      </w:tblGrid>
      <w:tr w:rsidR="008D0EB1" w14:paraId="62512462" w14:textId="77777777" w:rsidTr="00E04F6B">
        <w:tc>
          <w:tcPr>
            <w:tcW w:w="817" w:type="dxa"/>
          </w:tcPr>
          <w:p w14:paraId="37A8F2F8" w14:textId="33A7DF2E" w:rsidR="008D0EB1" w:rsidRPr="00B65CF0" w:rsidRDefault="008D0EB1" w:rsidP="00E04F6B">
            <w:pPr>
              <w:spacing w:after="0" w:line="240" w:lineRule="auto"/>
              <w:rPr>
                <w:rFonts w:asciiTheme="minorHAnsi" w:hAnsiTheme="minorHAnsi"/>
                <w:b/>
                <w:color w:val="auto"/>
              </w:rPr>
            </w:pPr>
            <w:r w:rsidRPr="00B65CF0">
              <w:rPr>
                <w:rFonts w:asciiTheme="minorHAnsi" w:hAnsiTheme="minorHAnsi"/>
                <w:b/>
                <w:color w:val="auto"/>
              </w:rPr>
              <w:t>Date:</w:t>
            </w:r>
            <w:r w:rsidR="00E04F6B">
              <w:rPr>
                <w:rFonts w:asciiTheme="minorHAnsi" w:hAnsiTheme="minorHAnsi"/>
                <w:b/>
                <w:color w:val="auto"/>
              </w:rPr>
              <w:t xml:space="preserve"> </w:t>
            </w:r>
          </w:p>
        </w:tc>
        <w:tc>
          <w:tcPr>
            <w:tcW w:w="1571" w:type="dxa"/>
          </w:tcPr>
          <w:p w14:paraId="677DE40A" w14:textId="4A29C3B9" w:rsidR="008D0EB1" w:rsidRPr="00B65CF0" w:rsidRDefault="00E04F6B" w:rsidP="008D0EB1">
            <w:pPr>
              <w:spacing w:after="0" w:line="240" w:lineRule="auto"/>
              <w:rPr>
                <w:rFonts w:asciiTheme="minorHAnsi" w:hAnsiTheme="minorHAnsi"/>
                <w:b/>
                <w:color w:val="auto"/>
              </w:rPr>
            </w:pPr>
            <w:r w:rsidRPr="00E04F6B">
              <w:rPr>
                <w:rFonts w:asciiTheme="minorHAnsi" w:hAnsiTheme="minorHAnsi"/>
                <w:b/>
                <w:color w:val="auto"/>
              </w:rPr>
              <w:t>30/07/2025</w:t>
            </w:r>
          </w:p>
        </w:tc>
        <w:tc>
          <w:tcPr>
            <w:tcW w:w="1458" w:type="dxa"/>
          </w:tcPr>
          <w:p w14:paraId="583AFB12" w14:textId="4351E41D" w:rsidR="008D0EB1" w:rsidRPr="00B65CF0" w:rsidRDefault="008D0EB1" w:rsidP="008D0EB1">
            <w:pPr>
              <w:spacing w:after="0" w:line="240" w:lineRule="auto"/>
              <w:jc w:val="center"/>
              <w:rPr>
                <w:rFonts w:asciiTheme="minorHAnsi" w:hAnsiTheme="minorHAnsi"/>
                <w:b/>
                <w:color w:val="auto"/>
              </w:rPr>
            </w:pPr>
          </w:p>
        </w:tc>
        <w:tc>
          <w:tcPr>
            <w:tcW w:w="5760" w:type="dxa"/>
          </w:tcPr>
          <w:p w14:paraId="69BEB861" w14:textId="301101CF" w:rsidR="008D0EB1" w:rsidRPr="00B65CF0" w:rsidRDefault="008D0EB1" w:rsidP="008D0EB1">
            <w:pPr>
              <w:spacing w:after="0" w:line="240" w:lineRule="auto"/>
              <w:jc w:val="right"/>
              <w:rPr>
                <w:rFonts w:asciiTheme="minorHAnsi" w:hAnsiTheme="minorHAnsi"/>
                <w:b/>
                <w:color w:val="auto"/>
              </w:rPr>
            </w:pPr>
            <w:r>
              <w:rPr>
                <w:rFonts w:asciiTheme="minorHAnsi" w:hAnsiTheme="minorHAnsi"/>
                <w:b/>
                <w:color w:val="auto"/>
              </w:rPr>
              <w:t xml:space="preserve">Max. Marks: </w:t>
            </w:r>
            <w:r w:rsidR="00E04F6B">
              <w:rPr>
                <w:rFonts w:asciiTheme="minorHAnsi" w:hAnsiTheme="minorHAnsi"/>
                <w:b/>
                <w:color w:val="auto"/>
              </w:rPr>
              <w:t>25</w:t>
            </w:r>
          </w:p>
        </w:tc>
      </w:tr>
    </w:tbl>
    <w:p w14:paraId="5DEDA921" w14:textId="77777777" w:rsidR="00B65CF0" w:rsidRPr="00F95144" w:rsidRDefault="00B65CF0" w:rsidP="00B65CF0">
      <w:pPr>
        <w:spacing w:after="0" w:line="240" w:lineRule="auto"/>
        <w:jc w:val="center"/>
        <w:rPr>
          <w:rFonts w:asciiTheme="minorHAnsi" w:hAnsiTheme="minorHAnsi"/>
          <w:b/>
          <w:bCs/>
          <w:color w:val="365F91" w:themeColor="accent1" w:themeShade="BF"/>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7183"/>
        <w:gridCol w:w="608"/>
        <w:gridCol w:w="664"/>
      </w:tblGrid>
      <w:tr w:rsidR="0013706D" w:rsidRPr="00983A27" w14:paraId="25CC443D" w14:textId="77777777" w:rsidTr="00C51BA6">
        <w:trPr>
          <w:trHeight w:val="432"/>
          <w:tblHeader/>
          <w:jc w:val="center"/>
        </w:trPr>
        <w:tc>
          <w:tcPr>
            <w:tcW w:w="479" w:type="pct"/>
            <w:shd w:val="clear" w:color="auto" w:fill="C6D9F1" w:themeFill="text2" w:themeFillTint="33"/>
            <w:vAlign w:val="center"/>
          </w:tcPr>
          <w:p w14:paraId="017E358D" w14:textId="77777777" w:rsidR="0013706D" w:rsidRPr="008D0EB1" w:rsidRDefault="0013706D" w:rsidP="00A57AE6">
            <w:pPr>
              <w:spacing w:after="0" w:line="240" w:lineRule="auto"/>
              <w:jc w:val="center"/>
              <w:rPr>
                <w:rFonts w:ascii="Aptos" w:hAnsi="Aptos" w:cstheme="minorHAnsi"/>
                <w:b/>
                <w:color w:val="auto"/>
                <w:sz w:val="22"/>
                <w:szCs w:val="22"/>
              </w:rPr>
            </w:pPr>
            <w:r w:rsidRPr="008D0EB1">
              <w:rPr>
                <w:rFonts w:ascii="Aptos" w:hAnsi="Aptos" w:cstheme="minorHAnsi"/>
                <w:b/>
                <w:color w:val="auto"/>
                <w:sz w:val="22"/>
                <w:szCs w:val="22"/>
              </w:rPr>
              <w:t>#</w:t>
            </w:r>
          </w:p>
        </w:tc>
        <w:tc>
          <w:tcPr>
            <w:tcW w:w="3841" w:type="pct"/>
            <w:shd w:val="clear" w:color="auto" w:fill="C6D9F1" w:themeFill="text2" w:themeFillTint="33"/>
            <w:vAlign w:val="center"/>
          </w:tcPr>
          <w:p w14:paraId="61D91E8A" w14:textId="77777777" w:rsidR="0013706D" w:rsidRPr="008D0EB1" w:rsidRDefault="00AE52B3" w:rsidP="00AE52B3">
            <w:pPr>
              <w:spacing w:after="0" w:line="240" w:lineRule="auto"/>
              <w:jc w:val="center"/>
              <w:rPr>
                <w:rFonts w:ascii="Aptos" w:hAnsi="Aptos" w:cstheme="minorHAnsi"/>
                <w:b/>
                <w:color w:val="auto"/>
                <w:sz w:val="22"/>
                <w:szCs w:val="22"/>
              </w:rPr>
            </w:pPr>
            <w:r w:rsidRPr="008D0EB1">
              <w:rPr>
                <w:rFonts w:ascii="Aptos" w:hAnsi="Aptos" w:cstheme="minorHAnsi"/>
                <w:b/>
                <w:color w:val="auto"/>
                <w:sz w:val="22"/>
                <w:szCs w:val="22"/>
              </w:rPr>
              <w:t>Question</w:t>
            </w:r>
          </w:p>
        </w:tc>
        <w:tc>
          <w:tcPr>
            <w:tcW w:w="325" w:type="pct"/>
            <w:shd w:val="clear" w:color="auto" w:fill="C6D9F1" w:themeFill="text2" w:themeFillTint="33"/>
            <w:vAlign w:val="center"/>
          </w:tcPr>
          <w:p w14:paraId="61757670" w14:textId="77777777" w:rsidR="0013706D" w:rsidRPr="008D0EB1" w:rsidRDefault="0013706D" w:rsidP="005E6C4B">
            <w:pPr>
              <w:spacing w:after="0" w:line="240" w:lineRule="auto"/>
              <w:jc w:val="center"/>
              <w:rPr>
                <w:rFonts w:ascii="Aptos" w:hAnsi="Aptos" w:cstheme="minorHAnsi"/>
                <w:b/>
                <w:color w:val="auto"/>
                <w:sz w:val="22"/>
                <w:szCs w:val="22"/>
              </w:rPr>
            </w:pPr>
            <w:r w:rsidRPr="008D0EB1">
              <w:rPr>
                <w:rFonts w:ascii="Aptos" w:hAnsi="Aptos" w:cstheme="minorHAnsi"/>
                <w:b/>
                <w:color w:val="auto"/>
                <w:sz w:val="22"/>
                <w:szCs w:val="22"/>
              </w:rPr>
              <w:t>BL#</w:t>
            </w:r>
          </w:p>
        </w:tc>
        <w:tc>
          <w:tcPr>
            <w:tcW w:w="355" w:type="pct"/>
            <w:shd w:val="clear" w:color="auto" w:fill="C6D9F1" w:themeFill="text2" w:themeFillTint="33"/>
            <w:vAlign w:val="center"/>
          </w:tcPr>
          <w:p w14:paraId="724D97FA" w14:textId="77777777" w:rsidR="0013706D" w:rsidRPr="008D0EB1" w:rsidRDefault="0013706D" w:rsidP="00B57FC9">
            <w:pPr>
              <w:spacing w:after="0" w:line="240" w:lineRule="auto"/>
              <w:jc w:val="center"/>
              <w:rPr>
                <w:rFonts w:ascii="Aptos" w:hAnsi="Aptos" w:cstheme="minorHAnsi"/>
                <w:b/>
                <w:color w:val="auto"/>
                <w:sz w:val="22"/>
                <w:szCs w:val="22"/>
              </w:rPr>
            </w:pPr>
            <w:r w:rsidRPr="008D0EB1">
              <w:rPr>
                <w:rFonts w:ascii="Aptos" w:hAnsi="Aptos" w:cstheme="minorHAnsi"/>
                <w:b/>
                <w:color w:val="auto"/>
                <w:sz w:val="22"/>
                <w:szCs w:val="22"/>
              </w:rPr>
              <w:t>CO#</w:t>
            </w:r>
          </w:p>
        </w:tc>
      </w:tr>
      <w:tr w:rsidR="008D0EB1" w:rsidRPr="00983A27" w14:paraId="2AF50D25" w14:textId="77777777" w:rsidTr="008D0EB1">
        <w:trPr>
          <w:trHeight w:val="432"/>
          <w:jc w:val="center"/>
        </w:trPr>
        <w:tc>
          <w:tcPr>
            <w:tcW w:w="479" w:type="pct"/>
            <w:shd w:val="clear" w:color="auto" w:fill="auto"/>
          </w:tcPr>
          <w:p w14:paraId="286299B9" w14:textId="77777777" w:rsidR="008D0EB1" w:rsidRPr="008D0EB1" w:rsidRDefault="008D0EB1" w:rsidP="008D0EB1">
            <w:pPr>
              <w:pStyle w:val="ListParagraph"/>
              <w:numPr>
                <w:ilvl w:val="0"/>
                <w:numId w:val="20"/>
              </w:numPr>
              <w:spacing w:after="0" w:line="240" w:lineRule="auto"/>
              <w:jc w:val="center"/>
              <w:rPr>
                <w:rFonts w:ascii="Aptos" w:eastAsia="Cambria" w:hAnsi="Aptos" w:cstheme="minorHAnsi"/>
                <w:sz w:val="22"/>
                <w:szCs w:val="22"/>
              </w:rPr>
            </w:pPr>
          </w:p>
        </w:tc>
        <w:tc>
          <w:tcPr>
            <w:tcW w:w="3841" w:type="pct"/>
            <w:shd w:val="clear" w:color="auto" w:fill="auto"/>
          </w:tcPr>
          <w:p w14:paraId="69B02592" w14:textId="5D24D61A" w:rsidR="008D0EB1" w:rsidRPr="008D0EB1" w:rsidRDefault="008D0EB1" w:rsidP="008D0EB1">
            <w:pPr>
              <w:spacing w:after="0" w:line="240" w:lineRule="auto"/>
              <w:rPr>
                <w:rFonts w:ascii="Aptos" w:hAnsi="Aptos" w:cs="Times New Roman"/>
                <w:sz w:val="22"/>
                <w:szCs w:val="22"/>
              </w:rPr>
            </w:pPr>
            <w:r w:rsidRPr="008D0EB1">
              <w:rPr>
                <w:rFonts w:ascii="Aptos" w:hAnsi="Aptos"/>
                <w:bCs/>
                <w:sz w:val="22"/>
                <w:szCs w:val="22"/>
              </w:rPr>
              <w:t>Demonstrate how Oracle IoT architecture layers work together to manage data from edge devices to business applications.</w:t>
            </w:r>
          </w:p>
        </w:tc>
        <w:tc>
          <w:tcPr>
            <w:tcW w:w="325" w:type="pct"/>
          </w:tcPr>
          <w:p w14:paraId="259E4A4D" w14:textId="51132F14" w:rsidR="008D0EB1" w:rsidRPr="008D0EB1" w:rsidRDefault="008D0EB1" w:rsidP="008D0EB1">
            <w:pPr>
              <w:pStyle w:val="Default"/>
              <w:jc w:val="center"/>
              <w:rPr>
                <w:rFonts w:ascii="Aptos" w:hAnsi="Aptos" w:cstheme="minorHAnsi"/>
                <w:bCs/>
                <w:sz w:val="22"/>
                <w:szCs w:val="22"/>
              </w:rPr>
            </w:pPr>
            <w:r w:rsidRPr="008D0EB1">
              <w:rPr>
                <w:rFonts w:ascii="Aptos" w:hAnsi="Aptos"/>
                <w:sz w:val="22"/>
                <w:szCs w:val="22"/>
              </w:rPr>
              <w:t>L3</w:t>
            </w:r>
          </w:p>
        </w:tc>
        <w:tc>
          <w:tcPr>
            <w:tcW w:w="355" w:type="pct"/>
          </w:tcPr>
          <w:p w14:paraId="449533E7" w14:textId="6801ED00" w:rsidR="008D0EB1" w:rsidRPr="008D0EB1" w:rsidRDefault="008D0EB1" w:rsidP="008D0EB1">
            <w:pPr>
              <w:pStyle w:val="Default"/>
              <w:jc w:val="center"/>
              <w:rPr>
                <w:rFonts w:ascii="Aptos" w:hAnsi="Aptos" w:cstheme="minorHAnsi"/>
                <w:bCs/>
                <w:sz w:val="22"/>
                <w:szCs w:val="22"/>
              </w:rPr>
            </w:pPr>
            <w:r w:rsidRPr="008D0EB1">
              <w:rPr>
                <w:rFonts w:ascii="Aptos" w:hAnsi="Aptos"/>
                <w:sz w:val="22"/>
                <w:szCs w:val="22"/>
              </w:rPr>
              <w:t>CO1</w:t>
            </w:r>
          </w:p>
        </w:tc>
      </w:tr>
      <w:tr w:rsidR="008D0EB1" w:rsidRPr="00983A27" w14:paraId="43D08BA5" w14:textId="77777777" w:rsidTr="008D0EB1">
        <w:trPr>
          <w:trHeight w:val="432"/>
          <w:jc w:val="center"/>
        </w:trPr>
        <w:tc>
          <w:tcPr>
            <w:tcW w:w="479" w:type="pct"/>
            <w:shd w:val="clear" w:color="auto" w:fill="auto"/>
          </w:tcPr>
          <w:p w14:paraId="16061152" w14:textId="77777777" w:rsidR="008D0EB1" w:rsidRPr="008D0EB1" w:rsidRDefault="008D0EB1" w:rsidP="008D0EB1">
            <w:pPr>
              <w:pStyle w:val="ListParagraph"/>
              <w:numPr>
                <w:ilvl w:val="0"/>
                <w:numId w:val="20"/>
              </w:numPr>
              <w:spacing w:after="0" w:line="240" w:lineRule="auto"/>
              <w:jc w:val="center"/>
              <w:rPr>
                <w:rFonts w:ascii="Aptos" w:eastAsia="Cambria" w:hAnsi="Aptos" w:cstheme="minorHAnsi"/>
                <w:sz w:val="22"/>
                <w:szCs w:val="22"/>
              </w:rPr>
            </w:pPr>
          </w:p>
        </w:tc>
        <w:tc>
          <w:tcPr>
            <w:tcW w:w="3841" w:type="pct"/>
            <w:shd w:val="clear" w:color="auto" w:fill="auto"/>
          </w:tcPr>
          <w:p w14:paraId="01D33835" w14:textId="69367DE2" w:rsidR="008D0EB1" w:rsidRPr="008D0EB1" w:rsidRDefault="008D0EB1" w:rsidP="008D0EB1">
            <w:pPr>
              <w:spacing w:after="0" w:line="240" w:lineRule="auto"/>
              <w:rPr>
                <w:rFonts w:ascii="Aptos" w:hAnsi="Aptos" w:cs="Times New Roman"/>
                <w:b/>
                <w:sz w:val="22"/>
                <w:szCs w:val="22"/>
              </w:rPr>
            </w:pPr>
            <w:r w:rsidRPr="008D0EB1">
              <w:rPr>
                <w:rFonts w:ascii="Aptos" w:hAnsi="Aptos"/>
                <w:bCs/>
                <w:sz w:val="22"/>
                <w:szCs w:val="22"/>
              </w:rPr>
              <w:t>A packaging company must track the packaging handling that mainly involves tracking the vibration and uploading the same in real time. Considering the architecture needs, identify the IoT level and system components.</w:t>
            </w:r>
          </w:p>
        </w:tc>
        <w:tc>
          <w:tcPr>
            <w:tcW w:w="325" w:type="pct"/>
          </w:tcPr>
          <w:p w14:paraId="1F1FEC53" w14:textId="4518D3C3" w:rsidR="008D0EB1" w:rsidRPr="008D0EB1" w:rsidRDefault="008D0EB1" w:rsidP="008D0EB1">
            <w:pPr>
              <w:spacing w:after="0" w:line="240" w:lineRule="auto"/>
              <w:jc w:val="center"/>
              <w:rPr>
                <w:rFonts w:ascii="Aptos" w:hAnsi="Aptos" w:cstheme="minorHAnsi"/>
                <w:bCs/>
                <w:sz w:val="22"/>
                <w:szCs w:val="22"/>
              </w:rPr>
            </w:pPr>
            <w:r w:rsidRPr="008D0EB1">
              <w:rPr>
                <w:rFonts w:ascii="Aptos" w:hAnsi="Aptos"/>
                <w:sz w:val="22"/>
                <w:szCs w:val="22"/>
              </w:rPr>
              <w:t>L3</w:t>
            </w:r>
          </w:p>
        </w:tc>
        <w:tc>
          <w:tcPr>
            <w:tcW w:w="355" w:type="pct"/>
          </w:tcPr>
          <w:p w14:paraId="26B9DFEF" w14:textId="6480B28F" w:rsidR="008D0EB1" w:rsidRPr="008D0EB1" w:rsidRDefault="008D0EB1" w:rsidP="008D0EB1">
            <w:pPr>
              <w:spacing w:after="0" w:line="240" w:lineRule="auto"/>
              <w:jc w:val="center"/>
              <w:rPr>
                <w:rFonts w:ascii="Aptos" w:hAnsi="Aptos" w:cstheme="minorHAnsi"/>
                <w:bCs/>
                <w:sz w:val="22"/>
                <w:szCs w:val="22"/>
              </w:rPr>
            </w:pPr>
            <w:r w:rsidRPr="008D0EB1">
              <w:rPr>
                <w:rFonts w:ascii="Aptos" w:hAnsi="Aptos"/>
                <w:sz w:val="22"/>
                <w:szCs w:val="22"/>
              </w:rPr>
              <w:t>CO1</w:t>
            </w:r>
          </w:p>
        </w:tc>
      </w:tr>
      <w:tr w:rsidR="008D0EB1" w:rsidRPr="00983A27" w14:paraId="334CABAE" w14:textId="77777777" w:rsidTr="008D0EB1">
        <w:trPr>
          <w:trHeight w:val="432"/>
          <w:jc w:val="center"/>
        </w:trPr>
        <w:tc>
          <w:tcPr>
            <w:tcW w:w="479" w:type="pct"/>
            <w:shd w:val="clear" w:color="auto" w:fill="auto"/>
          </w:tcPr>
          <w:p w14:paraId="328A1F25" w14:textId="77777777" w:rsidR="008D0EB1" w:rsidRPr="008D0EB1" w:rsidRDefault="008D0EB1" w:rsidP="008D0EB1">
            <w:pPr>
              <w:pStyle w:val="ListParagraph"/>
              <w:numPr>
                <w:ilvl w:val="0"/>
                <w:numId w:val="20"/>
              </w:numPr>
              <w:spacing w:after="0" w:line="240" w:lineRule="auto"/>
              <w:jc w:val="center"/>
              <w:rPr>
                <w:rFonts w:ascii="Aptos" w:eastAsia="Cambria" w:hAnsi="Aptos" w:cstheme="minorHAnsi"/>
                <w:sz w:val="22"/>
                <w:szCs w:val="22"/>
              </w:rPr>
            </w:pPr>
          </w:p>
        </w:tc>
        <w:tc>
          <w:tcPr>
            <w:tcW w:w="3841" w:type="pct"/>
            <w:shd w:val="clear" w:color="auto" w:fill="auto"/>
          </w:tcPr>
          <w:p w14:paraId="77D99EFC" w14:textId="6A882A28" w:rsidR="008D0EB1" w:rsidRPr="008D0EB1" w:rsidRDefault="008D0EB1" w:rsidP="008D0EB1">
            <w:pPr>
              <w:spacing w:after="0" w:line="240" w:lineRule="auto"/>
              <w:rPr>
                <w:rFonts w:ascii="Aptos" w:hAnsi="Aptos" w:cs="Times New Roman"/>
                <w:b/>
                <w:bCs/>
                <w:sz w:val="22"/>
                <w:szCs w:val="22"/>
              </w:rPr>
            </w:pPr>
            <w:r w:rsidRPr="008D0EB1">
              <w:rPr>
                <w:rFonts w:ascii="Aptos" w:hAnsi="Aptos"/>
                <w:bCs/>
                <w:sz w:val="22"/>
                <w:szCs w:val="22"/>
              </w:rPr>
              <w:t>An IoT system can be defined at different levels called tiers. A model enables the conceptualization of the framework. Depict the 7 levels of CISCO Architecture using a diagram or description.</w:t>
            </w:r>
          </w:p>
        </w:tc>
        <w:tc>
          <w:tcPr>
            <w:tcW w:w="325" w:type="pct"/>
          </w:tcPr>
          <w:p w14:paraId="72B533DD" w14:textId="066DB588" w:rsidR="008D0EB1" w:rsidRPr="008D0EB1" w:rsidRDefault="008D0EB1" w:rsidP="008D0EB1">
            <w:pPr>
              <w:spacing w:after="0" w:line="240" w:lineRule="auto"/>
              <w:jc w:val="center"/>
              <w:rPr>
                <w:rFonts w:ascii="Aptos" w:hAnsi="Aptos" w:cstheme="minorHAnsi"/>
                <w:bCs/>
                <w:sz w:val="22"/>
                <w:szCs w:val="22"/>
              </w:rPr>
            </w:pPr>
            <w:r w:rsidRPr="008D0EB1">
              <w:rPr>
                <w:rFonts w:ascii="Aptos" w:hAnsi="Aptos"/>
                <w:sz w:val="22"/>
                <w:szCs w:val="22"/>
              </w:rPr>
              <w:t>L3</w:t>
            </w:r>
          </w:p>
        </w:tc>
        <w:tc>
          <w:tcPr>
            <w:tcW w:w="355" w:type="pct"/>
          </w:tcPr>
          <w:p w14:paraId="2C938B1D" w14:textId="39D9E89D" w:rsidR="008D0EB1" w:rsidRPr="008D0EB1" w:rsidRDefault="008D0EB1" w:rsidP="008D0EB1">
            <w:pPr>
              <w:spacing w:after="0" w:line="240" w:lineRule="auto"/>
              <w:jc w:val="center"/>
              <w:rPr>
                <w:rFonts w:ascii="Aptos" w:hAnsi="Aptos" w:cstheme="minorHAnsi"/>
                <w:bCs/>
                <w:sz w:val="22"/>
                <w:szCs w:val="22"/>
              </w:rPr>
            </w:pPr>
            <w:r w:rsidRPr="008D0EB1">
              <w:rPr>
                <w:rFonts w:ascii="Aptos" w:hAnsi="Aptos"/>
                <w:sz w:val="22"/>
                <w:szCs w:val="22"/>
              </w:rPr>
              <w:t>CO1</w:t>
            </w:r>
          </w:p>
        </w:tc>
      </w:tr>
      <w:tr w:rsidR="008D0EB1" w:rsidRPr="00983A27" w14:paraId="1E82CE11" w14:textId="77777777" w:rsidTr="008D0EB1">
        <w:trPr>
          <w:trHeight w:val="432"/>
          <w:jc w:val="center"/>
        </w:trPr>
        <w:tc>
          <w:tcPr>
            <w:tcW w:w="479" w:type="pct"/>
            <w:shd w:val="clear" w:color="auto" w:fill="auto"/>
          </w:tcPr>
          <w:p w14:paraId="1F630B61" w14:textId="77777777" w:rsidR="008D0EB1" w:rsidRPr="008D0EB1" w:rsidRDefault="008D0EB1" w:rsidP="008D0EB1">
            <w:pPr>
              <w:pStyle w:val="ListParagraph"/>
              <w:numPr>
                <w:ilvl w:val="0"/>
                <w:numId w:val="20"/>
              </w:numPr>
              <w:spacing w:after="0" w:line="240" w:lineRule="auto"/>
              <w:jc w:val="center"/>
              <w:rPr>
                <w:rFonts w:ascii="Aptos" w:eastAsia="Cambria" w:hAnsi="Aptos" w:cstheme="minorHAnsi"/>
                <w:sz w:val="22"/>
                <w:szCs w:val="22"/>
              </w:rPr>
            </w:pPr>
          </w:p>
        </w:tc>
        <w:tc>
          <w:tcPr>
            <w:tcW w:w="3841" w:type="pct"/>
            <w:shd w:val="clear" w:color="auto" w:fill="auto"/>
          </w:tcPr>
          <w:p w14:paraId="35B8418F" w14:textId="0309E8E5" w:rsidR="008D0EB1" w:rsidRPr="008D0EB1" w:rsidRDefault="008D0EB1" w:rsidP="008D0EB1">
            <w:pPr>
              <w:spacing w:after="0" w:line="240" w:lineRule="auto"/>
              <w:rPr>
                <w:rFonts w:ascii="Aptos" w:hAnsi="Aptos" w:cs="Times New Roman"/>
                <w:bCs/>
                <w:sz w:val="22"/>
                <w:szCs w:val="22"/>
              </w:rPr>
            </w:pPr>
            <w:r w:rsidRPr="008D0EB1">
              <w:rPr>
                <w:rFonts w:ascii="Aptos" w:hAnsi="Aptos" w:cs="Times New Roman"/>
                <w:bCs/>
                <w:sz w:val="22"/>
                <w:szCs w:val="22"/>
              </w:rPr>
              <w:t>Explain how the Network Layer performs data routing in an IoT network by describing the process of directing data from one device to another.</w:t>
            </w:r>
          </w:p>
        </w:tc>
        <w:tc>
          <w:tcPr>
            <w:tcW w:w="325" w:type="pct"/>
          </w:tcPr>
          <w:p w14:paraId="78B7E310" w14:textId="4326BDFC" w:rsidR="008D0EB1" w:rsidRPr="008D0EB1" w:rsidRDefault="008D0EB1" w:rsidP="008D0EB1">
            <w:pPr>
              <w:pStyle w:val="Default"/>
              <w:jc w:val="center"/>
              <w:rPr>
                <w:rFonts w:ascii="Aptos" w:hAnsi="Aptos" w:cstheme="minorHAnsi"/>
                <w:bCs/>
                <w:sz w:val="22"/>
                <w:szCs w:val="22"/>
              </w:rPr>
            </w:pPr>
            <w:r w:rsidRPr="008D0EB1">
              <w:rPr>
                <w:rFonts w:ascii="Aptos" w:hAnsi="Aptos"/>
                <w:sz w:val="22"/>
                <w:szCs w:val="22"/>
              </w:rPr>
              <w:t>L3</w:t>
            </w:r>
          </w:p>
        </w:tc>
        <w:tc>
          <w:tcPr>
            <w:tcW w:w="355" w:type="pct"/>
          </w:tcPr>
          <w:p w14:paraId="418ECE08" w14:textId="40534BC8" w:rsidR="008D0EB1" w:rsidRPr="008D0EB1" w:rsidRDefault="008D0EB1" w:rsidP="008D0EB1">
            <w:pPr>
              <w:pStyle w:val="Default"/>
              <w:jc w:val="center"/>
              <w:rPr>
                <w:rFonts w:ascii="Aptos" w:hAnsi="Aptos" w:cstheme="minorHAnsi"/>
                <w:bCs/>
                <w:sz w:val="22"/>
                <w:szCs w:val="22"/>
              </w:rPr>
            </w:pPr>
            <w:r w:rsidRPr="008D0EB1">
              <w:rPr>
                <w:rFonts w:ascii="Aptos" w:hAnsi="Aptos"/>
                <w:sz w:val="22"/>
                <w:szCs w:val="22"/>
              </w:rPr>
              <w:t>CO1</w:t>
            </w:r>
          </w:p>
        </w:tc>
      </w:tr>
      <w:tr w:rsidR="008D0EB1" w:rsidRPr="00983A27" w14:paraId="499E01BA" w14:textId="77777777" w:rsidTr="008D0EB1">
        <w:trPr>
          <w:trHeight w:val="432"/>
          <w:jc w:val="center"/>
        </w:trPr>
        <w:tc>
          <w:tcPr>
            <w:tcW w:w="479" w:type="pct"/>
            <w:shd w:val="clear" w:color="auto" w:fill="auto"/>
          </w:tcPr>
          <w:p w14:paraId="1B282EC1" w14:textId="77777777" w:rsidR="008D0EB1" w:rsidRPr="008D0EB1" w:rsidRDefault="008D0EB1" w:rsidP="008D0EB1">
            <w:pPr>
              <w:pStyle w:val="ListParagraph"/>
              <w:numPr>
                <w:ilvl w:val="0"/>
                <w:numId w:val="20"/>
              </w:numPr>
              <w:spacing w:after="0" w:line="240" w:lineRule="auto"/>
              <w:jc w:val="center"/>
              <w:rPr>
                <w:rFonts w:ascii="Aptos" w:eastAsia="Cambria" w:hAnsi="Aptos" w:cstheme="minorHAnsi"/>
                <w:sz w:val="22"/>
                <w:szCs w:val="22"/>
              </w:rPr>
            </w:pPr>
          </w:p>
        </w:tc>
        <w:tc>
          <w:tcPr>
            <w:tcW w:w="3841" w:type="pct"/>
            <w:shd w:val="clear" w:color="auto" w:fill="auto"/>
            <w:vAlign w:val="center"/>
          </w:tcPr>
          <w:p w14:paraId="6F966E03" w14:textId="320C60C3" w:rsidR="008D0EB1" w:rsidRPr="008D0EB1" w:rsidRDefault="008D0EB1" w:rsidP="008D0EB1">
            <w:pPr>
              <w:spacing w:after="0" w:line="240" w:lineRule="auto"/>
              <w:rPr>
                <w:rFonts w:ascii="Aptos" w:hAnsi="Aptos" w:cs="Times New Roman"/>
                <w:sz w:val="22"/>
                <w:szCs w:val="22"/>
              </w:rPr>
            </w:pPr>
            <w:r w:rsidRPr="008D0EB1">
              <w:rPr>
                <w:rFonts w:ascii="Aptos" w:hAnsi="Aptos" w:cs="Times New Roman"/>
                <w:sz w:val="22"/>
                <w:szCs w:val="22"/>
              </w:rPr>
              <w:t>Describe how various Link Layer technologies can be applied to influence the connectivity, range, and performance of IoT devices in a network.</w:t>
            </w:r>
          </w:p>
        </w:tc>
        <w:tc>
          <w:tcPr>
            <w:tcW w:w="325" w:type="pct"/>
            <w:vAlign w:val="center"/>
          </w:tcPr>
          <w:p w14:paraId="7907695D" w14:textId="2EED1DD2" w:rsidR="008D0EB1" w:rsidRPr="008D0EB1" w:rsidRDefault="008D0EB1" w:rsidP="008D0EB1">
            <w:pPr>
              <w:pStyle w:val="Default"/>
              <w:jc w:val="center"/>
              <w:rPr>
                <w:rFonts w:ascii="Aptos" w:hAnsi="Aptos" w:cstheme="minorHAnsi"/>
                <w:bCs/>
                <w:sz w:val="22"/>
                <w:szCs w:val="22"/>
              </w:rPr>
            </w:pPr>
            <w:r>
              <w:rPr>
                <w:rFonts w:ascii="Aptos" w:hAnsi="Aptos" w:cstheme="minorHAnsi"/>
                <w:bCs/>
                <w:sz w:val="22"/>
                <w:szCs w:val="22"/>
              </w:rPr>
              <w:t>L2</w:t>
            </w:r>
          </w:p>
        </w:tc>
        <w:tc>
          <w:tcPr>
            <w:tcW w:w="355" w:type="pct"/>
            <w:vAlign w:val="center"/>
          </w:tcPr>
          <w:p w14:paraId="2C6213CA" w14:textId="663DFA4B" w:rsidR="008D0EB1" w:rsidRPr="008D0EB1" w:rsidRDefault="008D0EB1" w:rsidP="008D0EB1">
            <w:pPr>
              <w:pStyle w:val="Default"/>
              <w:jc w:val="center"/>
              <w:rPr>
                <w:rFonts w:ascii="Aptos" w:hAnsi="Aptos" w:cstheme="minorHAnsi"/>
                <w:bCs/>
                <w:sz w:val="22"/>
                <w:szCs w:val="22"/>
              </w:rPr>
            </w:pPr>
            <w:r>
              <w:rPr>
                <w:rFonts w:ascii="Aptos" w:hAnsi="Aptos" w:cstheme="minorHAnsi"/>
                <w:bCs/>
                <w:sz w:val="22"/>
                <w:szCs w:val="22"/>
              </w:rPr>
              <w:t>CO1</w:t>
            </w:r>
          </w:p>
        </w:tc>
      </w:tr>
    </w:tbl>
    <w:p w14:paraId="029113B5" w14:textId="77777777" w:rsidR="00FD0BAB" w:rsidRDefault="00FD0BAB" w:rsidP="00507FF1">
      <w:pPr>
        <w:pStyle w:val="ListParagraph"/>
        <w:spacing w:after="0" w:line="240" w:lineRule="auto"/>
        <w:contextualSpacing w:val="0"/>
        <w:jc w:val="both"/>
        <w:rPr>
          <w:b/>
          <w:color w:val="0000FF"/>
        </w:rPr>
      </w:pPr>
    </w:p>
    <w:p w14:paraId="12ADB224" w14:textId="77777777" w:rsidR="00C51BA6" w:rsidRDefault="00C51BA6" w:rsidP="00A60C0E">
      <w:pPr>
        <w:tabs>
          <w:tab w:val="left" w:pos="360"/>
        </w:tabs>
        <w:spacing w:after="0" w:line="240" w:lineRule="auto"/>
        <w:jc w:val="right"/>
        <w:rPr>
          <w:rFonts w:asciiTheme="minorHAnsi" w:hAnsiTheme="minorHAnsi"/>
          <w:b/>
          <w:color w:val="auto"/>
        </w:rPr>
      </w:pPr>
    </w:p>
    <w:p w14:paraId="2C97C914" w14:textId="77777777" w:rsidR="00E56326" w:rsidRDefault="00E56326" w:rsidP="00A60C0E">
      <w:pPr>
        <w:tabs>
          <w:tab w:val="left" w:pos="360"/>
        </w:tabs>
        <w:spacing w:after="0" w:line="240" w:lineRule="auto"/>
        <w:jc w:val="right"/>
        <w:rPr>
          <w:rFonts w:asciiTheme="minorHAnsi" w:hAnsiTheme="minorHAnsi"/>
          <w:b/>
          <w:color w:val="auto"/>
        </w:rPr>
      </w:pPr>
    </w:p>
    <w:p w14:paraId="5609BF02" w14:textId="77777777" w:rsidR="00E56326" w:rsidRDefault="00E56326" w:rsidP="00A60C0E">
      <w:pPr>
        <w:tabs>
          <w:tab w:val="left" w:pos="360"/>
        </w:tabs>
        <w:spacing w:after="0" w:line="240" w:lineRule="auto"/>
        <w:jc w:val="right"/>
        <w:rPr>
          <w:rFonts w:asciiTheme="minorHAnsi" w:hAnsiTheme="minorHAnsi"/>
          <w:b/>
          <w:color w:val="auto"/>
        </w:rPr>
      </w:pPr>
    </w:p>
    <w:p w14:paraId="4EF19926" w14:textId="77777777" w:rsidR="00E56326" w:rsidRDefault="00E56326" w:rsidP="00A60C0E">
      <w:pPr>
        <w:tabs>
          <w:tab w:val="left" w:pos="360"/>
        </w:tabs>
        <w:spacing w:after="0" w:line="240" w:lineRule="auto"/>
        <w:jc w:val="right"/>
        <w:rPr>
          <w:rFonts w:asciiTheme="minorHAnsi" w:hAnsiTheme="minorHAnsi"/>
          <w:b/>
          <w:color w:val="auto"/>
        </w:rPr>
      </w:pPr>
    </w:p>
    <w:p w14:paraId="205BFA81" w14:textId="77777777" w:rsidR="00E04F6B" w:rsidRDefault="00E04F6B" w:rsidP="00A60C0E">
      <w:pPr>
        <w:tabs>
          <w:tab w:val="left" w:pos="360"/>
        </w:tabs>
        <w:spacing w:after="0" w:line="240" w:lineRule="auto"/>
        <w:jc w:val="right"/>
        <w:rPr>
          <w:rFonts w:asciiTheme="minorHAnsi" w:hAnsiTheme="minorHAnsi"/>
          <w:b/>
          <w:color w:val="auto"/>
        </w:rPr>
      </w:pPr>
    </w:p>
    <w:p w14:paraId="258D3673" w14:textId="3207C842" w:rsidR="00310C15" w:rsidRPr="00310C15" w:rsidRDefault="00154100" w:rsidP="00E56326">
      <w:pPr>
        <w:tabs>
          <w:tab w:val="left" w:pos="333"/>
          <w:tab w:val="left" w:pos="360"/>
          <w:tab w:val="right" w:pos="9360"/>
        </w:tabs>
        <w:spacing w:after="0" w:line="240" w:lineRule="auto"/>
        <w:jc w:val="center"/>
        <w:rPr>
          <w:rFonts w:asciiTheme="minorHAnsi" w:hAnsiTheme="minorHAnsi"/>
          <w:b/>
          <w:color w:val="auto"/>
        </w:rPr>
      </w:pPr>
      <w:r>
        <w:rPr>
          <w:rFonts w:asciiTheme="minorHAnsi" w:hAnsiTheme="minorHAnsi"/>
          <w:b/>
          <w:color w:val="auto"/>
        </w:rPr>
        <w:t xml:space="preserve">Course </w:t>
      </w:r>
      <w:r w:rsidR="008D0EB1">
        <w:rPr>
          <w:rFonts w:asciiTheme="minorHAnsi" w:hAnsiTheme="minorHAnsi"/>
          <w:b/>
          <w:color w:val="auto"/>
        </w:rPr>
        <w:t>Instructor</w:t>
      </w:r>
      <w:r>
        <w:rPr>
          <w:rFonts w:asciiTheme="minorHAnsi" w:hAnsiTheme="minorHAnsi"/>
          <w:b/>
          <w:color w:val="auto"/>
        </w:rPr>
        <w:tab/>
      </w:r>
      <w:proofErr w:type="spellStart"/>
      <w:r w:rsidR="008D0EB1">
        <w:rPr>
          <w:rFonts w:asciiTheme="minorHAnsi" w:hAnsiTheme="minorHAnsi"/>
          <w:b/>
          <w:color w:val="auto"/>
        </w:rPr>
        <w:t>HoD</w:t>
      </w:r>
      <w:proofErr w:type="spellEnd"/>
      <w:r w:rsidR="008D0EB1">
        <w:rPr>
          <w:rFonts w:asciiTheme="minorHAnsi" w:hAnsiTheme="minorHAnsi"/>
          <w:b/>
          <w:color w:val="auto"/>
        </w:rPr>
        <w:t>, EEE</w:t>
      </w:r>
    </w:p>
    <w:sectPr w:rsidR="00310C15" w:rsidRPr="00310C15" w:rsidSect="00C51BA6">
      <w:footerReference w:type="default" r:id="rId9"/>
      <w:pgSz w:w="12240" w:h="15840"/>
      <w:pgMar w:top="900" w:right="1440" w:bottom="108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B6684" w14:textId="77777777" w:rsidR="00B26CF4" w:rsidRDefault="00B26CF4" w:rsidP="009D0250">
      <w:pPr>
        <w:spacing w:after="0" w:line="240" w:lineRule="auto"/>
      </w:pPr>
      <w:r>
        <w:separator/>
      </w:r>
    </w:p>
  </w:endnote>
  <w:endnote w:type="continuationSeparator" w:id="0">
    <w:p w14:paraId="262EE932" w14:textId="77777777" w:rsidR="00B26CF4" w:rsidRDefault="00B26CF4" w:rsidP="009D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2C50D" w14:textId="38F53D37" w:rsidR="003260C0" w:rsidRPr="00DA2DE1" w:rsidRDefault="003260C0" w:rsidP="009D0250">
    <w:pPr>
      <w:pStyle w:val="Footer"/>
      <w:rPr>
        <w:color w:val="auto"/>
      </w:rPr>
    </w:pPr>
    <w:r w:rsidRPr="00DA2DE1">
      <w:rPr>
        <w:color w:val="auto"/>
      </w:rPr>
      <w:t>Dep</w:t>
    </w:r>
    <w:r w:rsidR="00983A27" w:rsidRPr="00DA2DE1">
      <w:rPr>
        <w:color w:val="auto"/>
      </w:rPr>
      <w:t xml:space="preserve">artment </w:t>
    </w:r>
    <w:r w:rsidRPr="00DA2DE1">
      <w:rPr>
        <w:color w:val="auto"/>
      </w:rPr>
      <w:t>of E</w:t>
    </w:r>
    <w:r w:rsidR="008D0EB1">
      <w:rPr>
        <w:color w:val="auto"/>
      </w:rPr>
      <w:t>E</w:t>
    </w:r>
    <w:r w:rsidRPr="00DA2DE1">
      <w:rPr>
        <w:color w:val="auto"/>
      </w:rPr>
      <w:t>E</w:t>
    </w:r>
    <w:r w:rsidRPr="00DA2DE1">
      <w:rPr>
        <w:color w:val="auto"/>
      </w:rPr>
      <w:tab/>
    </w:r>
    <w:r w:rsidRPr="00DA2DE1">
      <w:rPr>
        <w:color w:val="auto"/>
      </w:rPr>
      <w:tab/>
      <w:t xml:space="preserve">Page </w:t>
    </w:r>
    <w:r w:rsidR="00917AE4" w:rsidRPr="00DA2DE1">
      <w:rPr>
        <w:b/>
        <w:bCs/>
        <w:color w:val="auto"/>
      </w:rPr>
      <w:fldChar w:fldCharType="begin"/>
    </w:r>
    <w:r w:rsidRPr="00DA2DE1">
      <w:rPr>
        <w:b/>
        <w:bCs/>
        <w:color w:val="auto"/>
      </w:rPr>
      <w:instrText xml:space="preserve"> PAGE </w:instrText>
    </w:r>
    <w:r w:rsidR="00917AE4" w:rsidRPr="00DA2DE1">
      <w:rPr>
        <w:b/>
        <w:bCs/>
        <w:color w:val="auto"/>
      </w:rPr>
      <w:fldChar w:fldCharType="separate"/>
    </w:r>
    <w:r w:rsidR="00C51BA6" w:rsidRPr="00DA2DE1">
      <w:rPr>
        <w:b/>
        <w:bCs/>
        <w:noProof/>
        <w:color w:val="auto"/>
      </w:rPr>
      <w:t>1</w:t>
    </w:r>
    <w:r w:rsidR="00917AE4" w:rsidRPr="00DA2DE1">
      <w:rPr>
        <w:b/>
        <w:bCs/>
        <w:color w:val="auto"/>
      </w:rPr>
      <w:fldChar w:fldCharType="end"/>
    </w:r>
    <w:r w:rsidRPr="00DA2DE1">
      <w:rPr>
        <w:color w:val="auto"/>
      </w:rPr>
      <w:t xml:space="preserve"> of </w:t>
    </w:r>
    <w:r w:rsidR="00917AE4" w:rsidRPr="00DA2DE1">
      <w:rPr>
        <w:b/>
        <w:bCs/>
        <w:color w:val="auto"/>
      </w:rPr>
      <w:fldChar w:fldCharType="begin"/>
    </w:r>
    <w:r w:rsidRPr="00DA2DE1">
      <w:rPr>
        <w:b/>
        <w:bCs/>
        <w:color w:val="auto"/>
      </w:rPr>
      <w:instrText xml:space="preserve"> NUMPAGES  </w:instrText>
    </w:r>
    <w:r w:rsidR="00917AE4" w:rsidRPr="00DA2DE1">
      <w:rPr>
        <w:b/>
        <w:bCs/>
        <w:color w:val="auto"/>
      </w:rPr>
      <w:fldChar w:fldCharType="separate"/>
    </w:r>
    <w:r w:rsidR="00C51BA6" w:rsidRPr="00DA2DE1">
      <w:rPr>
        <w:b/>
        <w:bCs/>
        <w:noProof/>
        <w:color w:val="auto"/>
      </w:rPr>
      <w:t>1</w:t>
    </w:r>
    <w:r w:rsidR="00917AE4" w:rsidRPr="00DA2DE1">
      <w:rPr>
        <w:b/>
        <w:bCs/>
        <w:color w:val="auto"/>
      </w:rPr>
      <w:fldChar w:fldCharType="end"/>
    </w:r>
  </w:p>
  <w:p w14:paraId="7EFE69B2" w14:textId="77777777" w:rsidR="003260C0" w:rsidRPr="00DA2DE1" w:rsidRDefault="003260C0">
    <w:pPr>
      <w:pStyle w:val="Footer"/>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328DB" w14:textId="77777777" w:rsidR="00B26CF4" w:rsidRDefault="00B26CF4" w:rsidP="009D0250">
      <w:pPr>
        <w:spacing w:after="0" w:line="240" w:lineRule="auto"/>
      </w:pPr>
      <w:r>
        <w:separator/>
      </w:r>
    </w:p>
  </w:footnote>
  <w:footnote w:type="continuationSeparator" w:id="0">
    <w:p w14:paraId="49B71F59" w14:textId="77777777" w:rsidR="00B26CF4" w:rsidRDefault="00B26CF4" w:rsidP="009D0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6E8F"/>
    <w:multiLevelType w:val="hybridMultilevel"/>
    <w:tmpl w:val="A6B29798"/>
    <w:lvl w:ilvl="0" w:tplc="0C64BF9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7E11"/>
    <w:multiLevelType w:val="hybridMultilevel"/>
    <w:tmpl w:val="C2CA642A"/>
    <w:lvl w:ilvl="0" w:tplc="17FA5034">
      <w:start w:val="1"/>
      <w:numFmt w:val="decimal"/>
      <w:lvlText w:val="%1."/>
      <w:lvlJc w:val="left"/>
      <w:pPr>
        <w:ind w:left="1350" w:hanging="360"/>
      </w:pPr>
      <w:rPr>
        <w:rFonts w:hint="default"/>
        <w:b w:val="0"/>
      </w:rPr>
    </w:lvl>
    <w:lvl w:ilvl="1" w:tplc="F87C3D2A">
      <w:start w:val="1"/>
      <w:numFmt w:val="upp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1799065D"/>
    <w:multiLevelType w:val="hybridMultilevel"/>
    <w:tmpl w:val="DA30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A1A69"/>
    <w:multiLevelType w:val="hybridMultilevel"/>
    <w:tmpl w:val="1A489F22"/>
    <w:lvl w:ilvl="0" w:tplc="79E01472">
      <w:start w:val="1"/>
      <w:numFmt w:val="decimal"/>
      <w:lvlText w:val="%1."/>
      <w:lvlJc w:val="left"/>
      <w:pPr>
        <w:ind w:left="1350" w:hanging="360"/>
      </w:pPr>
      <w:rPr>
        <w:rFonts w:hint="default"/>
        <w:b w:val="0"/>
        <w:color w:val="auto"/>
      </w:rPr>
    </w:lvl>
    <w:lvl w:ilvl="1" w:tplc="F87C3D2A">
      <w:start w:val="1"/>
      <w:numFmt w:val="upp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1B4E48A9"/>
    <w:multiLevelType w:val="hybridMultilevel"/>
    <w:tmpl w:val="44EA2D02"/>
    <w:lvl w:ilvl="0" w:tplc="8E5E17BE">
      <w:start w:val="1"/>
      <w:numFmt w:val="decimal"/>
      <w:lvlText w:val="%1."/>
      <w:lvlJc w:val="left"/>
      <w:pPr>
        <w:ind w:left="644" w:hanging="360"/>
      </w:pPr>
      <w:rPr>
        <w:rFonts w:hint="default"/>
        <w:b w:val="0"/>
        <w:color w:val="auto"/>
        <w:sz w:val="22"/>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1D795F96"/>
    <w:multiLevelType w:val="hybridMultilevel"/>
    <w:tmpl w:val="F0EAE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DE64FC"/>
    <w:multiLevelType w:val="hybridMultilevel"/>
    <w:tmpl w:val="A37671C4"/>
    <w:lvl w:ilvl="0" w:tplc="1CB0E3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843415"/>
    <w:multiLevelType w:val="hybridMultilevel"/>
    <w:tmpl w:val="67B8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31982"/>
    <w:multiLevelType w:val="hybridMultilevel"/>
    <w:tmpl w:val="927E5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C6FB3"/>
    <w:multiLevelType w:val="hybridMultilevel"/>
    <w:tmpl w:val="D98A061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42E85"/>
    <w:multiLevelType w:val="hybridMultilevel"/>
    <w:tmpl w:val="963878FA"/>
    <w:lvl w:ilvl="0" w:tplc="9168B2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EE307F"/>
    <w:multiLevelType w:val="hybridMultilevel"/>
    <w:tmpl w:val="5E44BF1E"/>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D954F4"/>
    <w:multiLevelType w:val="hybridMultilevel"/>
    <w:tmpl w:val="BCE6790E"/>
    <w:lvl w:ilvl="0" w:tplc="17FA5034">
      <w:start w:val="1"/>
      <w:numFmt w:val="decimal"/>
      <w:lvlText w:val="%1."/>
      <w:lvlJc w:val="left"/>
      <w:pPr>
        <w:ind w:left="36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4E1D72D9"/>
    <w:multiLevelType w:val="hybridMultilevel"/>
    <w:tmpl w:val="0610E944"/>
    <w:lvl w:ilvl="0" w:tplc="61B4CD40">
      <w:start w:val="1"/>
      <w:numFmt w:val="decimal"/>
      <w:lvlText w:val="%1."/>
      <w:lvlJc w:val="left"/>
      <w:pPr>
        <w:ind w:left="720" w:hanging="360"/>
      </w:pPr>
      <w:rPr>
        <w:rFonts w:hint="default"/>
        <w:b w:val="0"/>
        <w:bCs/>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00384"/>
    <w:multiLevelType w:val="hybridMultilevel"/>
    <w:tmpl w:val="B114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57654"/>
    <w:multiLevelType w:val="hybridMultilevel"/>
    <w:tmpl w:val="6798884C"/>
    <w:lvl w:ilvl="0" w:tplc="C218C096">
      <w:start w:val="1"/>
      <w:numFmt w:val="decimal"/>
      <w:suff w:val="nothing"/>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AD2B25"/>
    <w:multiLevelType w:val="hybridMultilevel"/>
    <w:tmpl w:val="C2CA642A"/>
    <w:lvl w:ilvl="0" w:tplc="17FA5034">
      <w:start w:val="1"/>
      <w:numFmt w:val="decimal"/>
      <w:lvlText w:val="%1."/>
      <w:lvlJc w:val="left"/>
      <w:pPr>
        <w:ind w:left="1350" w:hanging="360"/>
      </w:pPr>
      <w:rPr>
        <w:rFonts w:hint="default"/>
        <w:b w:val="0"/>
      </w:rPr>
    </w:lvl>
    <w:lvl w:ilvl="1" w:tplc="F87C3D2A">
      <w:start w:val="1"/>
      <w:numFmt w:val="upp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77F01441"/>
    <w:multiLevelType w:val="hybridMultilevel"/>
    <w:tmpl w:val="AEF23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3F5409"/>
    <w:multiLevelType w:val="hybridMultilevel"/>
    <w:tmpl w:val="CDC81686"/>
    <w:lvl w:ilvl="0" w:tplc="9F26F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85225A"/>
    <w:multiLevelType w:val="hybridMultilevel"/>
    <w:tmpl w:val="E74C1450"/>
    <w:lvl w:ilvl="0" w:tplc="93CEC4BA">
      <w:start w:val="1"/>
      <w:numFmt w:val="decimal"/>
      <w:lvlText w:val="%1."/>
      <w:lvlJc w:val="left"/>
      <w:pPr>
        <w:ind w:left="720" w:hanging="360"/>
      </w:pPr>
      <w:rPr>
        <w:rFonts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777819">
    <w:abstractNumId w:val="15"/>
  </w:num>
  <w:num w:numId="2" w16cid:durableId="265625460">
    <w:abstractNumId w:val="7"/>
  </w:num>
  <w:num w:numId="3" w16cid:durableId="50616149">
    <w:abstractNumId w:val="0"/>
  </w:num>
  <w:num w:numId="4" w16cid:durableId="560408557">
    <w:abstractNumId w:val="8"/>
  </w:num>
  <w:num w:numId="5" w16cid:durableId="1634091298">
    <w:abstractNumId w:val="13"/>
  </w:num>
  <w:num w:numId="6" w16cid:durableId="1164123438">
    <w:abstractNumId w:val="10"/>
  </w:num>
  <w:num w:numId="7" w16cid:durableId="1706952063">
    <w:abstractNumId w:val="2"/>
  </w:num>
  <w:num w:numId="8" w16cid:durableId="639192891">
    <w:abstractNumId w:val="12"/>
  </w:num>
  <w:num w:numId="9" w16cid:durableId="1939676026">
    <w:abstractNumId w:val="14"/>
  </w:num>
  <w:num w:numId="10" w16cid:durableId="1304190331">
    <w:abstractNumId w:val="16"/>
  </w:num>
  <w:num w:numId="11" w16cid:durableId="1175606595">
    <w:abstractNumId w:val="3"/>
  </w:num>
  <w:num w:numId="12" w16cid:durableId="444076930">
    <w:abstractNumId w:val="19"/>
  </w:num>
  <w:num w:numId="13" w16cid:durableId="1545173476">
    <w:abstractNumId w:val="5"/>
  </w:num>
  <w:num w:numId="14" w16cid:durableId="1086805099">
    <w:abstractNumId w:val="9"/>
  </w:num>
  <w:num w:numId="15" w16cid:durableId="2010523326">
    <w:abstractNumId w:val="4"/>
  </w:num>
  <w:num w:numId="16" w16cid:durableId="1280259341">
    <w:abstractNumId w:val="17"/>
  </w:num>
  <w:num w:numId="17" w16cid:durableId="1435129239">
    <w:abstractNumId w:val="6"/>
  </w:num>
  <w:num w:numId="18" w16cid:durableId="670446041">
    <w:abstractNumId w:val="1"/>
  </w:num>
  <w:num w:numId="19" w16cid:durableId="1282110226">
    <w:abstractNumId w:val="18"/>
  </w:num>
  <w:num w:numId="20" w16cid:durableId="1711222658">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50"/>
    <w:rsid w:val="00000186"/>
    <w:rsid w:val="00000ACB"/>
    <w:rsid w:val="0000139E"/>
    <w:rsid w:val="0000528E"/>
    <w:rsid w:val="00007E3F"/>
    <w:rsid w:val="00023180"/>
    <w:rsid w:val="00023362"/>
    <w:rsid w:val="00026129"/>
    <w:rsid w:val="000305A3"/>
    <w:rsid w:val="000347CA"/>
    <w:rsid w:val="000367CA"/>
    <w:rsid w:val="00051092"/>
    <w:rsid w:val="000605BA"/>
    <w:rsid w:val="000615B5"/>
    <w:rsid w:val="00064278"/>
    <w:rsid w:val="00071896"/>
    <w:rsid w:val="00072E2D"/>
    <w:rsid w:val="000765FD"/>
    <w:rsid w:val="00076A51"/>
    <w:rsid w:val="000822D1"/>
    <w:rsid w:val="00095B05"/>
    <w:rsid w:val="000B4BD3"/>
    <w:rsid w:val="000C19E5"/>
    <w:rsid w:val="000C2628"/>
    <w:rsid w:val="000C79E9"/>
    <w:rsid w:val="000D192A"/>
    <w:rsid w:val="000D223D"/>
    <w:rsid w:val="000D23A6"/>
    <w:rsid w:val="000D6E99"/>
    <w:rsid w:val="000E14A3"/>
    <w:rsid w:val="000E5073"/>
    <w:rsid w:val="000E7677"/>
    <w:rsid w:val="000F1DC3"/>
    <w:rsid w:val="000F2898"/>
    <w:rsid w:val="00106A5E"/>
    <w:rsid w:val="001230B6"/>
    <w:rsid w:val="001316E7"/>
    <w:rsid w:val="00135785"/>
    <w:rsid w:val="0013706D"/>
    <w:rsid w:val="001425F2"/>
    <w:rsid w:val="00146307"/>
    <w:rsid w:val="00154100"/>
    <w:rsid w:val="0017121E"/>
    <w:rsid w:val="001721E1"/>
    <w:rsid w:val="00174146"/>
    <w:rsid w:val="00174B8F"/>
    <w:rsid w:val="00175959"/>
    <w:rsid w:val="00182DE2"/>
    <w:rsid w:val="001873E0"/>
    <w:rsid w:val="00190772"/>
    <w:rsid w:val="00193C68"/>
    <w:rsid w:val="00194EBE"/>
    <w:rsid w:val="00195242"/>
    <w:rsid w:val="00196EFE"/>
    <w:rsid w:val="001B338E"/>
    <w:rsid w:val="001B3B6B"/>
    <w:rsid w:val="001C58CF"/>
    <w:rsid w:val="001D3B03"/>
    <w:rsid w:val="001E015C"/>
    <w:rsid w:val="001E0E0C"/>
    <w:rsid w:val="001E354B"/>
    <w:rsid w:val="001E6A41"/>
    <w:rsid w:val="001F4546"/>
    <w:rsid w:val="001F56FA"/>
    <w:rsid w:val="001F71B0"/>
    <w:rsid w:val="0020033D"/>
    <w:rsid w:val="0021230D"/>
    <w:rsid w:val="00214E41"/>
    <w:rsid w:val="00217A15"/>
    <w:rsid w:val="00220156"/>
    <w:rsid w:val="00222152"/>
    <w:rsid w:val="00223895"/>
    <w:rsid w:val="0023287F"/>
    <w:rsid w:val="0023591F"/>
    <w:rsid w:val="00235F13"/>
    <w:rsid w:val="00240FD4"/>
    <w:rsid w:val="0024345F"/>
    <w:rsid w:val="00245904"/>
    <w:rsid w:val="00246C6F"/>
    <w:rsid w:val="0024732B"/>
    <w:rsid w:val="00263B60"/>
    <w:rsid w:val="00264CDB"/>
    <w:rsid w:val="00274679"/>
    <w:rsid w:val="002747C4"/>
    <w:rsid w:val="00275E7B"/>
    <w:rsid w:val="00283F4B"/>
    <w:rsid w:val="002A6A02"/>
    <w:rsid w:val="002B0DC8"/>
    <w:rsid w:val="002B3268"/>
    <w:rsid w:val="002B4407"/>
    <w:rsid w:val="002B4E41"/>
    <w:rsid w:val="002B5D82"/>
    <w:rsid w:val="002D0565"/>
    <w:rsid w:val="002D76E4"/>
    <w:rsid w:val="002E1C25"/>
    <w:rsid w:val="002E22A7"/>
    <w:rsid w:val="002E55DB"/>
    <w:rsid w:val="002F6FC4"/>
    <w:rsid w:val="002F7935"/>
    <w:rsid w:val="00302736"/>
    <w:rsid w:val="003069F6"/>
    <w:rsid w:val="00307959"/>
    <w:rsid w:val="00310C15"/>
    <w:rsid w:val="00310C95"/>
    <w:rsid w:val="00320802"/>
    <w:rsid w:val="003260C0"/>
    <w:rsid w:val="00326951"/>
    <w:rsid w:val="0033680A"/>
    <w:rsid w:val="00337DFC"/>
    <w:rsid w:val="00337E71"/>
    <w:rsid w:val="00340BAE"/>
    <w:rsid w:val="00345CEB"/>
    <w:rsid w:val="00346A67"/>
    <w:rsid w:val="00351BA8"/>
    <w:rsid w:val="0035275E"/>
    <w:rsid w:val="00354505"/>
    <w:rsid w:val="00366D2B"/>
    <w:rsid w:val="00370EC5"/>
    <w:rsid w:val="003852A7"/>
    <w:rsid w:val="00387E38"/>
    <w:rsid w:val="00387F85"/>
    <w:rsid w:val="003A0A60"/>
    <w:rsid w:val="003A0BED"/>
    <w:rsid w:val="003A3F17"/>
    <w:rsid w:val="003B69BE"/>
    <w:rsid w:val="003C3DC7"/>
    <w:rsid w:val="003E09DF"/>
    <w:rsid w:val="003E40DD"/>
    <w:rsid w:val="003F35DB"/>
    <w:rsid w:val="004043E4"/>
    <w:rsid w:val="00404B36"/>
    <w:rsid w:val="00406FFB"/>
    <w:rsid w:val="0041232F"/>
    <w:rsid w:val="004216D9"/>
    <w:rsid w:val="00425C6A"/>
    <w:rsid w:val="00430A95"/>
    <w:rsid w:val="004316DB"/>
    <w:rsid w:val="00437A5E"/>
    <w:rsid w:val="00437B9A"/>
    <w:rsid w:val="0044451A"/>
    <w:rsid w:val="004456F9"/>
    <w:rsid w:val="00445DD1"/>
    <w:rsid w:val="00451D7A"/>
    <w:rsid w:val="004573FC"/>
    <w:rsid w:val="00466921"/>
    <w:rsid w:val="00480E8C"/>
    <w:rsid w:val="0048203E"/>
    <w:rsid w:val="00484AAD"/>
    <w:rsid w:val="00484C0B"/>
    <w:rsid w:val="004876B7"/>
    <w:rsid w:val="00487EA2"/>
    <w:rsid w:val="004954D2"/>
    <w:rsid w:val="004A7801"/>
    <w:rsid w:val="004B16CD"/>
    <w:rsid w:val="004B185C"/>
    <w:rsid w:val="004B19DD"/>
    <w:rsid w:val="004B29C1"/>
    <w:rsid w:val="004B2D22"/>
    <w:rsid w:val="004B36FA"/>
    <w:rsid w:val="004C69B6"/>
    <w:rsid w:val="004C6B51"/>
    <w:rsid w:val="004D690B"/>
    <w:rsid w:val="004D6975"/>
    <w:rsid w:val="004D7AF1"/>
    <w:rsid w:val="004E701D"/>
    <w:rsid w:val="004F43F7"/>
    <w:rsid w:val="00500CF1"/>
    <w:rsid w:val="00502F97"/>
    <w:rsid w:val="00507FF1"/>
    <w:rsid w:val="005106E0"/>
    <w:rsid w:val="00512341"/>
    <w:rsid w:val="005140CD"/>
    <w:rsid w:val="00516DFC"/>
    <w:rsid w:val="00522BA3"/>
    <w:rsid w:val="00532F98"/>
    <w:rsid w:val="00537FED"/>
    <w:rsid w:val="00540CDC"/>
    <w:rsid w:val="00541178"/>
    <w:rsid w:val="00542CAF"/>
    <w:rsid w:val="0054733F"/>
    <w:rsid w:val="00552616"/>
    <w:rsid w:val="00554D64"/>
    <w:rsid w:val="00556DDD"/>
    <w:rsid w:val="00571574"/>
    <w:rsid w:val="005730C9"/>
    <w:rsid w:val="00592816"/>
    <w:rsid w:val="005A1E90"/>
    <w:rsid w:val="005B009C"/>
    <w:rsid w:val="005B143F"/>
    <w:rsid w:val="005B5D01"/>
    <w:rsid w:val="005C0EC1"/>
    <w:rsid w:val="005C4516"/>
    <w:rsid w:val="005C514D"/>
    <w:rsid w:val="005D4079"/>
    <w:rsid w:val="005E5C26"/>
    <w:rsid w:val="005E6C4B"/>
    <w:rsid w:val="005F1F71"/>
    <w:rsid w:val="005F3CEC"/>
    <w:rsid w:val="005F7137"/>
    <w:rsid w:val="00601556"/>
    <w:rsid w:val="00607650"/>
    <w:rsid w:val="006128E9"/>
    <w:rsid w:val="00612EDF"/>
    <w:rsid w:val="006130B1"/>
    <w:rsid w:val="00620221"/>
    <w:rsid w:val="00621999"/>
    <w:rsid w:val="006244B2"/>
    <w:rsid w:val="00624EB9"/>
    <w:rsid w:val="0062629D"/>
    <w:rsid w:val="006355B6"/>
    <w:rsid w:val="00640EE6"/>
    <w:rsid w:val="00641288"/>
    <w:rsid w:val="006412BE"/>
    <w:rsid w:val="0064155E"/>
    <w:rsid w:val="00641A76"/>
    <w:rsid w:val="0064581E"/>
    <w:rsid w:val="00655FF9"/>
    <w:rsid w:val="0065670D"/>
    <w:rsid w:val="006568DA"/>
    <w:rsid w:val="00657AAC"/>
    <w:rsid w:val="0066215E"/>
    <w:rsid w:val="00662C8C"/>
    <w:rsid w:val="00663E31"/>
    <w:rsid w:val="006767D6"/>
    <w:rsid w:val="00683C95"/>
    <w:rsid w:val="006845EC"/>
    <w:rsid w:val="00686489"/>
    <w:rsid w:val="00686A1D"/>
    <w:rsid w:val="00691F88"/>
    <w:rsid w:val="00694D48"/>
    <w:rsid w:val="006A0C1B"/>
    <w:rsid w:val="006A1287"/>
    <w:rsid w:val="006B34B1"/>
    <w:rsid w:val="006B6C14"/>
    <w:rsid w:val="006C12F0"/>
    <w:rsid w:val="006E0EE7"/>
    <w:rsid w:val="006E1F6F"/>
    <w:rsid w:val="006E42B8"/>
    <w:rsid w:val="006F4806"/>
    <w:rsid w:val="00701C42"/>
    <w:rsid w:val="00711B68"/>
    <w:rsid w:val="00716576"/>
    <w:rsid w:val="0071777A"/>
    <w:rsid w:val="00723CE4"/>
    <w:rsid w:val="00726AA2"/>
    <w:rsid w:val="00733220"/>
    <w:rsid w:val="00736604"/>
    <w:rsid w:val="00740B59"/>
    <w:rsid w:val="00744DE2"/>
    <w:rsid w:val="00750B4F"/>
    <w:rsid w:val="00765696"/>
    <w:rsid w:val="00765F5E"/>
    <w:rsid w:val="00766373"/>
    <w:rsid w:val="007762F2"/>
    <w:rsid w:val="00783213"/>
    <w:rsid w:val="007834C3"/>
    <w:rsid w:val="00786A9C"/>
    <w:rsid w:val="00786C73"/>
    <w:rsid w:val="00791250"/>
    <w:rsid w:val="007A08E3"/>
    <w:rsid w:val="007A5EBC"/>
    <w:rsid w:val="007B02F6"/>
    <w:rsid w:val="007B53CA"/>
    <w:rsid w:val="007C0142"/>
    <w:rsid w:val="007C0D1A"/>
    <w:rsid w:val="007C68AF"/>
    <w:rsid w:val="007C6EE1"/>
    <w:rsid w:val="007D4358"/>
    <w:rsid w:val="007D4F7C"/>
    <w:rsid w:val="007F0BE6"/>
    <w:rsid w:val="007F231C"/>
    <w:rsid w:val="007F5633"/>
    <w:rsid w:val="00802B5F"/>
    <w:rsid w:val="0080625B"/>
    <w:rsid w:val="00814DF2"/>
    <w:rsid w:val="0083317E"/>
    <w:rsid w:val="0084698E"/>
    <w:rsid w:val="008521F3"/>
    <w:rsid w:val="00856E0A"/>
    <w:rsid w:val="00866003"/>
    <w:rsid w:val="00866FE7"/>
    <w:rsid w:val="00872661"/>
    <w:rsid w:val="008735E6"/>
    <w:rsid w:val="00875FEA"/>
    <w:rsid w:val="00886EB5"/>
    <w:rsid w:val="00890E98"/>
    <w:rsid w:val="008A40B0"/>
    <w:rsid w:val="008B1031"/>
    <w:rsid w:val="008B3C93"/>
    <w:rsid w:val="008B598C"/>
    <w:rsid w:val="008B5D3A"/>
    <w:rsid w:val="008C0D50"/>
    <w:rsid w:val="008C2421"/>
    <w:rsid w:val="008C386F"/>
    <w:rsid w:val="008C58DC"/>
    <w:rsid w:val="008C7435"/>
    <w:rsid w:val="008C75A5"/>
    <w:rsid w:val="008C792E"/>
    <w:rsid w:val="008D0EB1"/>
    <w:rsid w:val="008D13AA"/>
    <w:rsid w:val="008E2A4A"/>
    <w:rsid w:val="008E7D21"/>
    <w:rsid w:val="008F08A7"/>
    <w:rsid w:val="008F2A80"/>
    <w:rsid w:val="008F2D37"/>
    <w:rsid w:val="008F3B9A"/>
    <w:rsid w:val="008F7E88"/>
    <w:rsid w:val="00901066"/>
    <w:rsid w:val="00901465"/>
    <w:rsid w:val="00902B71"/>
    <w:rsid w:val="00903BE2"/>
    <w:rsid w:val="0090768D"/>
    <w:rsid w:val="00913C9E"/>
    <w:rsid w:val="00914F6C"/>
    <w:rsid w:val="00915B79"/>
    <w:rsid w:val="00917AE4"/>
    <w:rsid w:val="00921DBE"/>
    <w:rsid w:val="0092243A"/>
    <w:rsid w:val="00922635"/>
    <w:rsid w:val="00923EC6"/>
    <w:rsid w:val="00931307"/>
    <w:rsid w:val="009330F9"/>
    <w:rsid w:val="00933F7E"/>
    <w:rsid w:val="00934710"/>
    <w:rsid w:val="00936F24"/>
    <w:rsid w:val="00937EBA"/>
    <w:rsid w:val="00940DD5"/>
    <w:rsid w:val="00941157"/>
    <w:rsid w:val="00944947"/>
    <w:rsid w:val="009451F4"/>
    <w:rsid w:val="00946B6F"/>
    <w:rsid w:val="0095445D"/>
    <w:rsid w:val="009649F1"/>
    <w:rsid w:val="00983978"/>
    <w:rsid w:val="00983A27"/>
    <w:rsid w:val="0099136C"/>
    <w:rsid w:val="00994F05"/>
    <w:rsid w:val="009A4E6D"/>
    <w:rsid w:val="009C377C"/>
    <w:rsid w:val="009C4EFC"/>
    <w:rsid w:val="009C5F27"/>
    <w:rsid w:val="009C78A6"/>
    <w:rsid w:val="009D0250"/>
    <w:rsid w:val="009D33FA"/>
    <w:rsid w:val="009D3B59"/>
    <w:rsid w:val="009E7557"/>
    <w:rsid w:val="009F0BDD"/>
    <w:rsid w:val="009F1C0C"/>
    <w:rsid w:val="009F405D"/>
    <w:rsid w:val="009F66AB"/>
    <w:rsid w:val="00A23EA9"/>
    <w:rsid w:val="00A33C22"/>
    <w:rsid w:val="00A35B1F"/>
    <w:rsid w:val="00A43F6F"/>
    <w:rsid w:val="00A44E98"/>
    <w:rsid w:val="00A46A77"/>
    <w:rsid w:val="00A55277"/>
    <w:rsid w:val="00A57AE6"/>
    <w:rsid w:val="00A60078"/>
    <w:rsid w:val="00A60C0E"/>
    <w:rsid w:val="00A64830"/>
    <w:rsid w:val="00A734D7"/>
    <w:rsid w:val="00A76A0B"/>
    <w:rsid w:val="00A80C8E"/>
    <w:rsid w:val="00A83323"/>
    <w:rsid w:val="00A90730"/>
    <w:rsid w:val="00A94F46"/>
    <w:rsid w:val="00A95F31"/>
    <w:rsid w:val="00AA19C3"/>
    <w:rsid w:val="00AA2F21"/>
    <w:rsid w:val="00AB02D3"/>
    <w:rsid w:val="00AB086C"/>
    <w:rsid w:val="00AB1928"/>
    <w:rsid w:val="00AB3E6B"/>
    <w:rsid w:val="00AC727A"/>
    <w:rsid w:val="00AD7861"/>
    <w:rsid w:val="00AE1FCF"/>
    <w:rsid w:val="00AE52B3"/>
    <w:rsid w:val="00AE6C7C"/>
    <w:rsid w:val="00AF6EF0"/>
    <w:rsid w:val="00B057FE"/>
    <w:rsid w:val="00B203A4"/>
    <w:rsid w:val="00B220D9"/>
    <w:rsid w:val="00B22F71"/>
    <w:rsid w:val="00B256FA"/>
    <w:rsid w:val="00B26CF4"/>
    <w:rsid w:val="00B317F1"/>
    <w:rsid w:val="00B37675"/>
    <w:rsid w:val="00B37D05"/>
    <w:rsid w:val="00B42F3B"/>
    <w:rsid w:val="00B458D0"/>
    <w:rsid w:val="00B46A81"/>
    <w:rsid w:val="00B576D9"/>
    <w:rsid w:val="00B57FC9"/>
    <w:rsid w:val="00B62277"/>
    <w:rsid w:val="00B65536"/>
    <w:rsid w:val="00B65CF0"/>
    <w:rsid w:val="00B7325C"/>
    <w:rsid w:val="00B74977"/>
    <w:rsid w:val="00B74B5C"/>
    <w:rsid w:val="00B8249B"/>
    <w:rsid w:val="00B94AD2"/>
    <w:rsid w:val="00B94F03"/>
    <w:rsid w:val="00B96370"/>
    <w:rsid w:val="00BA2095"/>
    <w:rsid w:val="00BA2515"/>
    <w:rsid w:val="00BA6072"/>
    <w:rsid w:val="00BB6FC1"/>
    <w:rsid w:val="00BC2F65"/>
    <w:rsid w:val="00BC531E"/>
    <w:rsid w:val="00BD1D01"/>
    <w:rsid w:val="00BD6348"/>
    <w:rsid w:val="00BE2987"/>
    <w:rsid w:val="00BE6742"/>
    <w:rsid w:val="00BF5CC1"/>
    <w:rsid w:val="00C14155"/>
    <w:rsid w:val="00C21B20"/>
    <w:rsid w:val="00C27B62"/>
    <w:rsid w:val="00C32A9E"/>
    <w:rsid w:val="00C32B50"/>
    <w:rsid w:val="00C337BD"/>
    <w:rsid w:val="00C40559"/>
    <w:rsid w:val="00C51130"/>
    <w:rsid w:val="00C51BA6"/>
    <w:rsid w:val="00C57A2E"/>
    <w:rsid w:val="00C72653"/>
    <w:rsid w:val="00C756D1"/>
    <w:rsid w:val="00C808D0"/>
    <w:rsid w:val="00C826F7"/>
    <w:rsid w:val="00C82ACE"/>
    <w:rsid w:val="00C832FE"/>
    <w:rsid w:val="00C86C29"/>
    <w:rsid w:val="00C92EEB"/>
    <w:rsid w:val="00C9390E"/>
    <w:rsid w:val="00C94287"/>
    <w:rsid w:val="00C94BDA"/>
    <w:rsid w:val="00C970B0"/>
    <w:rsid w:val="00CA568B"/>
    <w:rsid w:val="00CA6BE1"/>
    <w:rsid w:val="00CB2D34"/>
    <w:rsid w:val="00CB6E56"/>
    <w:rsid w:val="00CC18F4"/>
    <w:rsid w:val="00CC2CD9"/>
    <w:rsid w:val="00CC5BAA"/>
    <w:rsid w:val="00CD2363"/>
    <w:rsid w:val="00CD5B64"/>
    <w:rsid w:val="00CF71F3"/>
    <w:rsid w:val="00D1112B"/>
    <w:rsid w:val="00D2323B"/>
    <w:rsid w:val="00D24489"/>
    <w:rsid w:val="00D34676"/>
    <w:rsid w:val="00D34783"/>
    <w:rsid w:val="00D349A1"/>
    <w:rsid w:val="00D3724E"/>
    <w:rsid w:val="00D403BA"/>
    <w:rsid w:val="00D44639"/>
    <w:rsid w:val="00D45CCA"/>
    <w:rsid w:val="00D538BE"/>
    <w:rsid w:val="00D560CA"/>
    <w:rsid w:val="00D710CD"/>
    <w:rsid w:val="00D7661A"/>
    <w:rsid w:val="00D83B2E"/>
    <w:rsid w:val="00D8681B"/>
    <w:rsid w:val="00DA2DE1"/>
    <w:rsid w:val="00DA34FD"/>
    <w:rsid w:val="00DA4288"/>
    <w:rsid w:val="00DB0CA0"/>
    <w:rsid w:val="00DB5172"/>
    <w:rsid w:val="00DD206A"/>
    <w:rsid w:val="00DD29CD"/>
    <w:rsid w:val="00DD474C"/>
    <w:rsid w:val="00DD7048"/>
    <w:rsid w:val="00DD75E2"/>
    <w:rsid w:val="00DE26B2"/>
    <w:rsid w:val="00DE3F08"/>
    <w:rsid w:val="00DE5648"/>
    <w:rsid w:val="00DE6736"/>
    <w:rsid w:val="00DE6D59"/>
    <w:rsid w:val="00DF505E"/>
    <w:rsid w:val="00E020A0"/>
    <w:rsid w:val="00E04AA7"/>
    <w:rsid w:val="00E04F6B"/>
    <w:rsid w:val="00E0638B"/>
    <w:rsid w:val="00E14FC3"/>
    <w:rsid w:val="00E15366"/>
    <w:rsid w:val="00E20758"/>
    <w:rsid w:val="00E21776"/>
    <w:rsid w:val="00E24191"/>
    <w:rsid w:val="00E2507E"/>
    <w:rsid w:val="00E31EFF"/>
    <w:rsid w:val="00E331FF"/>
    <w:rsid w:val="00E37DC9"/>
    <w:rsid w:val="00E44574"/>
    <w:rsid w:val="00E44731"/>
    <w:rsid w:val="00E523F8"/>
    <w:rsid w:val="00E55966"/>
    <w:rsid w:val="00E56326"/>
    <w:rsid w:val="00E66DF2"/>
    <w:rsid w:val="00E74371"/>
    <w:rsid w:val="00E7479B"/>
    <w:rsid w:val="00E772A7"/>
    <w:rsid w:val="00E856B6"/>
    <w:rsid w:val="00E87F95"/>
    <w:rsid w:val="00E90A1D"/>
    <w:rsid w:val="00E934A2"/>
    <w:rsid w:val="00E96139"/>
    <w:rsid w:val="00EA1B03"/>
    <w:rsid w:val="00EA377D"/>
    <w:rsid w:val="00EB1E2F"/>
    <w:rsid w:val="00EB1F07"/>
    <w:rsid w:val="00EC0E66"/>
    <w:rsid w:val="00EC618F"/>
    <w:rsid w:val="00EC742B"/>
    <w:rsid w:val="00EF11C2"/>
    <w:rsid w:val="00F02344"/>
    <w:rsid w:val="00F05C52"/>
    <w:rsid w:val="00F1390D"/>
    <w:rsid w:val="00F14ADE"/>
    <w:rsid w:val="00F16A4C"/>
    <w:rsid w:val="00F2000B"/>
    <w:rsid w:val="00F22B44"/>
    <w:rsid w:val="00F2430A"/>
    <w:rsid w:val="00F32347"/>
    <w:rsid w:val="00F354AC"/>
    <w:rsid w:val="00F37D40"/>
    <w:rsid w:val="00F41DF3"/>
    <w:rsid w:val="00F463CD"/>
    <w:rsid w:val="00F535A4"/>
    <w:rsid w:val="00F57709"/>
    <w:rsid w:val="00F6308A"/>
    <w:rsid w:val="00F6322F"/>
    <w:rsid w:val="00F67826"/>
    <w:rsid w:val="00F7013A"/>
    <w:rsid w:val="00F7230D"/>
    <w:rsid w:val="00F77087"/>
    <w:rsid w:val="00F7767B"/>
    <w:rsid w:val="00F77C35"/>
    <w:rsid w:val="00F910CA"/>
    <w:rsid w:val="00F91753"/>
    <w:rsid w:val="00F91E52"/>
    <w:rsid w:val="00FA2289"/>
    <w:rsid w:val="00FA6F00"/>
    <w:rsid w:val="00FA7951"/>
    <w:rsid w:val="00FB6E0F"/>
    <w:rsid w:val="00FC1BF1"/>
    <w:rsid w:val="00FD0BAB"/>
    <w:rsid w:val="00FD5A4F"/>
    <w:rsid w:val="00FE1B87"/>
    <w:rsid w:val="00FE6C4D"/>
    <w:rsid w:val="00FF00A0"/>
    <w:rsid w:val="00FF6691"/>
    <w:rsid w:val="00FF6DF3"/>
    <w:rsid w:val="0C1B9B3F"/>
    <w:rsid w:val="5CDCB75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6BF680"/>
  <w15:docId w15:val="{448027B0-6BDA-491B-91E8-138CF9D9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libri" w:hAnsi="Cambria"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3E0"/>
    <w:pPr>
      <w:spacing w:after="160" w:line="259" w:lineRule="auto"/>
    </w:pPr>
    <w:rPr>
      <w:color w:val="010202"/>
      <w:sz w:val="24"/>
      <w:szCs w:val="24"/>
    </w:rPr>
  </w:style>
  <w:style w:type="paragraph" w:styleId="Heading5">
    <w:name w:val="heading 5"/>
    <w:basedOn w:val="Normal"/>
    <w:next w:val="Normal"/>
    <w:link w:val="Heading5Char"/>
    <w:uiPriority w:val="9"/>
    <w:semiHidden/>
    <w:unhideWhenUsed/>
    <w:qFormat/>
    <w:rsid w:val="00FE1B8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9D0250"/>
    <w:pPr>
      <w:tabs>
        <w:tab w:val="center" w:pos="4680"/>
        <w:tab w:val="right" w:pos="9360"/>
      </w:tabs>
      <w:spacing w:after="0" w:line="240" w:lineRule="auto"/>
    </w:pPr>
  </w:style>
  <w:style w:type="character" w:customStyle="1" w:styleId="HeaderChar">
    <w:name w:val="Header Char"/>
    <w:basedOn w:val="DefaultParagraphFont"/>
    <w:link w:val="Header"/>
    <w:qFormat/>
    <w:rsid w:val="009D0250"/>
  </w:style>
  <w:style w:type="paragraph" w:styleId="Footer">
    <w:name w:val="footer"/>
    <w:basedOn w:val="Normal"/>
    <w:link w:val="FooterChar"/>
    <w:uiPriority w:val="99"/>
    <w:unhideWhenUsed/>
    <w:rsid w:val="009D0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250"/>
  </w:style>
  <w:style w:type="paragraph" w:styleId="ListParagraph">
    <w:name w:val="List Paragraph"/>
    <w:basedOn w:val="Normal"/>
    <w:link w:val="ListParagraphChar"/>
    <w:uiPriority w:val="34"/>
    <w:qFormat/>
    <w:rsid w:val="009D0250"/>
    <w:pPr>
      <w:ind w:left="720"/>
      <w:contextualSpacing/>
    </w:pPr>
  </w:style>
  <w:style w:type="paragraph" w:customStyle="1" w:styleId="Default">
    <w:name w:val="Default"/>
    <w:link w:val="DefaultChar"/>
    <w:qFormat/>
    <w:rsid w:val="0024732B"/>
    <w:pPr>
      <w:autoSpaceDE w:val="0"/>
      <w:autoSpaceDN w:val="0"/>
      <w:adjustRightInd w:val="0"/>
    </w:pPr>
    <w:rPr>
      <w:rFonts w:ascii="Calibri" w:hAnsi="Calibri"/>
      <w:color w:val="000000"/>
      <w:sz w:val="24"/>
      <w:szCs w:val="24"/>
    </w:rPr>
  </w:style>
  <w:style w:type="table" w:styleId="TableGrid">
    <w:name w:val="Table Grid"/>
    <w:basedOn w:val="TableNormal"/>
    <w:uiPriority w:val="39"/>
    <w:rsid w:val="0024732B"/>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link w:val="ListParagraph"/>
    <w:uiPriority w:val="34"/>
    <w:qFormat/>
    <w:locked/>
    <w:rsid w:val="001E354B"/>
  </w:style>
  <w:style w:type="paragraph" w:styleId="NoSpacing">
    <w:name w:val="No Spacing"/>
    <w:link w:val="NoSpacingChar"/>
    <w:uiPriority w:val="1"/>
    <w:qFormat/>
    <w:rsid w:val="0092243A"/>
    <w:rPr>
      <w:rFonts w:ascii="Times New Roman" w:eastAsia="Times New Roman" w:hAnsi="Times New Roman" w:cs="Times New Roman"/>
      <w:color w:val="010202"/>
      <w:sz w:val="24"/>
      <w:szCs w:val="24"/>
    </w:rPr>
  </w:style>
  <w:style w:type="paragraph" w:styleId="BalloonText">
    <w:name w:val="Balloon Text"/>
    <w:basedOn w:val="Normal"/>
    <w:link w:val="BalloonTextChar"/>
    <w:uiPriority w:val="99"/>
    <w:semiHidden/>
    <w:unhideWhenUsed/>
    <w:rsid w:val="00C808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8D0"/>
    <w:rPr>
      <w:rFonts w:ascii="Segoe UI" w:hAnsi="Segoe UI" w:cs="Segoe UI"/>
      <w:sz w:val="18"/>
      <w:szCs w:val="18"/>
    </w:rPr>
  </w:style>
  <w:style w:type="character" w:styleId="Hyperlink">
    <w:name w:val="Hyperlink"/>
    <w:basedOn w:val="DefaultParagraphFont"/>
    <w:uiPriority w:val="99"/>
    <w:semiHidden/>
    <w:unhideWhenUsed/>
    <w:rsid w:val="004043E4"/>
    <w:rPr>
      <w:color w:val="0000FF"/>
      <w:u w:val="single"/>
    </w:rPr>
  </w:style>
  <w:style w:type="paragraph" w:styleId="BodyTextIndent2">
    <w:name w:val="Body Text Indent 2"/>
    <w:basedOn w:val="Normal"/>
    <w:link w:val="BodyTextIndent2Char"/>
    <w:rsid w:val="00A43F6F"/>
    <w:pPr>
      <w:spacing w:after="0" w:line="240" w:lineRule="auto"/>
      <w:ind w:left="720" w:hanging="720"/>
    </w:pPr>
    <w:rPr>
      <w:rFonts w:ascii="Verdana" w:eastAsia="Times New Roman" w:hAnsi="Verdana" w:cs="Arial"/>
      <w:color w:val="auto"/>
      <w:sz w:val="20"/>
      <w:szCs w:val="2"/>
    </w:rPr>
  </w:style>
  <w:style w:type="character" w:customStyle="1" w:styleId="BodyTextIndent2Char">
    <w:name w:val="Body Text Indent 2 Char"/>
    <w:basedOn w:val="DefaultParagraphFont"/>
    <w:link w:val="BodyTextIndent2"/>
    <w:rsid w:val="00A43F6F"/>
    <w:rPr>
      <w:rFonts w:ascii="Verdana" w:eastAsia="Times New Roman" w:hAnsi="Verdana" w:cs="Arial"/>
      <w:color w:val="auto"/>
      <w:sz w:val="20"/>
      <w:szCs w:val="2"/>
    </w:rPr>
  </w:style>
  <w:style w:type="character" w:styleId="CommentReference">
    <w:name w:val="annotation reference"/>
    <w:basedOn w:val="DefaultParagraphFont"/>
    <w:uiPriority w:val="99"/>
    <w:semiHidden/>
    <w:unhideWhenUsed/>
    <w:rsid w:val="00B220D9"/>
    <w:rPr>
      <w:sz w:val="16"/>
      <w:szCs w:val="16"/>
    </w:rPr>
  </w:style>
  <w:style w:type="paragraph" w:styleId="CommentText">
    <w:name w:val="annotation text"/>
    <w:basedOn w:val="Normal"/>
    <w:link w:val="CommentTextChar"/>
    <w:uiPriority w:val="99"/>
    <w:semiHidden/>
    <w:unhideWhenUsed/>
    <w:rsid w:val="00B220D9"/>
    <w:pPr>
      <w:spacing w:line="240" w:lineRule="auto"/>
    </w:pPr>
    <w:rPr>
      <w:sz w:val="20"/>
      <w:szCs w:val="20"/>
    </w:rPr>
  </w:style>
  <w:style w:type="character" w:customStyle="1" w:styleId="CommentTextChar">
    <w:name w:val="Comment Text Char"/>
    <w:basedOn w:val="DefaultParagraphFont"/>
    <w:link w:val="CommentText"/>
    <w:uiPriority w:val="99"/>
    <w:semiHidden/>
    <w:rsid w:val="00B220D9"/>
    <w:rPr>
      <w:sz w:val="20"/>
      <w:szCs w:val="20"/>
    </w:rPr>
  </w:style>
  <w:style w:type="paragraph" w:styleId="CommentSubject">
    <w:name w:val="annotation subject"/>
    <w:basedOn w:val="CommentText"/>
    <w:next w:val="CommentText"/>
    <w:link w:val="CommentSubjectChar"/>
    <w:uiPriority w:val="99"/>
    <w:semiHidden/>
    <w:unhideWhenUsed/>
    <w:rsid w:val="00B220D9"/>
    <w:rPr>
      <w:b/>
      <w:bCs/>
    </w:rPr>
  </w:style>
  <w:style w:type="character" w:customStyle="1" w:styleId="CommentSubjectChar">
    <w:name w:val="Comment Subject Char"/>
    <w:basedOn w:val="CommentTextChar"/>
    <w:link w:val="CommentSubject"/>
    <w:uiPriority w:val="99"/>
    <w:semiHidden/>
    <w:rsid w:val="00B220D9"/>
    <w:rPr>
      <w:b/>
      <w:bCs/>
      <w:sz w:val="20"/>
      <w:szCs w:val="20"/>
    </w:rPr>
  </w:style>
  <w:style w:type="character" w:customStyle="1" w:styleId="NoSpacingChar">
    <w:name w:val="No Spacing Char"/>
    <w:link w:val="NoSpacing"/>
    <w:uiPriority w:val="1"/>
    <w:rsid w:val="001E0E0C"/>
    <w:rPr>
      <w:rFonts w:ascii="Times New Roman" w:eastAsia="Times New Roman" w:hAnsi="Times New Roman" w:cs="Times New Roman"/>
      <w:color w:val="010202"/>
      <w:sz w:val="24"/>
      <w:szCs w:val="24"/>
      <w:lang w:val="en-US" w:eastAsia="en-US" w:bidi="ar-SA"/>
    </w:rPr>
  </w:style>
  <w:style w:type="character" w:styleId="Strong">
    <w:name w:val="Strong"/>
    <w:basedOn w:val="DefaultParagraphFont"/>
    <w:uiPriority w:val="22"/>
    <w:qFormat/>
    <w:rsid w:val="00C337BD"/>
    <w:rPr>
      <w:b/>
      <w:bCs/>
    </w:rPr>
  </w:style>
  <w:style w:type="paragraph" w:customStyle="1" w:styleId="rtejustify">
    <w:name w:val="rtejustify"/>
    <w:basedOn w:val="Normal"/>
    <w:rsid w:val="00C337BD"/>
    <w:pPr>
      <w:spacing w:before="100" w:beforeAutospacing="1" w:after="100" w:afterAutospacing="1" w:line="240" w:lineRule="auto"/>
    </w:pPr>
    <w:rPr>
      <w:rFonts w:ascii="Times New Roman" w:eastAsia="Times New Roman" w:hAnsi="Times New Roman" w:cs="Times New Roman"/>
      <w:color w:val="auto"/>
    </w:rPr>
  </w:style>
  <w:style w:type="paragraph" w:styleId="NormalWeb">
    <w:name w:val="Normal (Web)"/>
    <w:basedOn w:val="Normal"/>
    <w:uiPriority w:val="99"/>
    <w:unhideWhenUsed/>
    <w:rsid w:val="00711B68"/>
    <w:pPr>
      <w:spacing w:before="100" w:beforeAutospacing="1" w:after="100" w:afterAutospacing="1" w:line="240" w:lineRule="auto"/>
    </w:pPr>
    <w:rPr>
      <w:rFonts w:ascii="Times New Roman" w:eastAsia="Times New Roman" w:hAnsi="Times New Roman" w:cs="Times New Roman"/>
      <w:color w:val="auto"/>
    </w:rPr>
  </w:style>
  <w:style w:type="character" w:styleId="Emphasis">
    <w:name w:val="Emphasis"/>
    <w:basedOn w:val="DefaultParagraphFont"/>
    <w:uiPriority w:val="20"/>
    <w:qFormat/>
    <w:rsid w:val="00A46A77"/>
    <w:rPr>
      <w:i/>
      <w:iCs/>
    </w:rPr>
  </w:style>
  <w:style w:type="character" w:customStyle="1" w:styleId="ntxt">
    <w:name w:val="ntxt"/>
    <w:basedOn w:val="DefaultParagraphFont"/>
    <w:rsid w:val="00A46A77"/>
  </w:style>
  <w:style w:type="character" w:customStyle="1" w:styleId="DefaultChar">
    <w:name w:val="Default Char"/>
    <w:link w:val="Default"/>
    <w:rsid w:val="00F67826"/>
    <w:rPr>
      <w:rFonts w:ascii="Calibri" w:hAnsi="Calibri"/>
      <w:color w:val="000000"/>
      <w:sz w:val="24"/>
      <w:szCs w:val="24"/>
    </w:rPr>
  </w:style>
  <w:style w:type="table" w:customStyle="1" w:styleId="GridTable4-Accent515">
    <w:name w:val="Grid Table 4 - Accent 515"/>
    <w:basedOn w:val="TableNormal"/>
    <w:uiPriority w:val="49"/>
    <w:rsid w:val="00F67826"/>
    <w:rPr>
      <w:rFonts w:asciiTheme="minorHAnsi" w:eastAsiaTheme="minorHAnsi" w:hAnsiTheme="minorHAnsi" w:cstheme="minorBidi"/>
      <w:sz w:val="22"/>
      <w:szCs w:val="22"/>
      <w:lang w:val="en-I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5Char">
    <w:name w:val="Heading 5 Char"/>
    <w:basedOn w:val="DefaultParagraphFont"/>
    <w:link w:val="Heading5"/>
    <w:uiPriority w:val="9"/>
    <w:rsid w:val="00FE1B8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8422">
      <w:bodyDiv w:val="1"/>
      <w:marLeft w:val="0"/>
      <w:marRight w:val="0"/>
      <w:marTop w:val="0"/>
      <w:marBottom w:val="0"/>
      <w:divBdr>
        <w:top w:val="none" w:sz="0" w:space="0" w:color="auto"/>
        <w:left w:val="none" w:sz="0" w:space="0" w:color="auto"/>
        <w:bottom w:val="none" w:sz="0" w:space="0" w:color="auto"/>
        <w:right w:val="none" w:sz="0" w:space="0" w:color="auto"/>
      </w:divBdr>
    </w:div>
    <w:div w:id="56361775">
      <w:bodyDiv w:val="1"/>
      <w:marLeft w:val="0"/>
      <w:marRight w:val="0"/>
      <w:marTop w:val="0"/>
      <w:marBottom w:val="0"/>
      <w:divBdr>
        <w:top w:val="none" w:sz="0" w:space="0" w:color="auto"/>
        <w:left w:val="none" w:sz="0" w:space="0" w:color="auto"/>
        <w:bottom w:val="none" w:sz="0" w:space="0" w:color="auto"/>
        <w:right w:val="none" w:sz="0" w:space="0" w:color="auto"/>
      </w:divBdr>
    </w:div>
    <w:div w:id="1071276060">
      <w:bodyDiv w:val="1"/>
      <w:marLeft w:val="0"/>
      <w:marRight w:val="0"/>
      <w:marTop w:val="0"/>
      <w:marBottom w:val="0"/>
      <w:divBdr>
        <w:top w:val="none" w:sz="0" w:space="0" w:color="auto"/>
        <w:left w:val="none" w:sz="0" w:space="0" w:color="auto"/>
        <w:bottom w:val="none" w:sz="0" w:space="0" w:color="auto"/>
        <w:right w:val="none" w:sz="0" w:space="0" w:color="auto"/>
      </w:divBdr>
    </w:div>
    <w:div w:id="130785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19102-E4B7-4B7C-ACCF-E91ACB282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161</Words>
  <Characters>923</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Mallikharjuna Babu Kayala</dc:creator>
  <cp:lastModifiedBy>Dr. S. Ravivarman</cp:lastModifiedBy>
  <cp:revision>2</cp:revision>
  <cp:lastPrinted>2025-08-01T05:48:00Z</cp:lastPrinted>
  <dcterms:created xsi:type="dcterms:W3CDTF">2025-08-01T06:14:00Z</dcterms:created>
  <dcterms:modified xsi:type="dcterms:W3CDTF">2025-08-01T06:14:00Z</dcterms:modified>
</cp:coreProperties>
</file>