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02AFCE7" w14:textId="015D7BA2" w:rsidR="008B7E9D" w:rsidRDefault="007E5514" w:rsidP="007E5514">
      <w:pPr>
        <w:rPr>
          <w:b/>
          <w:bCs/>
          <w:sz w:val="24"/>
          <w:szCs w:val="24"/>
          <w:u w:val="single"/>
        </w:rPr>
      </w:pPr>
      <w:r w:rsidRPr="007E5514">
        <w:rPr>
          <w:b/>
          <w:bCs/>
          <w:sz w:val="24"/>
          <w:szCs w:val="24"/>
          <w:u w:val="single"/>
        </w:rPr>
        <w:t>Demonstrate how to set up Postman</w:t>
      </w:r>
      <w:r w:rsidRPr="007E5514">
        <w:rPr>
          <w:b/>
          <w:bCs/>
          <w:sz w:val="24"/>
          <w:szCs w:val="24"/>
          <w:u w:val="single"/>
        </w:rPr>
        <w:t>:</w:t>
      </w:r>
    </w:p>
    <w:p w14:paraId="62FD2D46" w14:textId="6F5EFA8A" w:rsidR="007E5514" w:rsidRPr="007E5514" w:rsidRDefault="007E5514" w:rsidP="007E5514">
      <w:r w:rsidRPr="007E5514">
        <w:t>To start using the API Builder, you can create a new API in your workspace. You can also upgrade, rename, or delete existing APIs.</w:t>
      </w:r>
    </w:p>
    <w:p w14:paraId="57038329" w14:textId="3D9EC0DC" w:rsidR="007E5514" w:rsidRPr="007E5514" w:rsidRDefault="007E5514" w:rsidP="007E5514">
      <w:pPr>
        <w:rPr>
          <w:b/>
          <w:bCs/>
          <w:u w:val="single"/>
          <w:lang w:eastAsia="en-IN"/>
        </w:rPr>
      </w:pPr>
      <w:r w:rsidRPr="007E5514">
        <w:rPr>
          <w:b/>
          <w:bCs/>
          <w:u w:val="single"/>
          <w:lang w:eastAsia="en-IN"/>
        </w:rPr>
        <w:t>Creating an API</w:t>
      </w:r>
      <w:r w:rsidRPr="007E5514">
        <w:rPr>
          <w:b/>
          <w:bCs/>
          <w:u w:val="single"/>
          <w:lang w:eastAsia="en-IN"/>
        </w:rPr>
        <w:t>:</w:t>
      </w:r>
    </w:p>
    <w:p w14:paraId="3CCB9F7A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>Select APIs in the sidebar and select +.</w:t>
      </w:r>
    </w:p>
    <w:p w14:paraId="6AB1CE27" w14:textId="404601F7" w:rsidR="007E5514" w:rsidRDefault="007E5514" w:rsidP="007E5514">
      <w:pPr>
        <w:rPr>
          <w:lang w:eastAsia="en-IN"/>
        </w:rPr>
      </w:pPr>
      <w:r w:rsidRPr="007E5514">
        <w:drawing>
          <wp:inline distT="0" distB="0" distL="0" distR="0" wp14:anchorId="0E75C497" wp14:editId="5962D9AF">
            <wp:extent cx="3634740" cy="2628900"/>
            <wp:effectExtent l="0" t="0" r="3810" b="0"/>
            <wp:docPr id="457171436" name="Picture 1" descr="Create a new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new A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4897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>Enter a name for your new API.</w:t>
      </w:r>
    </w:p>
    <w:p w14:paraId="6C199E6C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>Select an option for creating your API:</w:t>
      </w:r>
    </w:p>
    <w:p w14:paraId="2DDF7FB5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>Connect to a Git repository and import your API definitions and collections into Postman. Learn more about </w:t>
      </w:r>
      <w:hyperlink r:id="rId6" w:history="1">
        <w:r w:rsidRPr="007E5514">
          <w:rPr>
            <w:rStyle w:val="Hyperlink"/>
            <w:lang w:eastAsia="en-IN"/>
          </w:rPr>
          <w:t>API version control</w:t>
        </w:r>
      </w:hyperlink>
      <w:r w:rsidRPr="007E5514">
        <w:rPr>
          <w:lang w:eastAsia="en-IN"/>
        </w:rPr>
        <w:t>.</w:t>
      </w:r>
    </w:p>
    <w:p w14:paraId="723320F0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>Continue without a repository.</w:t>
      </w:r>
    </w:p>
    <w:p w14:paraId="2E837D64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>To start working with your new API:</w:t>
      </w:r>
    </w:p>
    <w:p w14:paraId="056E35E1" w14:textId="77777777" w:rsidR="007E5514" w:rsidRPr="007E5514" w:rsidRDefault="007E5514" w:rsidP="007E5514">
      <w:pPr>
        <w:rPr>
          <w:lang w:eastAsia="en-IN"/>
        </w:rPr>
      </w:pPr>
      <w:hyperlink r:id="rId7" w:anchor="adding-an-example-api-definition" w:history="1">
        <w:r w:rsidRPr="007E5514">
          <w:rPr>
            <w:rStyle w:val="Hyperlink"/>
            <w:lang w:eastAsia="en-IN"/>
          </w:rPr>
          <w:t>Create a new API definition</w:t>
        </w:r>
      </w:hyperlink>
      <w:r w:rsidRPr="007E5514">
        <w:rPr>
          <w:lang w:eastAsia="en-IN"/>
        </w:rPr>
        <w:t> for your API.</w:t>
      </w:r>
    </w:p>
    <w:p w14:paraId="7015B654" w14:textId="77777777" w:rsidR="007E5514" w:rsidRPr="007E5514" w:rsidRDefault="007E5514" w:rsidP="007E5514">
      <w:pPr>
        <w:rPr>
          <w:lang w:eastAsia="en-IN"/>
        </w:rPr>
      </w:pPr>
      <w:hyperlink r:id="rId8" w:history="1">
        <w:r w:rsidRPr="007E5514">
          <w:rPr>
            <w:rStyle w:val="Hyperlink"/>
            <w:lang w:eastAsia="en-IN"/>
          </w:rPr>
          <w:t>Use a collection as a starting point for your API</w:t>
        </w:r>
      </w:hyperlink>
      <w:r w:rsidRPr="007E5514">
        <w:rPr>
          <w:lang w:eastAsia="en-IN"/>
        </w:rPr>
        <w:t>. Select a collection in your workspace you want to use and add a copy of it to your API. You can also create new collections in your API.</w:t>
      </w:r>
    </w:p>
    <w:p w14:paraId="0C009A32" w14:textId="77777777" w:rsidR="007E5514" w:rsidRPr="007E5514" w:rsidRDefault="007E5514" w:rsidP="007E5514">
      <w:pPr>
        <w:rPr>
          <w:lang w:eastAsia="en-IN"/>
        </w:rPr>
      </w:pPr>
      <w:hyperlink r:id="rId9" w:history="1">
        <w:r w:rsidRPr="007E5514">
          <w:rPr>
            <w:rStyle w:val="Hyperlink"/>
            <w:lang w:eastAsia="en-IN"/>
          </w:rPr>
          <w:t>Import an existing API definition</w:t>
        </w:r>
      </w:hyperlink>
      <w:r w:rsidRPr="007E5514">
        <w:rPr>
          <w:lang w:eastAsia="en-IN"/>
        </w:rPr>
        <w:t> from a file, a folder, a code repository, or an API gateway.</w:t>
      </w:r>
    </w:p>
    <w:p w14:paraId="0E283660" w14:textId="5BA885D0" w:rsidR="007E5514" w:rsidRPr="007E5514" w:rsidRDefault="007E5514" w:rsidP="007E5514"/>
    <w:p w14:paraId="15D1D2B0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 xml:space="preserve">Postman supports </w:t>
      </w:r>
      <w:proofErr w:type="spellStart"/>
      <w:r w:rsidRPr="007E5514">
        <w:rPr>
          <w:lang w:eastAsia="en-IN"/>
        </w:rPr>
        <w:t>OpenAPI</w:t>
      </w:r>
      <w:proofErr w:type="spellEnd"/>
      <w:r w:rsidRPr="007E5514">
        <w:rPr>
          <w:lang w:eastAsia="en-IN"/>
        </w:rPr>
        <w:t xml:space="preserve"> (versions 1.0, 2.0, 3.0, and 3.1), RAML (0.8 and 1.0), </w:t>
      </w:r>
      <w:proofErr w:type="spellStart"/>
      <w:r w:rsidRPr="007E5514">
        <w:rPr>
          <w:lang w:eastAsia="en-IN"/>
        </w:rPr>
        <w:t>protobuf</w:t>
      </w:r>
      <w:proofErr w:type="spellEnd"/>
      <w:r w:rsidRPr="007E5514">
        <w:rPr>
          <w:lang w:eastAsia="en-IN"/>
        </w:rPr>
        <w:t xml:space="preserve"> (protocol buffer) (2.0 and 3.0), </w:t>
      </w:r>
      <w:proofErr w:type="spellStart"/>
      <w:r w:rsidRPr="007E5514">
        <w:rPr>
          <w:lang w:eastAsia="en-IN"/>
        </w:rPr>
        <w:t>GraphQL</w:t>
      </w:r>
      <w:proofErr w:type="spellEnd"/>
      <w:r w:rsidRPr="007E5514">
        <w:rPr>
          <w:lang w:eastAsia="en-IN"/>
        </w:rPr>
        <w:t xml:space="preserve">, or WSDL (1.0 and 2.0) definitions. </w:t>
      </w:r>
      <w:proofErr w:type="spellStart"/>
      <w:r w:rsidRPr="007E5514">
        <w:rPr>
          <w:lang w:eastAsia="en-IN"/>
        </w:rPr>
        <w:t>OpenAPI</w:t>
      </w:r>
      <w:proofErr w:type="spellEnd"/>
      <w:r w:rsidRPr="007E5514">
        <w:rPr>
          <w:lang w:eastAsia="en-IN"/>
        </w:rPr>
        <w:t xml:space="preserve"> definitions can be JSON or YAML. RAML definitions must be YAML. </w:t>
      </w:r>
      <w:proofErr w:type="spellStart"/>
      <w:r w:rsidRPr="007E5514">
        <w:rPr>
          <w:lang w:eastAsia="en-IN"/>
        </w:rPr>
        <w:t>Protobuf</w:t>
      </w:r>
      <w:proofErr w:type="spellEnd"/>
      <w:r w:rsidRPr="007E5514">
        <w:rPr>
          <w:lang w:eastAsia="en-IN"/>
        </w:rPr>
        <w:t xml:space="preserve"> definitions </w:t>
      </w:r>
      <w:proofErr w:type="gramStart"/>
      <w:r w:rsidRPr="007E5514">
        <w:rPr>
          <w:lang w:eastAsia="en-IN"/>
        </w:rPr>
        <w:t>are .proto</w:t>
      </w:r>
      <w:proofErr w:type="gramEnd"/>
      <w:r w:rsidRPr="007E5514">
        <w:rPr>
          <w:lang w:eastAsia="en-IN"/>
        </w:rPr>
        <w:t xml:space="preserve"> files. </w:t>
      </w:r>
      <w:proofErr w:type="spellStart"/>
      <w:r w:rsidRPr="007E5514">
        <w:rPr>
          <w:lang w:eastAsia="en-IN"/>
        </w:rPr>
        <w:t>GraphQL</w:t>
      </w:r>
      <w:proofErr w:type="spellEnd"/>
      <w:r w:rsidRPr="007E5514">
        <w:rPr>
          <w:lang w:eastAsia="en-IN"/>
        </w:rPr>
        <w:t xml:space="preserve"> definitions can be JSON or </w:t>
      </w:r>
      <w:proofErr w:type="spellStart"/>
      <w:r w:rsidRPr="007E5514">
        <w:rPr>
          <w:lang w:eastAsia="en-IN"/>
        </w:rPr>
        <w:t>GraphQL</w:t>
      </w:r>
      <w:proofErr w:type="spellEnd"/>
      <w:r w:rsidRPr="007E5514">
        <w:rPr>
          <w:lang w:eastAsia="en-IN"/>
        </w:rPr>
        <w:t xml:space="preserve"> SDL. WSDL definitions must be XML.</w:t>
      </w:r>
    </w:p>
    <w:p w14:paraId="2D8C673B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>Upgrading an API</w:t>
      </w:r>
    </w:p>
    <w:p w14:paraId="7E610C3C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 xml:space="preserve">Postman recommends upgrading your APIs to the latest format. The Postman v9 API format has been deprecated. If you have v9 APIs, you can upgrade them to the </w:t>
      </w:r>
      <w:r w:rsidRPr="007E5514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t xml:space="preserve">v10 format. After upgrading, you </w:t>
      </w:r>
      <w:r w:rsidRPr="007E5514">
        <w:rPr>
          <w:rFonts w:ascii="Segoe UI" w:eastAsia="Times New Roman" w:hAnsi="Segoe UI" w:cs="Segoe UI"/>
          <w:color w:val="212121"/>
          <w:kern w:val="0"/>
          <w:sz w:val="24"/>
          <w:szCs w:val="24"/>
          <w:lang w:eastAsia="en-IN"/>
          <w14:ligatures w14:val="none"/>
        </w:rPr>
        <w:lastRenderedPageBreak/>
        <w:t xml:space="preserve">can continue working with your APIs in Postman. In the future, all APIs that are still in </w:t>
      </w:r>
      <w:r w:rsidRPr="007E5514">
        <w:rPr>
          <w:lang w:eastAsia="en-IN"/>
        </w:rPr>
        <w:t>v9 format will be automatically upgraded to v10.</w:t>
      </w:r>
    </w:p>
    <w:p w14:paraId="6C1F56C6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 xml:space="preserve">The Postman API v9 endpoints have also been deprecated. Any workflows that use the v9 endpoints will no longer work with an API </w:t>
      </w:r>
      <w:proofErr w:type="gramStart"/>
      <w:r w:rsidRPr="007E5514">
        <w:rPr>
          <w:lang w:eastAsia="en-IN"/>
        </w:rPr>
        <w:t>that's</w:t>
      </w:r>
      <w:proofErr w:type="gramEnd"/>
      <w:r w:rsidRPr="007E5514">
        <w:rPr>
          <w:lang w:eastAsia="en-IN"/>
        </w:rPr>
        <w:t xml:space="preserve"> been upgraded to the v10 format. Instead, use the </w:t>
      </w:r>
      <w:hyperlink r:id="rId10" w:anchor="about-v9-and-v10-apis" w:history="1">
        <w:r w:rsidRPr="007E5514">
          <w:rPr>
            <w:rStyle w:val="Hyperlink"/>
            <w:lang w:eastAsia="en-IN"/>
          </w:rPr>
          <w:t>new Postman API v10 endpoints</w:t>
        </w:r>
      </w:hyperlink>
      <w:r w:rsidRPr="007E5514">
        <w:rPr>
          <w:lang w:eastAsia="en-IN"/>
        </w:rPr>
        <w:t> for your workflows.</w:t>
      </w:r>
    </w:p>
    <w:p w14:paraId="0950E93D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 xml:space="preserve">Postman v10 can display APIs created in prior versions of Postman. To work with the API in Postman v10, you need to upgrade the API to the new v10 format. </w:t>
      </w:r>
      <w:proofErr w:type="gramStart"/>
      <w:r w:rsidRPr="007E5514">
        <w:rPr>
          <w:lang w:eastAsia="en-IN"/>
        </w:rPr>
        <w:t>You'll</w:t>
      </w:r>
      <w:proofErr w:type="gramEnd"/>
      <w:r w:rsidRPr="007E5514">
        <w:rPr>
          <w:lang w:eastAsia="en-IN"/>
        </w:rPr>
        <w:t xml:space="preserve"> be prompted to upgrade the API when you make changes to it, for example, adding a collection, adding a definition, or connecting to a Git repository. Select Upgrade this API to complete the upgrade.</w:t>
      </w:r>
    </w:p>
    <w:p w14:paraId="00106DA8" w14:textId="63FE031A" w:rsidR="007E5514" w:rsidRPr="007E5514" w:rsidRDefault="007E5514" w:rsidP="007E55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E551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7E7EC3" wp14:editId="3881BB5F">
            <wp:extent cx="5731510" cy="5790565"/>
            <wp:effectExtent l="0" t="0" r="2540" b="635"/>
            <wp:docPr id="1938044600" name="Picture 2" descr="Upgrading an API to v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grading an API to v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64C1" w14:textId="77777777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>There are some differences in the way API versions work in Postman v10 compared to v9:</w:t>
      </w:r>
    </w:p>
    <w:p w14:paraId="2076124A" w14:textId="0EEAB0D0" w:rsidR="007E5514" w:rsidRPr="007E5514" w:rsidRDefault="007E5514" w:rsidP="007E5514">
      <w:pPr>
        <w:rPr>
          <w:lang w:eastAsia="en-IN"/>
        </w:rPr>
      </w:pPr>
      <w:r w:rsidRPr="007E5514">
        <w:rPr>
          <w:lang w:eastAsia="en-IN"/>
        </w:rPr>
        <w:t>In Postman v9, versions were major iterations of your API you could work on at the same time. In Postman v10, </w:t>
      </w:r>
      <w:hyperlink r:id="rId12" w:history="1">
        <w:r w:rsidRPr="007E5514">
          <w:rPr>
            <w:rStyle w:val="Hyperlink"/>
            <w:lang w:eastAsia="en-IN"/>
          </w:rPr>
          <w:t>published versions</w:t>
        </w:r>
      </w:hyperlink>
      <w:r w:rsidRPr="007E5514">
        <w:rPr>
          <w:lang w:eastAsia="en-IN"/>
        </w:rPr>
        <w:t> </w:t>
      </w:r>
    </w:p>
    <w:p w14:paraId="1C81BFCB" w14:textId="77777777" w:rsidR="007E5514" w:rsidRPr="007E5514" w:rsidRDefault="007E5514" w:rsidP="007E5514">
      <w:pPr>
        <w:rPr>
          <w:lang w:eastAsia="en-IN"/>
        </w:rPr>
      </w:pPr>
    </w:p>
    <w:p w14:paraId="7545DBF6" w14:textId="77777777" w:rsidR="007E5514" w:rsidRPr="007E5514" w:rsidRDefault="007E5514" w:rsidP="007E5514">
      <w:pPr>
        <w:rPr>
          <w:rFonts w:ascii="Times New Roman" w:hAnsi="Times New Roman" w:cs="Times New Roman"/>
          <w:sz w:val="24"/>
          <w:szCs w:val="24"/>
        </w:rPr>
      </w:pPr>
    </w:p>
    <w:sectPr w:rsidR="007E5514" w:rsidRPr="007E5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3694B"/>
    <w:multiLevelType w:val="multilevel"/>
    <w:tmpl w:val="643E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C5E5E"/>
    <w:multiLevelType w:val="multilevel"/>
    <w:tmpl w:val="E84C4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A7CEB"/>
    <w:multiLevelType w:val="multilevel"/>
    <w:tmpl w:val="2A3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029454">
    <w:abstractNumId w:val="1"/>
  </w:num>
  <w:num w:numId="2" w16cid:durableId="971859987">
    <w:abstractNumId w:val="0"/>
  </w:num>
  <w:num w:numId="3" w16cid:durableId="186046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14"/>
    <w:rsid w:val="007E5514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110B"/>
  <w15:chartTrackingRefBased/>
  <w15:docId w15:val="{830C1964-8CE4-4FBE-BB8B-5F9E1921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55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51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5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E5514"/>
    <w:rPr>
      <w:b/>
      <w:bCs/>
    </w:rPr>
  </w:style>
  <w:style w:type="character" w:styleId="Hyperlink">
    <w:name w:val="Hyperlink"/>
    <w:basedOn w:val="DefaultParagraphFont"/>
    <w:uiPriority w:val="99"/>
    <w:unhideWhenUsed/>
    <w:rsid w:val="007E55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55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6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9588">
          <w:blockQuote w:val="1"/>
          <w:marLeft w:val="720"/>
          <w:marRight w:val="720"/>
          <w:marTop w:val="100"/>
          <w:marBottom w:val="100"/>
          <w:divBdr>
            <w:top w:val="single" w:sz="6" w:space="12" w:color="EDEDED"/>
            <w:left w:val="single" w:sz="6" w:space="18" w:color="EDEDED"/>
            <w:bottom w:val="single" w:sz="6" w:space="12" w:color="EDEDED"/>
            <w:right w:val="single" w:sz="6" w:space="18" w:color="EDEDED"/>
          </w:divBdr>
        </w:div>
        <w:div w:id="529219169">
          <w:blockQuote w:val="1"/>
          <w:marLeft w:val="720"/>
          <w:marRight w:val="720"/>
          <w:marTop w:val="100"/>
          <w:marBottom w:val="100"/>
          <w:divBdr>
            <w:top w:val="single" w:sz="6" w:space="12" w:color="EDEDED"/>
            <w:left w:val="single" w:sz="6" w:space="18" w:color="EDEDED"/>
            <w:bottom w:val="single" w:sz="6" w:space="12" w:color="EDEDED"/>
            <w:right w:val="single" w:sz="6" w:space="18" w:color="EDEDED"/>
          </w:divBdr>
        </w:div>
      </w:divsChild>
    </w:div>
    <w:div w:id="1925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715">
          <w:blockQuote w:val="1"/>
          <w:marLeft w:val="720"/>
          <w:marRight w:val="720"/>
          <w:marTop w:val="100"/>
          <w:marBottom w:val="100"/>
          <w:divBdr>
            <w:top w:val="single" w:sz="6" w:space="12" w:color="EDEDED"/>
            <w:left w:val="single" w:sz="6" w:space="18" w:color="EDEDED"/>
            <w:bottom w:val="single" w:sz="6" w:space="12" w:color="EDEDED"/>
            <w:right w:val="single" w:sz="6" w:space="18" w:color="EDEDE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postman.com/docs/designing-and-developing-your-api/developing-an-api/adding-api-element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.postman.com/docs/designing-and-developing-your-api/developing-an-api/defining-an-api/" TargetMode="External"/><Relationship Id="rId12" Type="http://schemas.openxmlformats.org/officeDocument/2006/relationships/hyperlink" Target="https://learning.postman.com/docs/designing-and-developing-your-api/versioning-an-api/api-ver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postman.com/docs/designing-and-developing-your-api/versioning-an-api/versioning-an-api-overview/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hyperlink" Target="https://learning.postman.com/docs/developer/postman-api/intro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postman.com/docs/designing-and-developing-your-api/importing-an-ap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2023-11-06T09:42:00Z</dcterms:created>
  <dcterms:modified xsi:type="dcterms:W3CDTF">2023-11-06T09:49:00Z</dcterms:modified>
</cp:coreProperties>
</file>