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7485399" w14:textId="77777777" w:rsidR="00E10D21" w:rsidRPr="00E10D21" w:rsidRDefault="00E10D21" w:rsidP="00E10D2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FFFFFF" w:themeColor="background1"/>
          <w:kern w:val="36"/>
          <w:sz w:val="48"/>
          <w:szCs w:val="48"/>
          <w:lang w:eastAsia="en-IN"/>
          <w14:ligatures w14:val="none"/>
        </w:rPr>
      </w:pPr>
      <w:r w:rsidRPr="00E10D21">
        <w:rPr>
          <w:rFonts w:ascii="Helvetica" w:eastAsia="Times New Roman" w:hAnsi="Helvetica" w:cs="Helvetica"/>
          <w:b/>
          <w:bCs/>
          <w:color w:val="FFFFFF" w:themeColor="background1"/>
          <w:kern w:val="36"/>
          <w:sz w:val="48"/>
          <w:szCs w:val="48"/>
          <w:lang w:eastAsia="en-IN"/>
          <w14:ligatures w14:val="none"/>
        </w:rPr>
        <w:t>JMeter Load Testing: Advanced Step-By-Step Guide</w:t>
      </w:r>
    </w:p>
    <w:p w14:paraId="6CBBE4AE" w14:textId="77777777" w:rsidR="00E10D21" w:rsidRPr="00E10D21" w:rsidRDefault="00E10D21" w:rsidP="00E10D21">
      <w:pPr>
        <w:spacing w:after="0" w:line="240" w:lineRule="auto"/>
        <w:rPr>
          <w:rFonts w:ascii="Times New Roman" w:eastAsia="Times New Roman" w:hAnsi="Times New Roman" w:cs="Times New Roman"/>
          <w:caps/>
          <w:color w:val="FFFFFF" w:themeColor="background1"/>
          <w:kern w:val="0"/>
          <w:sz w:val="24"/>
          <w:szCs w:val="24"/>
          <w:lang w:eastAsia="en-IN"/>
          <w14:ligatures w14:val="none"/>
        </w:rPr>
      </w:pPr>
      <w:proofErr w:type="gramStart"/>
      <w:r w:rsidRPr="00E10D21">
        <w:rPr>
          <w:rFonts w:ascii="Times New Roman" w:eastAsia="Times New Roman" w:hAnsi="Times New Roman" w:cs="Times New Roman"/>
          <w:caps/>
          <w:color w:val="FFFFFF" w:themeColor="background1"/>
          <w:kern w:val="0"/>
          <w:sz w:val="24"/>
          <w:szCs w:val="24"/>
          <w:lang w:eastAsia="en-IN"/>
          <w14:ligatures w14:val="none"/>
        </w:rPr>
        <w:t>OPEN SOURCE</w:t>
      </w:r>
      <w:proofErr w:type="gramEnd"/>
      <w:r w:rsidRPr="00E10D21">
        <w:rPr>
          <w:rFonts w:ascii="Times New Roman" w:eastAsia="Times New Roman" w:hAnsi="Times New Roman" w:cs="Times New Roman"/>
          <w:caps/>
          <w:color w:val="FFFFFF" w:themeColor="background1"/>
          <w:kern w:val="0"/>
          <w:sz w:val="24"/>
          <w:szCs w:val="24"/>
          <w:lang w:eastAsia="en-IN"/>
          <w14:ligatures w14:val="none"/>
        </w:rPr>
        <w:t xml:space="preserve"> AUTOMATION</w:t>
      </w:r>
    </w:p>
    <w:p w14:paraId="7F40C7B7" w14:textId="77777777" w:rsidR="00E10D21" w:rsidRPr="00E10D21" w:rsidRDefault="00E10D21" w:rsidP="00E10D21">
      <w:pPr>
        <w:spacing w:after="0" w:line="240" w:lineRule="auto"/>
        <w:rPr>
          <w:rFonts w:ascii="Times New Roman" w:eastAsia="Times New Roman" w:hAnsi="Times New Roman" w:cs="Times New Roman"/>
          <w:caps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caps/>
          <w:color w:val="FFFFFF" w:themeColor="background1"/>
          <w:kern w:val="0"/>
          <w:sz w:val="24"/>
          <w:szCs w:val="24"/>
          <w:lang w:eastAsia="en-IN"/>
          <w14:ligatures w14:val="none"/>
        </w:rPr>
        <w:t>PERFORMANCE TESTING</w:t>
      </w:r>
    </w:p>
    <w:p w14:paraId="733AB5E2" w14:textId="4130BE8D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E60896D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Stepping Thread Group and the Concurrency Thread Group are convenient and stable ways to find out how much user capacity your system can handle during Apache </w:t>
      </w:r>
      <w:hyperlink r:id="rId5" w:history="1">
        <w:r w:rsidRPr="00E10D21">
          <w:rPr>
            <w:rFonts w:ascii="Times New Roman" w:eastAsia="Times New Roman" w:hAnsi="Times New Roman" w:cs="Times New Roman"/>
            <w:color w:val="17172B"/>
            <w:kern w:val="0"/>
            <w:sz w:val="24"/>
            <w:szCs w:val="24"/>
            <w:u w:val="single"/>
            <w:lang w:eastAsia="en-IN"/>
            <w14:ligatures w14:val="none"/>
          </w:rPr>
          <w:t>JMeter load testing</w:t>
        </w:r>
      </w:hyperlink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is a convenient load testing solution.</w:t>
      </w:r>
    </w:p>
    <w:p w14:paraId="4884EAD8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adding users in steps, we know the exact number of virtual users tested when a bottleneck is discovered. If we test in a linear fashion, it is difficult to determine the precise number of users that causes issues in the system.</w:t>
      </w:r>
    </w:p>
    <w:p w14:paraId="2E324EEA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blog will delve into how you can use the Stepping Thread Group and Concurrency Thread Group as part of your advanced Apache </w:t>
      </w:r>
      <w:hyperlink r:id="rId6" w:history="1">
        <w:r w:rsidRPr="00E10D21">
          <w:rPr>
            <w:rFonts w:ascii="Times New Roman" w:eastAsia="Times New Roman" w:hAnsi="Times New Roman" w:cs="Times New Roman"/>
            <w:color w:val="17172B"/>
            <w:kern w:val="0"/>
            <w:sz w:val="24"/>
            <w:szCs w:val="24"/>
            <w:u w:val="single"/>
            <w:lang w:eastAsia="en-IN"/>
            <w14:ligatures w14:val="none"/>
          </w:rPr>
          <w:t>JMeter load testing</w:t>
        </w:r>
      </w:hyperlink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efforts. </w:t>
      </w:r>
    </w:p>
    <w:p w14:paraId="48CD3EE7" w14:textId="060AF05B" w:rsidR="00E10D21" w:rsidRPr="00E10D21" w:rsidRDefault="00E10D21" w:rsidP="00E10D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F30CAC" w14:textId="77777777" w:rsidR="00E10D21" w:rsidRPr="00E10D21" w:rsidRDefault="00E10D21" w:rsidP="00E10D2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 w:themeColor="background1"/>
          <w:kern w:val="0"/>
          <w:sz w:val="36"/>
          <w:szCs w:val="36"/>
          <w:lang w:eastAsia="en-IN"/>
          <w14:ligatures w14:val="none"/>
        </w:rPr>
      </w:pPr>
      <w:r w:rsidRPr="00E10D21">
        <w:rPr>
          <w:rFonts w:ascii="Helvetica" w:eastAsia="Times New Roman" w:hAnsi="Helvetica" w:cs="Helvetica"/>
          <w:b/>
          <w:bCs/>
          <w:color w:val="FFFFFF" w:themeColor="background1"/>
          <w:kern w:val="0"/>
          <w:sz w:val="36"/>
          <w:szCs w:val="36"/>
          <w:lang w:eastAsia="en-IN"/>
          <w14:ligatures w14:val="none"/>
        </w:rPr>
        <w:t>What is JMeter Load Testing?</w:t>
      </w:r>
    </w:p>
    <w:p w14:paraId="7B39D369" w14:textId="77777777" w:rsidR="00E10D21" w:rsidRPr="00E10D21" w:rsidRDefault="00E10D21" w:rsidP="00E10D21">
      <w:pPr>
        <w:rPr>
          <w:lang w:eastAsia="en-IN"/>
        </w:rPr>
      </w:pPr>
      <w:r w:rsidRPr="00E10D21">
        <w:rPr>
          <w:lang w:eastAsia="en-IN"/>
        </w:rPr>
        <w:t xml:space="preserve">JMeter load testing is a testing process that determines </w:t>
      </w:r>
      <w:proofErr w:type="gramStart"/>
      <w:r w:rsidRPr="00E10D21">
        <w:rPr>
          <w:lang w:eastAsia="en-IN"/>
        </w:rPr>
        <w:t>whether or not</w:t>
      </w:r>
      <w:proofErr w:type="gramEnd"/>
      <w:r w:rsidRPr="00E10D21">
        <w:rPr>
          <w:lang w:eastAsia="en-IN"/>
        </w:rPr>
        <w:t xml:space="preserve"> web applications under test can satisfy high load requirements. Techniques used within JMeter to determine issues in the system include the Stepping and Concurrency Thread Groups.</w:t>
      </w:r>
    </w:p>
    <w:p w14:paraId="146418BE" w14:textId="77777777" w:rsidR="00E10D21" w:rsidRPr="00E10D21" w:rsidRDefault="00E10D21" w:rsidP="00E10D2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 w:themeColor="background1"/>
          <w:kern w:val="0"/>
          <w:sz w:val="36"/>
          <w:szCs w:val="36"/>
          <w:lang w:eastAsia="en-IN"/>
          <w14:ligatures w14:val="none"/>
        </w:rPr>
      </w:pPr>
      <w:r w:rsidRPr="00E10D21">
        <w:rPr>
          <w:rFonts w:ascii="Helvetica" w:eastAsia="Times New Roman" w:hAnsi="Helvetica" w:cs="Helvetica"/>
          <w:b/>
          <w:bCs/>
          <w:color w:val="FFFFFF" w:themeColor="background1"/>
          <w:kern w:val="0"/>
          <w:sz w:val="36"/>
          <w:szCs w:val="36"/>
          <w:lang w:eastAsia="en-IN"/>
          <w14:ligatures w14:val="none"/>
        </w:rPr>
        <w:t>How to Do Load Testing in JMeter</w:t>
      </w:r>
    </w:p>
    <w:p w14:paraId="5F15F296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us take a step-by-step look at how to do load testing in JMeter using the Stepping Thread Group.</w:t>
      </w:r>
    </w:p>
    <w:p w14:paraId="0DA99839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the standard Thread Group lets us control the:</w:t>
      </w:r>
    </w:p>
    <w:p w14:paraId="3E418492" w14:textId="77777777" w:rsidR="00E10D21" w:rsidRPr="00E10D21" w:rsidRDefault="00E10D21" w:rsidP="00E10D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threads</w:t>
      </w:r>
    </w:p>
    <w:p w14:paraId="7287A1EA" w14:textId="77777777" w:rsidR="00E10D21" w:rsidRPr="00E10D21" w:rsidRDefault="00E10D21" w:rsidP="00E10D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Linear ramp-up period</w:t>
      </w:r>
    </w:p>
    <w:p w14:paraId="585B75C8" w14:textId="77777777" w:rsidR="00E10D21" w:rsidRPr="00E10D21" w:rsidRDefault="00E10D21" w:rsidP="00E10D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Duration</w:t>
      </w:r>
    </w:p>
    <w:p w14:paraId="47C26986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Stepping Thread Group lets us:</w:t>
      </w:r>
    </w:p>
    <w:p w14:paraId="08571ACA" w14:textId="77777777" w:rsidR="00E10D21" w:rsidRPr="00E10D21" w:rsidRDefault="00E10D21" w:rsidP="00E10D2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the same parameters as the standard Thread Group.</w:t>
      </w:r>
    </w:p>
    <w:p w14:paraId="10AB7A72" w14:textId="77777777" w:rsidR="00E10D21" w:rsidRPr="00E10D21" w:rsidRDefault="00E10D21" w:rsidP="00E10D2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 thread load by portions.</w:t>
      </w:r>
    </w:p>
    <w:p w14:paraId="1D8530B2" w14:textId="77777777" w:rsidR="00E10D21" w:rsidRPr="00E10D21" w:rsidRDefault="00E10D21" w:rsidP="00E10D2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hold target load time.</w:t>
      </w:r>
    </w:p>
    <w:p w14:paraId="19A9E8DE" w14:textId="77777777" w:rsidR="00E10D21" w:rsidRPr="00E10D21" w:rsidRDefault="00E10D21" w:rsidP="00E10D2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Decrease load by portions.</w:t>
      </w:r>
    </w:p>
    <w:p w14:paraId="26575C13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0740D10" w14:textId="77777777" w:rsidR="00E10D21" w:rsidRPr="00E10D21" w:rsidRDefault="00E10D21" w:rsidP="00E10D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Install Customer Thread Groups from the </w:t>
      </w:r>
      <w:hyperlink r:id="rId7" w:history="1">
        <w:r w:rsidRPr="00E10D21">
          <w:rPr>
            <w:rFonts w:ascii="Times New Roman" w:eastAsia="Times New Roman" w:hAnsi="Times New Roman" w:cs="Times New Roman"/>
            <w:color w:val="17172B"/>
            <w:kern w:val="0"/>
            <w:sz w:val="24"/>
            <w:szCs w:val="24"/>
            <w:u w:val="single"/>
            <w:lang w:eastAsia="en-IN"/>
            <w14:ligatures w14:val="none"/>
          </w:rPr>
          <w:t>JMeter Plugins Manager.</w:t>
        </w:r>
      </w:hyperlink>
    </w:p>
    <w:p w14:paraId="7F25CF36" w14:textId="77777777" w:rsidR="00E10D21" w:rsidRPr="00E10D21" w:rsidRDefault="00E10D21" w:rsidP="00E10D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Stepping Thread Group from the Test Plan.</w:t>
      </w:r>
    </w:p>
    <w:p w14:paraId="688B57DB" w14:textId="4BD357F1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DF1F97" wp14:editId="48B11083">
            <wp:extent cx="5731510" cy="1852295"/>
            <wp:effectExtent l="0" t="0" r="2540" b="0"/>
            <wp:docPr id="1010805708" name="Picture 9" descr="Add stepping thread group in JMeter load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stepping thread group in JMeter load tes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6112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</w:t>
      </w:r>
      <w:proofErr w:type="gramEnd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look at the following scenario:</w:t>
      </w:r>
    </w:p>
    <w:p w14:paraId="23B6DAB0" w14:textId="77777777" w:rsidR="00E10D21" w:rsidRPr="00E10D21" w:rsidRDefault="00E10D21" w:rsidP="00E10D2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1,000 threads as target load</w:t>
      </w:r>
    </w:p>
    <w:p w14:paraId="38F06209" w14:textId="77777777" w:rsidR="00E10D21" w:rsidRPr="00E10D21" w:rsidRDefault="00E10D21" w:rsidP="00E10D2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seconds waiting after the test starts</w:t>
      </w:r>
    </w:p>
    <w:p w14:paraId="78EDD3C6" w14:textId="77777777" w:rsidR="00E10D21" w:rsidRPr="00E10D21" w:rsidRDefault="00E10D21" w:rsidP="00E10D2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threads run at the immediate beginning of the test</w:t>
      </w:r>
    </w:p>
    <w:p w14:paraId="56E25155" w14:textId="77777777" w:rsidR="00E10D21" w:rsidRPr="00E10D21" w:rsidRDefault="00E10D21" w:rsidP="00E10D2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 threads are added every 30 seconds with a ramp-up (or step transition time) of 10 seconds</w:t>
      </w:r>
    </w:p>
    <w:p w14:paraId="43571434" w14:textId="77777777" w:rsidR="00E10D21" w:rsidRPr="00E10D21" w:rsidRDefault="00E10D21" w:rsidP="00E10D2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target load is held for 300 seconds (5 minutes)</w:t>
      </w:r>
    </w:p>
    <w:p w14:paraId="7EAEDF0F" w14:textId="77777777" w:rsidR="00E10D21" w:rsidRPr="00E10D21" w:rsidRDefault="00E10D21" w:rsidP="00E10D2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Finally, 10 threads are stopped every 3 seconds.</w:t>
      </w:r>
    </w:p>
    <w:p w14:paraId="15B0504B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means that:</w:t>
      </w:r>
    </w:p>
    <w:p w14:paraId="2804FAE1" w14:textId="77777777" w:rsidR="00E10D21" w:rsidRPr="00E10D21" w:rsidRDefault="00E10D21" w:rsidP="00E10D2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test begins immediately when JMeter starts, since there is 0 seconds waiting.</w:t>
      </w:r>
    </w:p>
    <w:p w14:paraId="621954F7" w14:textId="77777777" w:rsidR="00E10D21" w:rsidRPr="00E10D21" w:rsidRDefault="00E10D21" w:rsidP="00E10D2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30 seconds 100 users will be added, until we reach 1,000 users. The first step is 1-100, the second 101-200, etc., because we defined 0 threads to run at the beginning. If we defined 50 threads to run the first step would be 51 - 150, the second 151 - 250, etc. and the test would be completed faster.</w:t>
      </w:r>
    </w:p>
    <w:p w14:paraId="00DD6FA9" w14:textId="77777777" w:rsidR="00E10D21" w:rsidRPr="00E10D21" w:rsidRDefault="00E10D21" w:rsidP="00E10D2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will take each of the steps (with 100 users each) 10 seconds to complete. After that JMeter waits 30 seconds before starting the next step.</w:t>
      </w:r>
    </w:p>
    <w:p w14:paraId="4A115766" w14:textId="77777777" w:rsidR="00E10D21" w:rsidRPr="00E10D21" w:rsidRDefault="00E10D21" w:rsidP="00E10D2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reaching 1,000 threads all of them will continue running and hitting the server together for 5 minutes.</w:t>
      </w:r>
    </w:p>
    <w:p w14:paraId="1652B5F5" w14:textId="77777777" w:rsidR="00E10D21" w:rsidRPr="00E10D21" w:rsidRDefault="00E10D21" w:rsidP="00E10D2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the end, 10 threads will stop every 3 seconds.</w:t>
      </w:r>
    </w:p>
    <w:p w14:paraId="7E1B2508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Stepping Thread Group shows us the JMeter load test in a real-time preview graph.</w:t>
      </w:r>
    </w:p>
    <w:p w14:paraId="7268AA7A" w14:textId="593630A1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CBBB5F" wp14:editId="4CB1B9EA">
            <wp:extent cx="5731510" cy="4090670"/>
            <wp:effectExtent l="0" t="0" r="2540" b="5080"/>
            <wp:docPr id="248413901" name="Picture 8" descr="jmeter stepping thread group preview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meter stepping thread group preview 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ECDA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changing the values, you can ramp up the load to monitor your server metrics.</w:t>
      </w:r>
    </w:p>
    <w:p w14:paraId="056B3BA5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that test creation is complete, </w:t>
      </w:r>
      <w:proofErr w:type="gramStart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you're</w:t>
      </w:r>
      <w:proofErr w:type="gramEnd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ready to launch the test. Consider adding the </w:t>
      </w:r>
      <w:hyperlink r:id="rId10" w:history="1">
        <w:r w:rsidRPr="00E10D21">
          <w:rPr>
            <w:rFonts w:ascii="Times New Roman" w:eastAsia="Times New Roman" w:hAnsi="Times New Roman" w:cs="Times New Roman"/>
            <w:color w:val="17172B"/>
            <w:kern w:val="0"/>
            <w:sz w:val="24"/>
            <w:szCs w:val="24"/>
            <w:u w:val="single"/>
            <w:lang w:eastAsia="en-IN"/>
            <w14:ligatures w14:val="none"/>
          </w:rPr>
          <w:t>Active Threads Over Time graph</w:t>
        </w:r>
      </w:hyperlink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for tracking your load schedule’s performance and making sure </w:t>
      </w:r>
      <w:proofErr w:type="gramStart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it’s</w:t>
      </w:r>
      <w:proofErr w:type="gramEnd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running as expected.</w:t>
      </w:r>
    </w:p>
    <w:p w14:paraId="7DDBD140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the Stepping Thread Group on </w:t>
      </w:r>
      <w:proofErr w:type="spellStart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BlazeMeter</w:t>
      </w:r>
      <w:proofErr w:type="spellEnd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slight configuration. </w:t>
      </w:r>
    </w:p>
    <w:p w14:paraId="74F779CF" w14:textId="77777777" w:rsidR="00E10D21" w:rsidRPr="00E10D21" w:rsidRDefault="00E10D21" w:rsidP="00E10D21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kern w:val="0"/>
          <w:sz w:val="27"/>
          <w:szCs w:val="27"/>
          <w:lang w:eastAsia="en-IN"/>
          <w14:ligatures w14:val="none"/>
        </w:rPr>
      </w:pPr>
      <w:r w:rsidRPr="00E10D21">
        <w:rPr>
          <w:rFonts w:ascii="Helvetica" w:eastAsia="Times New Roman" w:hAnsi="Helvetica" w:cs="Helvetica"/>
          <w:b/>
          <w:bCs/>
          <w:kern w:val="0"/>
          <w:sz w:val="27"/>
          <w:szCs w:val="27"/>
          <w:lang w:eastAsia="en-IN"/>
          <w14:ligatures w14:val="none"/>
        </w:rPr>
        <w:t>How to Add Concurrency Thread Group in JMeter</w:t>
      </w:r>
    </w:p>
    <w:p w14:paraId="5508FA40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also use the </w:t>
      </w:r>
      <w:hyperlink r:id="rId11" w:history="1">
        <w:r w:rsidRPr="00E10D21">
          <w:rPr>
            <w:rFonts w:ascii="Times New Roman" w:eastAsia="Times New Roman" w:hAnsi="Times New Roman" w:cs="Times New Roman"/>
            <w:color w:val="17172B"/>
            <w:kern w:val="0"/>
            <w:sz w:val="24"/>
            <w:szCs w:val="24"/>
            <w:u w:val="single"/>
            <w:lang w:eastAsia="en-IN"/>
            <w14:ligatures w14:val="none"/>
          </w:rPr>
          <w:t>Concurrency Thread Group</w:t>
        </w:r>
      </w:hyperlink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during JMeter load testing, which is a more modern alternative to the Stepping Thread group.</w:t>
      </w:r>
    </w:p>
    <w:p w14:paraId="5475536C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Concurrency Thread Group provides a better simulation of user behaviour because it lets you control the length of your test more easily, and it creates replacement threads in case a thread finishes in the middle of the process. In addition, the Concurrency Thread Group </w:t>
      </w:r>
      <w:proofErr w:type="gramStart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doesn’t</w:t>
      </w:r>
      <w:proofErr w:type="gramEnd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all threads upfront, thus saving on memory.</w:t>
      </w:r>
    </w:p>
    <w:p w14:paraId="340E3ED6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parameters that you can define are:</w:t>
      </w:r>
    </w:p>
    <w:p w14:paraId="218D6119" w14:textId="77777777" w:rsidR="00E10D21" w:rsidRPr="00E10D21" w:rsidRDefault="00E10D21" w:rsidP="00E10D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 Concurrency (Number of Threads).</w:t>
      </w:r>
    </w:p>
    <w:p w14:paraId="47D2CF41" w14:textId="77777777" w:rsidR="00E10D21" w:rsidRPr="00E10D21" w:rsidRDefault="00E10D21" w:rsidP="00E10D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Ramp Up Time: for the whole test.</w:t>
      </w:r>
    </w:p>
    <w:p w14:paraId="7D65BBEA" w14:textId="77777777" w:rsidR="00E10D21" w:rsidRPr="00E10D21" w:rsidRDefault="00E10D21" w:rsidP="00E10D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Ramp-Up Steps Count.</w:t>
      </w:r>
    </w:p>
    <w:p w14:paraId="42E6EEE7" w14:textId="77777777" w:rsidR="00E10D21" w:rsidRPr="00E10D21" w:rsidRDefault="00E10D21" w:rsidP="00E10D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Hold Target Rate Time.</w:t>
      </w:r>
    </w:p>
    <w:p w14:paraId="3067E72A" w14:textId="77777777" w:rsidR="00E10D21" w:rsidRPr="00E10D21" w:rsidRDefault="00E10D21" w:rsidP="00E10D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Unit: minutes or seconds.</w:t>
      </w:r>
    </w:p>
    <w:p w14:paraId="1D1C0888" w14:textId="77777777" w:rsidR="00E10D21" w:rsidRPr="00E10D21" w:rsidRDefault="00E10D21" w:rsidP="00E10D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 Iterations Limit (Number of Loops).</w:t>
      </w:r>
    </w:p>
    <w:p w14:paraId="57800DD1" w14:textId="77777777" w:rsidR="00E10D21" w:rsidRPr="00E10D21" w:rsidRDefault="00E10D21" w:rsidP="00E10D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Threads Status into File: saving thread start and thread stop events as a log file.</w:t>
      </w:r>
    </w:p>
    <w:p w14:paraId="669EDE8B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Concurrency Thread Group </w:t>
      </w:r>
      <w:proofErr w:type="gramStart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doesn’t</w:t>
      </w:r>
      <w:proofErr w:type="gramEnd"/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the ability to define initial delay, step transition and ramp-down — which the Stepping Thread Group does.</w:t>
      </w:r>
    </w:p>
    <w:p w14:paraId="77CC6F9B" w14:textId="77777777" w:rsidR="00E10D21" w:rsidRPr="00E10D21" w:rsidRDefault="00E10D21" w:rsidP="00E1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Concurrency Thread Group from the test plan.</w:t>
      </w:r>
    </w:p>
    <w:p w14:paraId="4B63F770" w14:textId="77777777" w:rsidR="008B7E9D" w:rsidRDefault="008B7E9D"/>
    <w:sectPr w:rsidR="008B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ADF"/>
    <w:multiLevelType w:val="multilevel"/>
    <w:tmpl w:val="BF92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D6CB3"/>
    <w:multiLevelType w:val="multilevel"/>
    <w:tmpl w:val="9CEE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F57A6"/>
    <w:multiLevelType w:val="multilevel"/>
    <w:tmpl w:val="96C4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7A773B"/>
    <w:multiLevelType w:val="multilevel"/>
    <w:tmpl w:val="E3C8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63355"/>
    <w:multiLevelType w:val="multilevel"/>
    <w:tmpl w:val="1AFA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050731"/>
    <w:multiLevelType w:val="multilevel"/>
    <w:tmpl w:val="057E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4C7DF9"/>
    <w:multiLevelType w:val="multilevel"/>
    <w:tmpl w:val="3FE8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8D3DF2"/>
    <w:multiLevelType w:val="multilevel"/>
    <w:tmpl w:val="3EC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A517E9"/>
    <w:multiLevelType w:val="multilevel"/>
    <w:tmpl w:val="DEC0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4A0440"/>
    <w:multiLevelType w:val="multilevel"/>
    <w:tmpl w:val="88E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4C035B"/>
    <w:multiLevelType w:val="multilevel"/>
    <w:tmpl w:val="BBE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11E28"/>
    <w:multiLevelType w:val="multilevel"/>
    <w:tmpl w:val="1EEC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7854765">
    <w:abstractNumId w:val="6"/>
  </w:num>
  <w:num w:numId="2" w16cid:durableId="32387264">
    <w:abstractNumId w:val="4"/>
  </w:num>
  <w:num w:numId="3" w16cid:durableId="1269893251">
    <w:abstractNumId w:val="11"/>
  </w:num>
  <w:num w:numId="4" w16cid:durableId="404839851">
    <w:abstractNumId w:val="1"/>
  </w:num>
  <w:num w:numId="5" w16cid:durableId="1749840078">
    <w:abstractNumId w:val="2"/>
  </w:num>
  <w:num w:numId="6" w16cid:durableId="1926303282">
    <w:abstractNumId w:val="8"/>
  </w:num>
  <w:num w:numId="7" w16cid:durableId="730274346">
    <w:abstractNumId w:val="5"/>
  </w:num>
  <w:num w:numId="8" w16cid:durableId="217522770">
    <w:abstractNumId w:val="9"/>
  </w:num>
  <w:num w:numId="9" w16cid:durableId="774902408">
    <w:abstractNumId w:val="7"/>
  </w:num>
  <w:num w:numId="10" w16cid:durableId="107089424">
    <w:abstractNumId w:val="0"/>
  </w:num>
  <w:num w:numId="11" w16cid:durableId="315644797">
    <w:abstractNumId w:val="10"/>
  </w:num>
  <w:num w:numId="12" w16cid:durableId="81908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21"/>
    <w:rsid w:val="008B7E9D"/>
    <w:rsid w:val="00E1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6E16"/>
  <w15:chartTrackingRefBased/>
  <w15:docId w15:val="{B7082C28-65B0-475E-8514-CC8F1417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10D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0D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D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0D2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0D2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field">
    <w:name w:val="field"/>
    <w:basedOn w:val="DefaultParagraphFont"/>
    <w:rsid w:val="00E10D21"/>
  </w:style>
  <w:style w:type="paragraph" w:customStyle="1" w:styleId="byline">
    <w:name w:val="byline"/>
    <w:basedOn w:val="Normal"/>
    <w:rsid w:val="00E1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10D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0D21"/>
    <w:rPr>
      <w:b/>
      <w:bCs/>
    </w:rPr>
  </w:style>
  <w:style w:type="character" w:customStyle="1" w:styleId="btn--blue-ghost">
    <w:name w:val="btn--blue-ghost"/>
    <w:basedOn w:val="DefaultParagraphFont"/>
    <w:rsid w:val="00E10D21"/>
  </w:style>
  <w:style w:type="character" w:styleId="Emphasis">
    <w:name w:val="Emphasis"/>
    <w:basedOn w:val="DefaultParagraphFont"/>
    <w:uiPriority w:val="20"/>
    <w:qFormat/>
    <w:rsid w:val="00E10D21"/>
    <w:rPr>
      <w:i/>
      <w:iCs/>
    </w:rPr>
  </w:style>
  <w:style w:type="paragraph" w:customStyle="1" w:styleId="shariff-button">
    <w:name w:val="shariff-button"/>
    <w:basedOn w:val="Normal"/>
    <w:rsid w:val="00E1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etext">
    <w:name w:val="share_text"/>
    <w:basedOn w:val="DefaultParagraphFont"/>
    <w:rsid w:val="00E10D21"/>
  </w:style>
  <w:style w:type="paragraph" w:customStyle="1" w:styleId="author-title">
    <w:name w:val="author-title"/>
    <w:basedOn w:val="Normal"/>
    <w:rsid w:val="00E1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enu-item">
    <w:name w:val="menu-item"/>
    <w:basedOn w:val="Normal"/>
    <w:rsid w:val="00E1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e-head">
    <w:name w:val="be-head"/>
    <w:basedOn w:val="DefaultParagraphFont"/>
    <w:rsid w:val="00E1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6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45463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8153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60835">
                      <w:marLeft w:val="0"/>
                      <w:marRight w:val="0"/>
                      <w:marTop w:val="9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0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2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324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06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5911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single" w:sz="6" w:space="0" w:color="DADADA"/>
                                <w:left w:val="single" w:sz="6" w:space="0" w:color="DADADA"/>
                                <w:bottom w:val="single" w:sz="6" w:space="0" w:color="DADADA"/>
                                <w:right w:val="single" w:sz="6" w:space="0" w:color="DADADA"/>
                              </w:divBdr>
                              <w:divsChild>
                                <w:div w:id="5257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7309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416379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single" w:sz="6" w:space="0" w:color="DADADA"/>
                                <w:left w:val="single" w:sz="6" w:space="0" w:color="DADADA"/>
                                <w:bottom w:val="single" w:sz="6" w:space="0" w:color="DADADA"/>
                                <w:right w:val="single" w:sz="6" w:space="0" w:color="DADADA"/>
                              </w:divBdr>
                              <w:divsChild>
                                <w:div w:id="139547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5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4130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707385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single" w:sz="6" w:space="0" w:color="DADADA"/>
                                <w:left w:val="single" w:sz="6" w:space="0" w:color="DADADA"/>
                                <w:bottom w:val="single" w:sz="6" w:space="0" w:color="DADADA"/>
                                <w:right w:val="single" w:sz="6" w:space="0" w:color="DADADA"/>
                              </w:divBdr>
                              <w:divsChild>
                                <w:div w:id="197108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9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585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89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azemeter.com/blog/jmeter-plugins-manag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azemeter.com/blog/jmeter-variables" TargetMode="External"/><Relationship Id="rId11" Type="http://schemas.openxmlformats.org/officeDocument/2006/relationships/hyperlink" Target="https://jmeter-plugins.org/wiki/ConcurrencyThreadGroup/" TargetMode="External"/><Relationship Id="rId5" Type="http://schemas.openxmlformats.org/officeDocument/2006/relationships/hyperlink" Target="https://www.blazemeter.com/blog/jmeter-plugins-manager" TargetMode="External"/><Relationship Id="rId10" Type="http://schemas.openxmlformats.org/officeDocument/2006/relationships/hyperlink" Target="https://jmeter-plugins.org/wiki/ActiveThreadsOverTi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2023-11-01T10:06:00Z</dcterms:created>
  <dcterms:modified xsi:type="dcterms:W3CDTF">2023-11-01T10:10:00Z</dcterms:modified>
</cp:coreProperties>
</file>