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22F83117" w:rsidR="00C2231F" w:rsidRPr="004273FB" w:rsidRDefault="00AD35D1" w:rsidP="00C2231F">
      <w:pPr>
        <w:pStyle w:val="Default"/>
        <w:spacing w:after="200" w:line="360" w:lineRule="auto"/>
        <w:jc w:val="center"/>
        <w:rPr>
          <w:iCs/>
          <w:sz w:val="40"/>
          <w:szCs w:val="40"/>
        </w:rPr>
      </w:pPr>
      <w:r>
        <w:rPr>
          <w:iCs/>
          <w:sz w:val="40"/>
          <w:szCs w:val="40"/>
        </w:rPr>
        <w:t>EMOTION DETECTION USING PROSODIC FEATURES</w:t>
      </w:r>
    </w:p>
    <w:p w14:paraId="51A8E618" w14:textId="7D7E9BB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75056B71" w14:textId="1AF0247B" w:rsidR="003D51F0" w:rsidRPr="00190CA9" w:rsidRDefault="00AB4FC7" w:rsidP="00C2231F">
      <w:pPr>
        <w:pStyle w:val="Default"/>
        <w:spacing w:after="120" w:line="240" w:lineRule="exact"/>
        <w:jc w:val="center"/>
        <w:rPr>
          <w:b/>
          <w:bCs/>
          <w:color w:val="FF0000"/>
          <w:sz w:val="28"/>
          <w:szCs w:val="28"/>
        </w:rPr>
      </w:pPr>
      <w:r w:rsidRPr="00AB4FC7">
        <w:rPr>
          <w:b/>
          <w:bCs/>
          <w:color w:val="FF0000"/>
          <w:sz w:val="28"/>
          <w:szCs w:val="28"/>
          <w:lang w:val="en-US"/>
        </w:rPr>
        <w:t>DISCRETE TIME SIGNAL PROCESSIN</w:t>
      </w:r>
      <w:r>
        <w:rPr>
          <w:b/>
          <w:bCs/>
          <w:color w:val="FF0000"/>
          <w:sz w:val="28"/>
          <w:szCs w:val="28"/>
          <w:lang w:val="en-US"/>
        </w:rPr>
        <w:t xml:space="preserve">G </w:t>
      </w:r>
      <w:r>
        <w:rPr>
          <w:b/>
          <w:bCs/>
          <w:color w:val="FF0000"/>
          <w:sz w:val="28"/>
          <w:szCs w:val="28"/>
          <w:lang w:val="en-US"/>
        </w:rPr>
        <w:br/>
      </w:r>
      <w:r w:rsidRPr="00AB4FC7">
        <w:rPr>
          <w:b/>
          <w:bCs/>
          <w:color w:val="FF0000"/>
          <w:sz w:val="28"/>
          <w:szCs w:val="28"/>
          <w:lang w:val="en-US"/>
        </w:rPr>
        <w:t>23EC3112A</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10DFB7EB" w:rsidR="00AD0A38" w:rsidRPr="008B5E6E" w:rsidRDefault="00564184" w:rsidP="00C2231F">
      <w:pPr>
        <w:pStyle w:val="Default"/>
        <w:spacing w:after="120" w:line="240" w:lineRule="exact"/>
        <w:jc w:val="center"/>
        <w:rPr>
          <w:b/>
          <w:bCs/>
          <w:sz w:val="28"/>
          <w:szCs w:val="28"/>
        </w:rPr>
      </w:pPr>
      <w:r>
        <w:rPr>
          <w:b/>
          <w:bCs/>
          <w:sz w:val="28"/>
          <w:szCs w:val="28"/>
        </w:rPr>
        <w:t>2310040032</w:t>
      </w:r>
      <w:r w:rsidR="00AD0A38" w:rsidRPr="008B5E6E">
        <w:rPr>
          <w:b/>
          <w:bCs/>
          <w:sz w:val="28"/>
          <w:szCs w:val="28"/>
        </w:rPr>
        <w:t xml:space="preserve">: </w:t>
      </w:r>
      <w:r>
        <w:rPr>
          <w:b/>
          <w:bCs/>
          <w:sz w:val="28"/>
          <w:szCs w:val="28"/>
        </w:rPr>
        <w:t>M. SRAVYA</w:t>
      </w:r>
    </w:p>
    <w:p w14:paraId="45DAFDB8" w14:textId="62EFDCE7" w:rsidR="00AD0A38" w:rsidRPr="008B5E6E" w:rsidRDefault="00564184" w:rsidP="00C2231F">
      <w:pPr>
        <w:pStyle w:val="Default"/>
        <w:spacing w:after="120" w:line="240" w:lineRule="exact"/>
        <w:jc w:val="center"/>
        <w:rPr>
          <w:b/>
          <w:bCs/>
          <w:sz w:val="28"/>
          <w:szCs w:val="28"/>
        </w:rPr>
      </w:pPr>
      <w:r>
        <w:rPr>
          <w:b/>
          <w:bCs/>
          <w:sz w:val="28"/>
          <w:szCs w:val="28"/>
        </w:rPr>
        <w:t xml:space="preserve">     2310040077</w:t>
      </w:r>
      <w:r w:rsidR="00AD0A38" w:rsidRPr="008B5E6E">
        <w:rPr>
          <w:b/>
          <w:bCs/>
          <w:sz w:val="28"/>
          <w:szCs w:val="28"/>
        </w:rPr>
        <w:t xml:space="preserve">: </w:t>
      </w:r>
      <w:r>
        <w:rPr>
          <w:b/>
          <w:bCs/>
          <w:sz w:val="28"/>
          <w:szCs w:val="28"/>
        </w:rPr>
        <w:t>T. TEJASWINI</w:t>
      </w:r>
    </w:p>
    <w:p w14:paraId="3EBCC725" w14:textId="77777777" w:rsidR="00AD35D1" w:rsidRDefault="00564184" w:rsidP="00AD35D1">
      <w:pPr>
        <w:pStyle w:val="Default"/>
        <w:spacing w:after="120" w:line="240" w:lineRule="exact"/>
        <w:jc w:val="center"/>
        <w:rPr>
          <w:b/>
          <w:bCs/>
          <w:sz w:val="28"/>
          <w:szCs w:val="28"/>
        </w:rPr>
      </w:pPr>
      <w:r>
        <w:rPr>
          <w:b/>
          <w:bCs/>
          <w:sz w:val="28"/>
          <w:szCs w:val="28"/>
        </w:rPr>
        <w:t xml:space="preserve">             23100400</w:t>
      </w:r>
      <w:r w:rsidR="00AD35D1">
        <w:rPr>
          <w:b/>
          <w:bCs/>
          <w:sz w:val="28"/>
          <w:szCs w:val="28"/>
        </w:rPr>
        <w:t>33: A. KAVAYANJALI</w:t>
      </w:r>
    </w:p>
    <w:p w14:paraId="1B20DDD7" w14:textId="05EB1046" w:rsidR="00564184" w:rsidRPr="008B5E6E" w:rsidRDefault="00564184" w:rsidP="00AD35D1">
      <w:pPr>
        <w:pStyle w:val="Default"/>
        <w:spacing w:after="120" w:line="240" w:lineRule="exact"/>
        <w:jc w:val="center"/>
        <w:rPr>
          <w:b/>
          <w:bCs/>
          <w:sz w:val="28"/>
          <w:szCs w:val="28"/>
        </w:rPr>
      </w:pPr>
      <w:r>
        <w:rPr>
          <w:b/>
          <w:bCs/>
          <w:sz w:val="28"/>
          <w:szCs w:val="28"/>
        </w:rPr>
        <w:t>23100400</w:t>
      </w:r>
      <w:r w:rsidR="00AD35D1">
        <w:rPr>
          <w:b/>
          <w:bCs/>
          <w:sz w:val="28"/>
          <w:szCs w:val="28"/>
        </w:rPr>
        <w:t>36</w:t>
      </w:r>
      <w:r w:rsidRPr="008B5E6E">
        <w:rPr>
          <w:b/>
          <w:bCs/>
          <w:sz w:val="28"/>
          <w:szCs w:val="28"/>
        </w:rPr>
        <w:t xml:space="preserve">: </w:t>
      </w:r>
      <w:r w:rsidR="00AD35D1">
        <w:rPr>
          <w:b/>
          <w:bCs/>
          <w:sz w:val="28"/>
          <w:szCs w:val="28"/>
        </w:rPr>
        <w:t>D.</w:t>
      </w:r>
      <w:r w:rsidR="00AB4FC7">
        <w:rPr>
          <w:b/>
          <w:bCs/>
          <w:sz w:val="28"/>
          <w:szCs w:val="28"/>
        </w:rPr>
        <w:t xml:space="preserve"> </w:t>
      </w:r>
      <w:r w:rsidR="00AD35D1">
        <w:rPr>
          <w:b/>
          <w:bCs/>
          <w:sz w:val="28"/>
          <w:szCs w:val="28"/>
        </w:rPr>
        <w:t>LAHARI</w:t>
      </w:r>
    </w:p>
    <w:p w14:paraId="0EB399D3" w14:textId="77777777" w:rsidR="00564184" w:rsidRPr="008B5E6E" w:rsidRDefault="00564184" w:rsidP="00C2231F">
      <w:pPr>
        <w:pStyle w:val="Default"/>
        <w:spacing w:after="120" w:line="240" w:lineRule="exact"/>
        <w:jc w:val="center"/>
        <w:rPr>
          <w:b/>
          <w:bCs/>
          <w:sz w:val="28"/>
          <w:szCs w:val="28"/>
        </w:rPr>
      </w:pP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3544ED74" w:rsidR="00C2231F" w:rsidRPr="00142813" w:rsidRDefault="00564184" w:rsidP="00C2231F">
      <w:pPr>
        <w:pStyle w:val="Default"/>
        <w:spacing w:after="200" w:line="360" w:lineRule="auto"/>
        <w:jc w:val="center"/>
        <w:rPr>
          <w:b/>
          <w:bCs/>
        </w:rPr>
      </w:pPr>
      <w:r>
        <w:rPr>
          <w:b/>
          <w:bCs/>
        </w:rPr>
        <w:t xml:space="preserve">Dr. </w:t>
      </w:r>
      <w:r w:rsidR="00AD35D1">
        <w:rPr>
          <w:b/>
          <w:bCs/>
        </w:rPr>
        <w:t xml:space="preserve">Bittu Kumar </w:t>
      </w:r>
    </w:p>
    <w:p w14:paraId="3D624626" w14:textId="77777777" w:rsidR="003D51F0" w:rsidRPr="004273FB" w:rsidRDefault="003D51F0" w:rsidP="00C2231F">
      <w:pPr>
        <w:pStyle w:val="Default"/>
        <w:spacing w:after="200" w:line="360" w:lineRule="auto"/>
        <w:jc w:val="center"/>
        <w:rPr>
          <w:b/>
          <w:bCs/>
          <w:sz w:val="23"/>
          <w:szCs w:val="23"/>
        </w:rPr>
      </w:pPr>
    </w:p>
    <w:p w14:paraId="21F3C445" w14:textId="08C88E2D" w:rsidR="003D51F0" w:rsidRPr="004273FB" w:rsidRDefault="003D51F0" w:rsidP="00291564">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6D3441AD" w14:textId="77777777" w:rsidR="00291564" w:rsidRDefault="003D51F0" w:rsidP="00291564">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w:t>
      </w:r>
    </w:p>
    <w:p w14:paraId="12F3081D" w14:textId="243054DC" w:rsidR="008D3342" w:rsidRDefault="00564184" w:rsidP="00291564">
      <w:pPr>
        <w:pStyle w:val="Default"/>
        <w:spacing w:after="200" w:line="360" w:lineRule="auto"/>
        <w:jc w:val="center"/>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436143C3"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29173C42" w14:textId="77777777" w:rsidR="00291D2F" w:rsidRDefault="00291D2F" w:rsidP="008D3342">
      <w:pPr>
        <w:spacing w:line="360" w:lineRule="auto"/>
        <w:rPr>
          <w:b/>
          <w:bCs/>
          <w:kern w:val="48"/>
          <w:sz w:val="30"/>
          <w:szCs w:val="30"/>
        </w:rPr>
      </w:pPr>
    </w:p>
    <w:p w14:paraId="2BF77191" w14:textId="40A4DE8B" w:rsidR="00291D2F" w:rsidRPr="00291D2F" w:rsidRDefault="00AD35D1" w:rsidP="00291D2F">
      <w:pPr>
        <w:spacing w:line="360" w:lineRule="auto"/>
        <w:jc w:val="left"/>
        <w:rPr>
          <w:kern w:val="48"/>
          <w:sz w:val="24"/>
          <w:szCs w:val="24"/>
        </w:rPr>
      </w:pPr>
      <w:r w:rsidRPr="00AD35D1">
        <w:rPr>
          <w:kern w:val="48"/>
          <w:sz w:val="24"/>
          <w:szCs w:val="24"/>
        </w:rPr>
        <w:t xml:space="preserve">Emotion detection plays a vital role in improving human-computer interaction by enabling systems to understand and respond to users’ emotional states. This work focuses on detecting emotions using </w:t>
      </w:r>
      <w:r w:rsidRPr="00AD35D1">
        <w:rPr>
          <w:b/>
          <w:bCs/>
          <w:kern w:val="48"/>
          <w:sz w:val="24"/>
          <w:szCs w:val="24"/>
        </w:rPr>
        <w:t>prosodic features</w:t>
      </w:r>
      <w:r w:rsidRPr="00AD35D1">
        <w:rPr>
          <w:kern w:val="48"/>
          <w:sz w:val="24"/>
          <w:szCs w:val="24"/>
        </w:rPr>
        <w:t>, which are the acoustic characteristics of speech such as pitch, intensity, duration, energy, and speech rate. These features carry significant emotional information and can effectively distinguish between different affective states like happiness, sadness, anger, and neutrality. The proposed system extracts relevant prosodic features from speech signals and applies machine learning or deep learning algorithms to classify emotions. By analyzing variations in tone and rhythm rather than lexical content, the model achieves robust emotion recognition even across different speakers and languages. Experimental results demonstrate that prosodic-based emotion detection provides a reliable and language-independent approach for building more natural and empathetic voice-based systems such as virtual assistants, call center analytics, and mental health monitoring tools.</w:t>
      </w:r>
    </w:p>
    <w:p w14:paraId="6C20BC2C" w14:textId="77777777" w:rsidR="00291D2F" w:rsidRDefault="00291D2F" w:rsidP="008D3342">
      <w:pPr>
        <w:spacing w:line="360" w:lineRule="auto"/>
        <w:rPr>
          <w:b/>
          <w:bCs/>
          <w:kern w:val="48"/>
          <w:sz w:val="30"/>
          <w:szCs w:val="30"/>
        </w:rPr>
      </w:pPr>
    </w:p>
    <w:p w14:paraId="6ED9F73B" w14:textId="77777777" w:rsidR="00291D2F" w:rsidRDefault="00291D2F" w:rsidP="00291D2F">
      <w:pPr>
        <w:spacing w:line="360" w:lineRule="auto"/>
        <w:jc w:val="left"/>
        <w:rPr>
          <w:b/>
          <w:bCs/>
          <w:kern w:val="48"/>
          <w:sz w:val="30"/>
          <w:szCs w:val="30"/>
        </w:rPr>
        <w:sectPr w:rsidR="00291D2F" w:rsidSect="008D3342">
          <w:pgSz w:w="11906" w:h="16838" w:code="9"/>
          <w:pgMar w:top="450" w:right="893" w:bottom="1440" w:left="893" w:header="720" w:footer="720" w:gutter="0"/>
          <w:cols w:space="720"/>
          <w:docGrid w:linePitch="360"/>
        </w:sectPr>
      </w:pPr>
    </w:p>
    <w:p w14:paraId="27F196B9"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504ABD8F" w14:textId="77777777" w:rsidR="00F54353" w:rsidRDefault="00F54353" w:rsidP="008D3342">
      <w:pPr>
        <w:spacing w:line="360" w:lineRule="auto"/>
        <w:rPr>
          <w:b/>
          <w:bCs/>
          <w:kern w:val="48"/>
          <w:sz w:val="26"/>
          <w:szCs w:val="26"/>
        </w:rPr>
      </w:pPr>
    </w:p>
    <w:p w14:paraId="07A9704E" w14:textId="3FEFDFDE" w:rsidR="00DC7722" w:rsidRDefault="00DC7722">
      <w:pPr>
        <w:pStyle w:val="ListParagraph"/>
        <w:numPr>
          <w:ilvl w:val="0"/>
          <w:numId w:val="9"/>
        </w:numPr>
        <w:spacing w:line="360" w:lineRule="auto"/>
        <w:jc w:val="left"/>
        <w:rPr>
          <w:kern w:val="48"/>
          <w:sz w:val="26"/>
          <w:szCs w:val="26"/>
          <w:lang w:val="en-IN"/>
        </w:rPr>
      </w:pPr>
      <w:r w:rsidRPr="00DC7722">
        <w:rPr>
          <w:kern w:val="48"/>
          <w:sz w:val="26"/>
          <w:szCs w:val="26"/>
          <w:lang w:val="en-IN"/>
        </w:rPr>
        <w:t xml:space="preserve">Figure 1: </w:t>
      </w:r>
    </w:p>
    <w:p w14:paraId="67AA8256" w14:textId="706C1DE3" w:rsidR="009A0636" w:rsidRPr="00DC7722" w:rsidRDefault="009A0636">
      <w:pPr>
        <w:pStyle w:val="ListParagraph"/>
        <w:numPr>
          <w:ilvl w:val="0"/>
          <w:numId w:val="9"/>
        </w:numPr>
        <w:spacing w:line="360" w:lineRule="auto"/>
        <w:jc w:val="left"/>
        <w:rPr>
          <w:kern w:val="48"/>
          <w:sz w:val="26"/>
          <w:szCs w:val="26"/>
          <w:lang w:val="en-IN"/>
        </w:rPr>
      </w:pPr>
      <w:r>
        <w:rPr>
          <w:kern w:val="48"/>
          <w:sz w:val="26"/>
          <w:szCs w:val="26"/>
          <w:lang w:val="en-IN"/>
        </w:rPr>
        <w:t xml:space="preserve">Figure 2: </w:t>
      </w:r>
    </w:p>
    <w:p w14:paraId="0A461B9C" w14:textId="52E5D55A" w:rsidR="00DC7722" w:rsidRPr="00DC7722" w:rsidRDefault="00DC7722">
      <w:pPr>
        <w:pStyle w:val="ListParagraph"/>
        <w:numPr>
          <w:ilvl w:val="0"/>
          <w:numId w:val="9"/>
        </w:numPr>
        <w:spacing w:line="360" w:lineRule="auto"/>
        <w:jc w:val="left"/>
        <w:rPr>
          <w:kern w:val="48"/>
          <w:sz w:val="26"/>
          <w:szCs w:val="26"/>
          <w:lang w:val="en-IN"/>
        </w:rPr>
      </w:pPr>
      <w:r w:rsidRPr="00DC7722">
        <w:rPr>
          <w:kern w:val="48"/>
          <w:sz w:val="26"/>
          <w:szCs w:val="26"/>
          <w:lang w:val="en-IN"/>
        </w:rPr>
        <w:t xml:space="preserve">Figure </w:t>
      </w:r>
      <w:r w:rsidR="009A0636">
        <w:rPr>
          <w:kern w:val="48"/>
          <w:sz w:val="26"/>
          <w:szCs w:val="26"/>
          <w:lang w:val="en-IN"/>
        </w:rPr>
        <w:t>3</w:t>
      </w:r>
      <w:r w:rsidRPr="00DC7722">
        <w:rPr>
          <w:kern w:val="48"/>
          <w:sz w:val="26"/>
          <w:szCs w:val="26"/>
          <w:lang w:val="en-IN"/>
        </w:rPr>
        <w:t xml:space="preserve">: </w:t>
      </w:r>
    </w:p>
    <w:p w14:paraId="3E9DD6C9" w14:textId="5636B822" w:rsidR="00DC7722" w:rsidRPr="00DC7722" w:rsidRDefault="00DC7722">
      <w:pPr>
        <w:pStyle w:val="ListParagraph"/>
        <w:numPr>
          <w:ilvl w:val="0"/>
          <w:numId w:val="9"/>
        </w:numPr>
        <w:spacing w:line="360" w:lineRule="auto"/>
        <w:jc w:val="left"/>
        <w:rPr>
          <w:kern w:val="48"/>
          <w:sz w:val="26"/>
          <w:szCs w:val="26"/>
          <w:lang w:val="en-IN"/>
        </w:rPr>
      </w:pPr>
      <w:r w:rsidRPr="00DC7722">
        <w:rPr>
          <w:kern w:val="48"/>
          <w:sz w:val="26"/>
          <w:szCs w:val="26"/>
          <w:lang w:val="en-IN"/>
        </w:rPr>
        <w:t xml:space="preserve">Figure </w:t>
      </w:r>
      <w:r w:rsidR="009A0636">
        <w:rPr>
          <w:kern w:val="48"/>
          <w:sz w:val="26"/>
          <w:szCs w:val="26"/>
          <w:lang w:val="en-IN"/>
        </w:rPr>
        <w:t>4</w:t>
      </w:r>
      <w:r w:rsidRPr="00DC7722">
        <w:rPr>
          <w:kern w:val="48"/>
          <w:sz w:val="26"/>
          <w:szCs w:val="26"/>
          <w:lang w:val="en-IN"/>
        </w:rPr>
        <w:t xml:space="preserve">: </w:t>
      </w:r>
    </w:p>
    <w:p w14:paraId="4845AFD1" w14:textId="55777691" w:rsidR="00DC7722" w:rsidRPr="00DC7722" w:rsidRDefault="00DC7722">
      <w:pPr>
        <w:pStyle w:val="ListParagraph"/>
        <w:numPr>
          <w:ilvl w:val="0"/>
          <w:numId w:val="9"/>
        </w:numPr>
        <w:spacing w:line="360" w:lineRule="auto"/>
        <w:jc w:val="left"/>
        <w:rPr>
          <w:kern w:val="48"/>
          <w:sz w:val="26"/>
          <w:szCs w:val="26"/>
          <w:lang w:val="en-IN"/>
        </w:rPr>
      </w:pPr>
      <w:r w:rsidRPr="00DC7722">
        <w:rPr>
          <w:kern w:val="48"/>
          <w:sz w:val="26"/>
          <w:szCs w:val="26"/>
          <w:lang w:val="en-IN"/>
        </w:rPr>
        <w:t xml:space="preserve">Figure </w:t>
      </w:r>
      <w:r w:rsidR="009A0636">
        <w:rPr>
          <w:kern w:val="48"/>
          <w:sz w:val="26"/>
          <w:szCs w:val="26"/>
          <w:lang w:val="en-IN"/>
        </w:rPr>
        <w:t>5</w:t>
      </w:r>
      <w:r w:rsidRPr="00DC7722">
        <w:rPr>
          <w:kern w:val="48"/>
          <w:sz w:val="26"/>
          <w:szCs w:val="26"/>
          <w:lang w:val="en-IN"/>
        </w:rPr>
        <w:t xml:space="preserve">: </w:t>
      </w:r>
    </w:p>
    <w:p w14:paraId="3476B3C0" w14:textId="630C78E2" w:rsidR="00DC7722" w:rsidRDefault="00DC7722">
      <w:pPr>
        <w:pStyle w:val="ListParagraph"/>
        <w:numPr>
          <w:ilvl w:val="0"/>
          <w:numId w:val="9"/>
        </w:numPr>
        <w:spacing w:line="360" w:lineRule="auto"/>
        <w:jc w:val="left"/>
        <w:rPr>
          <w:kern w:val="48"/>
          <w:sz w:val="26"/>
          <w:szCs w:val="26"/>
          <w:lang w:val="en-IN"/>
        </w:rPr>
      </w:pPr>
      <w:r w:rsidRPr="00DC7722">
        <w:rPr>
          <w:kern w:val="48"/>
          <w:sz w:val="26"/>
          <w:szCs w:val="26"/>
          <w:lang w:val="en-IN"/>
        </w:rPr>
        <w:t xml:space="preserve">Figure </w:t>
      </w:r>
      <w:r w:rsidR="009A0636">
        <w:rPr>
          <w:kern w:val="48"/>
          <w:sz w:val="26"/>
          <w:szCs w:val="26"/>
          <w:lang w:val="en-IN"/>
        </w:rPr>
        <w:t>6</w:t>
      </w:r>
      <w:r w:rsidRPr="00DC7722">
        <w:rPr>
          <w:kern w:val="48"/>
          <w:sz w:val="26"/>
          <w:szCs w:val="26"/>
          <w:lang w:val="en-IN"/>
        </w:rPr>
        <w:t xml:space="preserve">: </w:t>
      </w:r>
    </w:p>
    <w:p w14:paraId="4B8E0118" w14:textId="708658A1" w:rsidR="009A0636" w:rsidRPr="004901E2" w:rsidRDefault="009A0636">
      <w:pPr>
        <w:pStyle w:val="ListParagraph"/>
        <w:numPr>
          <w:ilvl w:val="0"/>
          <w:numId w:val="9"/>
        </w:numPr>
        <w:spacing w:line="360" w:lineRule="auto"/>
        <w:jc w:val="left"/>
        <w:rPr>
          <w:kern w:val="48"/>
          <w:sz w:val="26"/>
          <w:szCs w:val="26"/>
          <w:lang w:val="en-IN"/>
        </w:rPr>
      </w:pPr>
      <w:r>
        <w:rPr>
          <w:kern w:val="48"/>
          <w:sz w:val="26"/>
          <w:szCs w:val="26"/>
          <w:lang w:val="en-IN"/>
        </w:rPr>
        <w:t>Figure 7:</w:t>
      </w:r>
      <w:r w:rsidRPr="009A0636">
        <w:rPr>
          <w:lang w:val="en-IN"/>
        </w:rPr>
        <w:t xml:space="preserve"> </w:t>
      </w:r>
    </w:p>
    <w:p w14:paraId="2A053991" w14:textId="4F18EC86" w:rsidR="004901E2" w:rsidRPr="004901E2" w:rsidRDefault="004901E2">
      <w:pPr>
        <w:pStyle w:val="ListParagraph"/>
        <w:numPr>
          <w:ilvl w:val="0"/>
          <w:numId w:val="9"/>
        </w:numPr>
        <w:spacing w:line="360" w:lineRule="auto"/>
        <w:jc w:val="left"/>
        <w:rPr>
          <w:kern w:val="48"/>
          <w:sz w:val="26"/>
          <w:szCs w:val="26"/>
          <w:lang w:val="en-IN"/>
        </w:rPr>
      </w:pPr>
      <w:r>
        <w:rPr>
          <w:sz w:val="24"/>
          <w:szCs w:val="24"/>
          <w:lang w:val="en-IN"/>
        </w:rPr>
        <w:t>Figure 8:</w:t>
      </w:r>
    </w:p>
    <w:p w14:paraId="6F8E9299" w14:textId="63B18ECC" w:rsidR="004901E2" w:rsidRPr="004901E2" w:rsidRDefault="004901E2">
      <w:pPr>
        <w:pStyle w:val="ListParagraph"/>
        <w:numPr>
          <w:ilvl w:val="0"/>
          <w:numId w:val="9"/>
        </w:numPr>
        <w:spacing w:line="360" w:lineRule="auto"/>
        <w:jc w:val="left"/>
        <w:rPr>
          <w:kern w:val="48"/>
          <w:sz w:val="26"/>
          <w:szCs w:val="26"/>
          <w:lang w:val="en-IN"/>
        </w:rPr>
      </w:pPr>
      <w:r>
        <w:rPr>
          <w:sz w:val="24"/>
          <w:szCs w:val="24"/>
          <w:lang w:val="en-IN"/>
        </w:rPr>
        <w:t>Figure</w:t>
      </w:r>
      <w:r>
        <w:rPr>
          <w:sz w:val="24"/>
          <w:szCs w:val="24"/>
          <w:lang w:val="en-IN"/>
        </w:rPr>
        <w:t xml:space="preserve"> 9:</w:t>
      </w:r>
    </w:p>
    <w:p w14:paraId="3CDD9902" w14:textId="69B29ADC" w:rsidR="004901E2" w:rsidRPr="004901E2" w:rsidRDefault="004901E2">
      <w:pPr>
        <w:pStyle w:val="ListParagraph"/>
        <w:numPr>
          <w:ilvl w:val="0"/>
          <w:numId w:val="9"/>
        </w:numPr>
        <w:spacing w:line="360" w:lineRule="auto"/>
        <w:jc w:val="left"/>
        <w:rPr>
          <w:kern w:val="48"/>
          <w:sz w:val="26"/>
          <w:szCs w:val="26"/>
          <w:lang w:val="en-IN"/>
        </w:rPr>
      </w:pPr>
      <w:r>
        <w:rPr>
          <w:sz w:val="24"/>
          <w:szCs w:val="24"/>
          <w:lang w:val="en-IN"/>
        </w:rPr>
        <w:t>Figure</w:t>
      </w:r>
      <w:r>
        <w:rPr>
          <w:sz w:val="24"/>
          <w:szCs w:val="24"/>
          <w:lang w:val="en-IN"/>
        </w:rPr>
        <w:t xml:space="preserve"> 10:</w:t>
      </w:r>
    </w:p>
    <w:p w14:paraId="0A3179F1" w14:textId="0CCC8B1C" w:rsidR="004901E2" w:rsidRPr="004901E2" w:rsidRDefault="004901E2">
      <w:pPr>
        <w:pStyle w:val="ListParagraph"/>
        <w:numPr>
          <w:ilvl w:val="0"/>
          <w:numId w:val="9"/>
        </w:numPr>
        <w:spacing w:line="360" w:lineRule="auto"/>
        <w:jc w:val="left"/>
        <w:rPr>
          <w:kern w:val="48"/>
          <w:sz w:val="26"/>
          <w:szCs w:val="26"/>
          <w:lang w:val="en-IN"/>
        </w:rPr>
      </w:pPr>
      <w:r>
        <w:rPr>
          <w:sz w:val="24"/>
          <w:szCs w:val="24"/>
          <w:lang w:val="en-IN"/>
        </w:rPr>
        <w:t>Figure</w:t>
      </w:r>
      <w:r>
        <w:rPr>
          <w:sz w:val="24"/>
          <w:szCs w:val="24"/>
          <w:lang w:val="en-IN"/>
        </w:rPr>
        <w:t xml:space="preserve"> 11:</w:t>
      </w:r>
    </w:p>
    <w:p w14:paraId="3798B94E" w14:textId="117B88DB" w:rsidR="004901E2" w:rsidRPr="004901E2" w:rsidRDefault="004901E2">
      <w:pPr>
        <w:pStyle w:val="ListParagraph"/>
        <w:numPr>
          <w:ilvl w:val="0"/>
          <w:numId w:val="9"/>
        </w:numPr>
        <w:spacing w:line="360" w:lineRule="auto"/>
        <w:jc w:val="left"/>
        <w:rPr>
          <w:kern w:val="48"/>
          <w:sz w:val="26"/>
          <w:szCs w:val="26"/>
          <w:lang w:val="en-IN"/>
        </w:rPr>
      </w:pPr>
      <w:r>
        <w:rPr>
          <w:sz w:val="24"/>
          <w:szCs w:val="24"/>
          <w:lang w:val="en-IN"/>
        </w:rPr>
        <w:t>Figure</w:t>
      </w:r>
      <w:r>
        <w:rPr>
          <w:sz w:val="24"/>
          <w:szCs w:val="24"/>
          <w:lang w:val="en-IN"/>
        </w:rPr>
        <w:t xml:space="preserve"> 12:</w:t>
      </w:r>
    </w:p>
    <w:p w14:paraId="24F71EB3" w14:textId="54C32C84" w:rsidR="004901E2" w:rsidRPr="004901E2" w:rsidRDefault="004901E2">
      <w:pPr>
        <w:pStyle w:val="ListParagraph"/>
        <w:numPr>
          <w:ilvl w:val="0"/>
          <w:numId w:val="9"/>
        </w:numPr>
        <w:spacing w:line="360" w:lineRule="auto"/>
        <w:jc w:val="left"/>
        <w:rPr>
          <w:kern w:val="48"/>
          <w:sz w:val="26"/>
          <w:szCs w:val="26"/>
          <w:lang w:val="en-IN"/>
        </w:rPr>
      </w:pPr>
      <w:r>
        <w:rPr>
          <w:sz w:val="24"/>
          <w:szCs w:val="24"/>
          <w:lang w:val="en-IN"/>
        </w:rPr>
        <w:t>Figure</w:t>
      </w:r>
      <w:r>
        <w:rPr>
          <w:sz w:val="24"/>
          <w:szCs w:val="24"/>
          <w:lang w:val="en-IN"/>
        </w:rPr>
        <w:t xml:space="preserve"> 13:</w:t>
      </w:r>
    </w:p>
    <w:p w14:paraId="49544782" w14:textId="00E52882" w:rsidR="004901E2" w:rsidRPr="004901E2" w:rsidRDefault="004901E2">
      <w:pPr>
        <w:pStyle w:val="ListParagraph"/>
        <w:numPr>
          <w:ilvl w:val="0"/>
          <w:numId w:val="9"/>
        </w:numPr>
        <w:spacing w:line="360" w:lineRule="auto"/>
        <w:jc w:val="left"/>
        <w:rPr>
          <w:kern w:val="48"/>
          <w:sz w:val="26"/>
          <w:szCs w:val="26"/>
          <w:lang w:val="en-IN"/>
        </w:rPr>
      </w:pPr>
      <w:r>
        <w:rPr>
          <w:sz w:val="24"/>
          <w:szCs w:val="24"/>
          <w:lang w:val="en-IN"/>
        </w:rPr>
        <w:t>Figure</w:t>
      </w:r>
      <w:r>
        <w:rPr>
          <w:sz w:val="24"/>
          <w:szCs w:val="24"/>
          <w:lang w:val="en-IN"/>
        </w:rPr>
        <w:t xml:space="preserve"> 14:</w:t>
      </w:r>
    </w:p>
    <w:p w14:paraId="752CBF90" w14:textId="04E19331" w:rsidR="004901E2" w:rsidRPr="004901E2" w:rsidRDefault="004901E2">
      <w:pPr>
        <w:pStyle w:val="ListParagraph"/>
        <w:numPr>
          <w:ilvl w:val="0"/>
          <w:numId w:val="9"/>
        </w:numPr>
        <w:spacing w:line="360" w:lineRule="auto"/>
        <w:jc w:val="left"/>
        <w:rPr>
          <w:kern w:val="48"/>
          <w:sz w:val="26"/>
          <w:szCs w:val="26"/>
          <w:lang w:val="en-IN"/>
        </w:rPr>
      </w:pPr>
      <w:r>
        <w:rPr>
          <w:sz w:val="24"/>
          <w:szCs w:val="24"/>
          <w:lang w:val="en-IN"/>
        </w:rPr>
        <w:t>Figure</w:t>
      </w:r>
      <w:r>
        <w:rPr>
          <w:sz w:val="24"/>
          <w:szCs w:val="24"/>
          <w:lang w:val="en-IN"/>
        </w:rPr>
        <w:t xml:space="preserve"> 15:</w:t>
      </w:r>
    </w:p>
    <w:p w14:paraId="793721D9" w14:textId="5E85A64F" w:rsidR="004901E2" w:rsidRPr="004901E2" w:rsidRDefault="004901E2">
      <w:pPr>
        <w:pStyle w:val="ListParagraph"/>
        <w:numPr>
          <w:ilvl w:val="0"/>
          <w:numId w:val="9"/>
        </w:numPr>
        <w:spacing w:line="360" w:lineRule="auto"/>
        <w:jc w:val="left"/>
        <w:rPr>
          <w:kern w:val="48"/>
          <w:sz w:val="26"/>
          <w:szCs w:val="26"/>
          <w:lang w:val="en-IN"/>
        </w:rPr>
      </w:pPr>
      <w:r>
        <w:rPr>
          <w:sz w:val="24"/>
          <w:szCs w:val="24"/>
          <w:lang w:val="en-IN"/>
        </w:rPr>
        <w:t>Figure</w:t>
      </w:r>
      <w:r>
        <w:rPr>
          <w:sz w:val="24"/>
          <w:szCs w:val="24"/>
          <w:lang w:val="en-IN"/>
        </w:rPr>
        <w:t xml:space="preserve"> 16:</w:t>
      </w:r>
    </w:p>
    <w:p w14:paraId="5DBBD781" w14:textId="0F2A2F82" w:rsidR="004901E2" w:rsidRPr="00DC7722" w:rsidRDefault="004901E2">
      <w:pPr>
        <w:pStyle w:val="ListParagraph"/>
        <w:numPr>
          <w:ilvl w:val="0"/>
          <w:numId w:val="9"/>
        </w:numPr>
        <w:spacing w:line="360" w:lineRule="auto"/>
        <w:jc w:val="left"/>
        <w:rPr>
          <w:kern w:val="48"/>
          <w:sz w:val="26"/>
          <w:szCs w:val="26"/>
          <w:lang w:val="en-IN"/>
        </w:rPr>
      </w:pPr>
      <w:r>
        <w:rPr>
          <w:sz w:val="24"/>
          <w:szCs w:val="24"/>
          <w:lang w:val="en-IN"/>
        </w:rPr>
        <w:t>Figure</w:t>
      </w:r>
      <w:r>
        <w:rPr>
          <w:sz w:val="24"/>
          <w:szCs w:val="24"/>
          <w:lang w:val="en-IN"/>
        </w:rPr>
        <w:t xml:space="preserve"> 17:</w:t>
      </w:r>
    </w:p>
    <w:p w14:paraId="3CC9F06A" w14:textId="77777777" w:rsidR="008D3342" w:rsidRDefault="008D3342" w:rsidP="008D3342">
      <w:pPr>
        <w:spacing w:line="360" w:lineRule="auto"/>
        <w:rPr>
          <w:b/>
          <w:bCs/>
          <w:kern w:val="48"/>
          <w:sz w:val="26"/>
          <w:szCs w:val="26"/>
        </w:rPr>
      </w:pPr>
    </w:p>
    <w:p w14:paraId="1A32985E" w14:textId="77777777" w:rsidR="00DC7722" w:rsidRDefault="00DC7722" w:rsidP="008D3342">
      <w:pPr>
        <w:spacing w:line="360" w:lineRule="auto"/>
        <w:rPr>
          <w:b/>
          <w:bCs/>
          <w:kern w:val="48"/>
          <w:sz w:val="26"/>
          <w:szCs w:val="26"/>
        </w:rPr>
      </w:pPr>
    </w:p>
    <w:p w14:paraId="437E9396" w14:textId="77777777" w:rsidR="00DC7722" w:rsidRDefault="00DC7722" w:rsidP="008D3342">
      <w:pPr>
        <w:spacing w:line="360" w:lineRule="auto"/>
        <w:rPr>
          <w:b/>
          <w:bCs/>
          <w:kern w:val="48"/>
          <w:sz w:val="26"/>
          <w:szCs w:val="26"/>
        </w:rPr>
      </w:pPr>
    </w:p>
    <w:p w14:paraId="5571A4FA" w14:textId="77777777" w:rsidR="00DC7722" w:rsidRDefault="00DC7722" w:rsidP="008D3342">
      <w:pPr>
        <w:spacing w:line="360" w:lineRule="auto"/>
        <w:rPr>
          <w:b/>
          <w:bCs/>
          <w:kern w:val="48"/>
          <w:sz w:val="26"/>
          <w:szCs w:val="26"/>
        </w:rPr>
      </w:pPr>
    </w:p>
    <w:p w14:paraId="4FEDD2C9" w14:textId="77777777" w:rsidR="00DC7722" w:rsidRDefault="00DC7722" w:rsidP="008D3342">
      <w:pPr>
        <w:spacing w:line="360" w:lineRule="auto"/>
        <w:rPr>
          <w:b/>
          <w:bCs/>
          <w:kern w:val="48"/>
          <w:sz w:val="26"/>
          <w:szCs w:val="26"/>
        </w:rPr>
      </w:pPr>
    </w:p>
    <w:p w14:paraId="5F7776EB" w14:textId="77777777" w:rsidR="00DC7722" w:rsidRDefault="00DC7722" w:rsidP="008D3342">
      <w:pPr>
        <w:spacing w:line="360" w:lineRule="auto"/>
        <w:rPr>
          <w:b/>
          <w:bCs/>
          <w:kern w:val="48"/>
          <w:sz w:val="26"/>
          <w:szCs w:val="26"/>
        </w:rPr>
      </w:pPr>
    </w:p>
    <w:p w14:paraId="51A11DC4" w14:textId="77777777" w:rsidR="00DC7722" w:rsidRDefault="00DC7722" w:rsidP="008D3342">
      <w:pPr>
        <w:spacing w:line="360" w:lineRule="auto"/>
        <w:rPr>
          <w:b/>
          <w:bCs/>
          <w:kern w:val="48"/>
          <w:sz w:val="26"/>
          <w:szCs w:val="26"/>
        </w:rPr>
      </w:pPr>
    </w:p>
    <w:p w14:paraId="6E6D0781" w14:textId="77777777" w:rsidR="00DC7722" w:rsidRDefault="00DC7722" w:rsidP="008D3342">
      <w:pPr>
        <w:spacing w:line="360" w:lineRule="auto"/>
        <w:rPr>
          <w:b/>
          <w:bCs/>
          <w:kern w:val="48"/>
          <w:sz w:val="26"/>
          <w:szCs w:val="26"/>
        </w:rPr>
      </w:pPr>
    </w:p>
    <w:p w14:paraId="2D03BFFE" w14:textId="77777777" w:rsidR="00DC7722" w:rsidRDefault="00DC7722" w:rsidP="008D3342">
      <w:pPr>
        <w:spacing w:line="360" w:lineRule="auto"/>
        <w:rPr>
          <w:b/>
          <w:bCs/>
          <w:kern w:val="48"/>
          <w:sz w:val="26"/>
          <w:szCs w:val="26"/>
        </w:rPr>
      </w:pPr>
    </w:p>
    <w:p w14:paraId="279C4A95" w14:textId="77777777" w:rsidR="00DC7722" w:rsidRDefault="00DC7722" w:rsidP="008D3342">
      <w:pPr>
        <w:spacing w:line="360" w:lineRule="auto"/>
        <w:rPr>
          <w:b/>
          <w:bCs/>
          <w:kern w:val="48"/>
          <w:sz w:val="26"/>
          <w:szCs w:val="26"/>
        </w:rPr>
      </w:pPr>
    </w:p>
    <w:p w14:paraId="5CE3899B" w14:textId="77777777" w:rsidR="00DC7722" w:rsidRDefault="00DC7722" w:rsidP="008D3342">
      <w:pPr>
        <w:spacing w:line="360" w:lineRule="auto"/>
        <w:rPr>
          <w:b/>
          <w:bCs/>
          <w:kern w:val="48"/>
          <w:sz w:val="26"/>
          <w:szCs w:val="26"/>
        </w:rPr>
      </w:pPr>
    </w:p>
    <w:p w14:paraId="78EABF2F" w14:textId="77777777" w:rsidR="00DC7722" w:rsidRDefault="00DC7722" w:rsidP="008D3342">
      <w:pPr>
        <w:spacing w:line="360" w:lineRule="auto"/>
        <w:rPr>
          <w:b/>
          <w:bCs/>
          <w:kern w:val="48"/>
          <w:sz w:val="26"/>
          <w:szCs w:val="26"/>
        </w:rPr>
      </w:pPr>
    </w:p>
    <w:p w14:paraId="27E1F32B" w14:textId="77777777" w:rsidR="00DC7722" w:rsidRDefault="00DC7722" w:rsidP="008D3342">
      <w:pPr>
        <w:spacing w:line="360" w:lineRule="auto"/>
        <w:rPr>
          <w:b/>
          <w:bCs/>
          <w:kern w:val="48"/>
          <w:sz w:val="26"/>
          <w:szCs w:val="26"/>
        </w:rPr>
      </w:pPr>
    </w:p>
    <w:p w14:paraId="3BE0ACBD" w14:textId="77777777" w:rsidR="00DC7722" w:rsidRDefault="00DC7722" w:rsidP="008D3342">
      <w:pPr>
        <w:spacing w:line="360" w:lineRule="auto"/>
        <w:rPr>
          <w:b/>
          <w:bCs/>
          <w:kern w:val="48"/>
          <w:sz w:val="26"/>
          <w:szCs w:val="26"/>
        </w:rPr>
      </w:pPr>
    </w:p>
    <w:p w14:paraId="4AEEF475" w14:textId="77777777" w:rsidR="00DC7722" w:rsidRDefault="00DC7722" w:rsidP="008D3342">
      <w:pPr>
        <w:spacing w:line="360" w:lineRule="auto"/>
        <w:rPr>
          <w:b/>
          <w:bCs/>
          <w:kern w:val="48"/>
          <w:sz w:val="26"/>
          <w:szCs w:val="26"/>
        </w:rPr>
      </w:pPr>
    </w:p>
    <w:p w14:paraId="448DC2D6" w14:textId="77777777" w:rsidR="00DC7722" w:rsidRDefault="00DC7722" w:rsidP="008D3342">
      <w:pPr>
        <w:spacing w:line="360" w:lineRule="auto"/>
        <w:rPr>
          <w:b/>
          <w:bCs/>
          <w:kern w:val="48"/>
          <w:sz w:val="26"/>
          <w:szCs w:val="26"/>
        </w:rPr>
      </w:pPr>
    </w:p>
    <w:p w14:paraId="22B7B14F" w14:textId="7CE207C4" w:rsidR="00DC7722" w:rsidRDefault="004901E2" w:rsidP="004901E2">
      <w:pPr>
        <w:spacing w:line="360" w:lineRule="auto"/>
        <w:jc w:val="both"/>
        <w:rPr>
          <w:b/>
          <w:bCs/>
          <w:kern w:val="48"/>
          <w:sz w:val="26"/>
          <w:szCs w:val="26"/>
        </w:rPr>
      </w:pPr>
      <w:r>
        <w:rPr>
          <w:b/>
          <w:bCs/>
          <w:kern w:val="48"/>
          <w:sz w:val="26"/>
          <w:szCs w:val="26"/>
        </w:rPr>
        <w:t xml:space="preserve">                                                  </w:t>
      </w:r>
      <w:r w:rsidR="00DC7722" w:rsidRPr="004C77CF">
        <w:rPr>
          <w:b/>
          <w:bCs/>
          <w:kern w:val="48"/>
          <w:sz w:val="26"/>
          <w:szCs w:val="26"/>
        </w:rPr>
        <w:t>List of Tables</w:t>
      </w:r>
    </w:p>
    <w:p w14:paraId="7C19E1D0" w14:textId="77777777" w:rsidR="00DC7722" w:rsidRDefault="00DC7722" w:rsidP="00AB130E">
      <w:pPr>
        <w:spacing w:line="360" w:lineRule="auto"/>
        <w:jc w:val="both"/>
        <w:rPr>
          <w:b/>
          <w:bCs/>
          <w:kern w:val="48"/>
          <w:sz w:val="26"/>
          <w:szCs w:val="26"/>
        </w:rPr>
      </w:pPr>
    </w:p>
    <w:p w14:paraId="1C7C981D" w14:textId="2AEAA9B7" w:rsidR="000620FA" w:rsidRDefault="000620FA" w:rsidP="00AB130E">
      <w:pPr>
        <w:spacing w:line="360" w:lineRule="auto"/>
        <w:jc w:val="both"/>
        <w:rPr>
          <w:b/>
          <w:bCs/>
          <w:kern w:val="48"/>
          <w:sz w:val="26"/>
          <w:szCs w:val="26"/>
        </w:rPr>
      </w:pPr>
      <w:r>
        <w:rPr>
          <w:b/>
          <w:bCs/>
          <w:kern w:val="48"/>
          <w:sz w:val="26"/>
          <w:szCs w:val="26"/>
        </w:rPr>
        <w:t xml:space="preserve">                     </w:t>
      </w:r>
      <w:r w:rsidR="004901E2" w:rsidRPr="004901E2">
        <w:rPr>
          <w:b/>
          <w:bCs/>
          <w:kern w:val="48"/>
          <w:sz w:val="26"/>
          <w:szCs w:val="26"/>
        </w:rPr>
        <w:t>Emotion-Specific Performance Comparison Across Models</w:t>
      </w:r>
    </w:p>
    <w:p w14:paraId="7A495439" w14:textId="398A0E4F" w:rsidR="00AB130E" w:rsidRPr="00AB130E" w:rsidRDefault="00AB130E" w:rsidP="00AB130E">
      <w:pPr>
        <w:pStyle w:val="ListParagraph"/>
        <w:spacing w:line="360" w:lineRule="auto"/>
        <w:ind w:left="1440"/>
        <w:jc w:val="left"/>
        <w:rPr>
          <w:kern w:val="48"/>
          <w:sz w:val="26"/>
          <w:szCs w:val="26"/>
        </w:rPr>
      </w:pPr>
      <w:r w:rsidRPr="00DC7722">
        <w:rPr>
          <w:kern w:val="48"/>
          <w:sz w:val="26"/>
          <w:szCs w:val="26"/>
          <w:lang w:val="en-IN"/>
        </w:rPr>
        <w:t xml:space="preserve">Table </w:t>
      </w:r>
      <w:r>
        <w:rPr>
          <w:kern w:val="48"/>
          <w:sz w:val="26"/>
          <w:szCs w:val="26"/>
          <w:lang w:val="en-IN"/>
        </w:rPr>
        <w:t>1</w:t>
      </w:r>
      <w:r w:rsidRPr="00DC7722">
        <w:rPr>
          <w:kern w:val="48"/>
          <w:sz w:val="26"/>
          <w:szCs w:val="26"/>
          <w:lang w:val="en-IN"/>
        </w:rPr>
        <w:t xml:space="preserve">: </w:t>
      </w:r>
      <w:r w:rsidR="004901E2">
        <w:rPr>
          <w:kern w:val="48"/>
          <w:sz w:val="26"/>
          <w:szCs w:val="26"/>
          <w:lang w:val="en-IN"/>
        </w:rPr>
        <w:t>anger</w:t>
      </w:r>
    </w:p>
    <w:p w14:paraId="3D351446" w14:textId="16C3C3F8" w:rsidR="00DC7722" w:rsidRDefault="00DC7722" w:rsidP="00DC7722">
      <w:pPr>
        <w:pStyle w:val="ListParagraph"/>
        <w:spacing w:line="360" w:lineRule="auto"/>
        <w:ind w:left="1440"/>
        <w:jc w:val="left"/>
        <w:rPr>
          <w:kern w:val="48"/>
          <w:sz w:val="26"/>
          <w:szCs w:val="26"/>
          <w:lang w:val="en-IN"/>
        </w:rPr>
      </w:pPr>
      <w:r w:rsidRPr="00DC7722">
        <w:rPr>
          <w:kern w:val="48"/>
          <w:sz w:val="26"/>
          <w:szCs w:val="26"/>
          <w:lang w:val="en-IN"/>
        </w:rPr>
        <w:t xml:space="preserve">Table </w:t>
      </w:r>
      <w:r w:rsidR="00AB130E">
        <w:rPr>
          <w:kern w:val="48"/>
          <w:sz w:val="26"/>
          <w:szCs w:val="26"/>
          <w:lang w:val="en-IN"/>
        </w:rPr>
        <w:t>2</w:t>
      </w:r>
      <w:r w:rsidRPr="00DC7722">
        <w:rPr>
          <w:kern w:val="48"/>
          <w:sz w:val="26"/>
          <w:szCs w:val="26"/>
          <w:lang w:val="en-IN"/>
        </w:rPr>
        <w:t xml:space="preserve">: </w:t>
      </w:r>
      <w:r w:rsidR="004901E2">
        <w:rPr>
          <w:kern w:val="48"/>
          <w:sz w:val="26"/>
          <w:szCs w:val="26"/>
          <w:lang w:val="en-IN"/>
        </w:rPr>
        <w:t>Happiness</w:t>
      </w:r>
    </w:p>
    <w:p w14:paraId="144014BB" w14:textId="3F2825F6" w:rsidR="00AB130E" w:rsidRPr="00DC7722" w:rsidRDefault="00AB130E" w:rsidP="00AB130E">
      <w:pPr>
        <w:pStyle w:val="ListParagraph"/>
        <w:spacing w:line="360" w:lineRule="auto"/>
        <w:ind w:left="1440"/>
        <w:jc w:val="left"/>
        <w:rPr>
          <w:kern w:val="48"/>
          <w:sz w:val="26"/>
          <w:szCs w:val="26"/>
          <w:lang w:val="en-IN"/>
        </w:rPr>
      </w:pPr>
      <w:r w:rsidRPr="00DC7722">
        <w:rPr>
          <w:kern w:val="48"/>
          <w:sz w:val="26"/>
          <w:szCs w:val="26"/>
          <w:lang w:val="en-IN"/>
        </w:rPr>
        <w:t xml:space="preserve">Table </w:t>
      </w:r>
      <w:r>
        <w:rPr>
          <w:kern w:val="48"/>
          <w:sz w:val="26"/>
          <w:szCs w:val="26"/>
          <w:lang w:val="en-IN"/>
        </w:rPr>
        <w:t>3</w:t>
      </w:r>
      <w:r w:rsidRPr="00DC7722">
        <w:rPr>
          <w:kern w:val="48"/>
          <w:sz w:val="26"/>
          <w:szCs w:val="26"/>
          <w:lang w:val="en-IN"/>
        </w:rPr>
        <w:t xml:space="preserve">: </w:t>
      </w:r>
      <w:r w:rsidR="004901E2">
        <w:rPr>
          <w:kern w:val="48"/>
          <w:sz w:val="26"/>
          <w:szCs w:val="26"/>
          <w:lang w:val="en-IN"/>
        </w:rPr>
        <w:t>Neutral</w:t>
      </w:r>
      <w:r w:rsidR="004901E2">
        <w:rPr>
          <w:kern w:val="48"/>
          <w:sz w:val="26"/>
          <w:szCs w:val="26"/>
          <w:lang w:val="en-IN"/>
        </w:rPr>
        <w:br/>
        <w:t>Table 4: sadness</w:t>
      </w:r>
      <w:r w:rsidR="004901E2">
        <w:rPr>
          <w:kern w:val="48"/>
          <w:sz w:val="26"/>
          <w:szCs w:val="26"/>
          <w:lang w:val="en-IN"/>
        </w:rPr>
        <w:br/>
        <w:t>Table 5:</w:t>
      </w:r>
      <w:r w:rsidR="004901E2" w:rsidRPr="004901E2">
        <w:t xml:space="preserve"> </w:t>
      </w:r>
      <w:r w:rsidR="004901E2" w:rsidRPr="004901E2">
        <w:rPr>
          <w:kern w:val="48"/>
          <w:sz w:val="26"/>
          <w:szCs w:val="26"/>
        </w:rPr>
        <w:t>Overall Model Performance Summary</w:t>
      </w:r>
    </w:p>
    <w:p w14:paraId="12605240" w14:textId="77777777" w:rsidR="00AB130E" w:rsidRPr="00DC7722" w:rsidRDefault="00AB130E" w:rsidP="00DC7722">
      <w:pPr>
        <w:pStyle w:val="ListParagraph"/>
        <w:spacing w:line="360" w:lineRule="auto"/>
        <w:ind w:left="1440"/>
        <w:jc w:val="left"/>
        <w:rPr>
          <w:kern w:val="48"/>
          <w:sz w:val="26"/>
          <w:szCs w:val="26"/>
          <w:lang w:val="en-IN"/>
        </w:rPr>
      </w:pPr>
    </w:p>
    <w:p w14:paraId="67AB3FC4" w14:textId="77777777" w:rsidR="00DC7722" w:rsidRDefault="00DC7722" w:rsidP="00DC7722">
      <w:pPr>
        <w:spacing w:line="360" w:lineRule="auto"/>
        <w:jc w:val="both"/>
        <w:rPr>
          <w:b/>
          <w:bCs/>
          <w:kern w:val="48"/>
          <w:sz w:val="26"/>
          <w:szCs w:val="26"/>
        </w:rPr>
        <w:sectPr w:rsidR="00DC7722" w:rsidSect="008D3342">
          <w:pgSz w:w="11906" w:h="16838" w:code="9"/>
          <w:pgMar w:top="450" w:right="893" w:bottom="1440" w:left="893" w:header="720" w:footer="720" w:gutter="0"/>
          <w:cols w:space="720"/>
          <w:docGrid w:linePitch="360"/>
        </w:sectPr>
      </w:pPr>
    </w:p>
    <w:p w14:paraId="25ACD4AD" w14:textId="77777777" w:rsidR="008D3342" w:rsidRDefault="008D3342" w:rsidP="00DC7722">
      <w:pPr>
        <w:spacing w:line="360" w:lineRule="auto"/>
        <w:rPr>
          <w:b/>
          <w:bCs/>
          <w:kern w:val="48"/>
          <w:sz w:val="26"/>
          <w:szCs w:val="26"/>
        </w:rPr>
      </w:pPr>
      <w:r w:rsidRPr="008D3342">
        <w:rPr>
          <w:b/>
          <w:bCs/>
          <w:kern w:val="48"/>
          <w:sz w:val="26"/>
          <w:szCs w:val="26"/>
        </w:rPr>
        <w:lastRenderedPageBreak/>
        <w:t>Table of Contents</w:t>
      </w:r>
    </w:p>
    <w:p w14:paraId="104B10F8" w14:textId="77777777" w:rsidR="00DC7722" w:rsidRDefault="00DC7722" w:rsidP="00DC7722">
      <w:pPr>
        <w:spacing w:line="360" w:lineRule="auto"/>
        <w:rPr>
          <w:b/>
          <w:bCs/>
          <w:kern w:val="48"/>
          <w:sz w:val="26"/>
          <w:szCs w:val="26"/>
        </w:rPr>
      </w:pPr>
    </w:p>
    <w:p w14:paraId="5DB0B230" w14:textId="77777777" w:rsidR="00AD35D1" w:rsidRPr="00AD35D1" w:rsidRDefault="00AD35D1" w:rsidP="00AD35D1">
      <w:pPr>
        <w:spacing w:line="360" w:lineRule="auto"/>
        <w:ind w:left="360"/>
        <w:jc w:val="left"/>
        <w:rPr>
          <w:kern w:val="48"/>
          <w:lang w:val="en-IN"/>
        </w:rPr>
      </w:pPr>
      <w:r w:rsidRPr="00AD35D1">
        <w:rPr>
          <w:b/>
          <w:bCs/>
          <w:kern w:val="48"/>
          <w:lang w:val="en-IN"/>
        </w:rPr>
        <w:t>Introduction</w:t>
      </w:r>
      <w:r w:rsidRPr="00AD35D1">
        <w:rPr>
          <w:kern w:val="48"/>
          <w:lang w:val="en-IN"/>
        </w:rPr>
        <w:t xml:space="preserve"> .................................................. 6</w:t>
      </w:r>
      <w:r w:rsidRPr="00AD35D1">
        <w:rPr>
          <w:kern w:val="48"/>
          <w:lang w:val="en-IN"/>
        </w:rPr>
        <w:br/>
        <w:t>• 1.1 Background and Motivation</w:t>
      </w:r>
      <w:r w:rsidRPr="00AD35D1">
        <w:rPr>
          <w:kern w:val="48"/>
          <w:lang w:val="en-IN"/>
        </w:rPr>
        <w:br/>
        <w:t>• 1.2 Problem Statement</w:t>
      </w:r>
      <w:r w:rsidRPr="00AD35D1">
        <w:rPr>
          <w:kern w:val="48"/>
          <w:lang w:val="en-IN"/>
        </w:rPr>
        <w:br/>
        <w:t>• 1.3 Objectives</w:t>
      </w:r>
      <w:r w:rsidRPr="00AD35D1">
        <w:rPr>
          <w:kern w:val="48"/>
          <w:lang w:val="en-IN"/>
        </w:rPr>
        <w:br/>
        <w:t>• 1.4 Scope and Significance</w:t>
      </w:r>
    </w:p>
    <w:p w14:paraId="5EB0C2FD" w14:textId="77777777" w:rsidR="00AD35D1" w:rsidRPr="00AD35D1" w:rsidRDefault="00AD35D1" w:rsidP="00AD35D1">
      <w:pPr>
        <w:spacing w:line="360" w:lineRule="auto"/>
        <w:ind w:left="360"/>
        <w:jc w:val="left"/>
        <w:rPr>
          <w:kern w:val="48"/>
          <w:lang w:val="en-IN"/>
        </w:rPr>
      </w:pPr>
      <w:r w:rsidRPr="00AD35D1">
        <w:rPr>
          <w:b/>
          <w:bCs/>
          <w:kern w:val="48"/>
          <w:lang w:val="en-IN"/>
        </w:rPr>
        <w:t>Literature Survey</w:t>
      </w:r>
      <w:r w:rsidRPr="00AD35D1">
        <w:rPr>
          <w:kern w:val="48"/>
          <w:lang w:val="en-IN"/>
        </w:rPr>
        <w:t xml:space="preserve"> ........................................... 7</w:t>
      </w:r>
      <w:r w:rsidRPr="00AD35D1">
        <w:rPr>
          <w:kern w:val="48"/>
          <w:lang w:val="en-IN"/>
        </w:rPr>
        <w:br/>
        <w:t>• 2.1 Overview of Speech Emotion Recognition (SER) Systems</w:t>
      </w:r>
      <w:r w:rsidRPr="00AD35D1">
        <w:rPr>
          <w:kern w:val="48"/>
          <w:lang w:val="en-IN"/>
        </w:rPr>
        <w:br/>
        <w:t>• 2.2 Role of Prosodic Features in Emotion Detection</w:t>
      </w:r>
      <w:r w:rsidRPr="00AD35D1">
        <w:rPr>
          <w:kern w:val="48"/>
          <w:lang w:val="en-IN"/>
        </w:rPr>
        <w:br/>
        <w:t>• 2.3 Feature Extraction Techniques (Pitch, Energy, Duration, MFCCs)</w:t>
      </w:r>
      <w:r w:rsidRPr="00AD35D1">
        <w:rPr>
          <w:kern w:val="48"/>
          <w:lang w:val="en-IN"/>
        </w:rPr>
        <w:br/>
        <w:t>• 2.4 Machine Learning Approaches for Emotion Classification</w:t>
      </w:r>
      <w:r w:rsidRPr="00AD35D1">
        <w:rPr>
          <w:kern w:val="48"/>
          <w:lang w:val="en-IN"/>
        </w:rPr>
        <w:br/>
        <w:t>• 2.5 Deep Learning and Hybrid Models in SER</w:t>
      </w:r>
      <w:r w:rsidRPr="00AD35D1">
        <w:rPr>
          <w:kern w:val="48"/>
          <w:lang w:val="en-IN"/>
        </w:rPr>
        <w:br/>
        <w:t>• 2.6 Datasets and Evaluation Metrics Used in Prior Studies</w:t>
      </w:r>
      <w:r w:rsidRPr="00AD35D1">
        <w:rPr>
          <w:kern w:val="48"/>
          <w:lang w:val="en-IN"/>
        </w:rPr>
        <w:br/>
        <w:t>• 2.7 Research Gap and Contribution</w:t>
      </w:r>
    </w:p>
    <w:p w14:paraId="3E353ECC" w14:textId="77777777" w:rsidR="00AD35D1" w:rsidRPr="00AD35D1" w:rsidRDefault="00AD35D1" w:rsidP="00AD35D1">
      <w:pPr>
        <w:spacing w:line="360" w:lineRule="auto"/>
        <w:ind w:left="360"/>
        <w:jc w:val="left"/>
        <w:rPr>
          <w:kern w:val="48"/>
          <w:lang w:val="en-IN"/>
        </w:rPr>
      </w:pPr>
      <w:r w:rsidRPr="00AD35D1">
        <w:rPr>
          <w:b/>
          <w:bCs/>
          <w:kern w:val="48"/>
          <w:lang w:val="en-IN"/>
        </w:rPr>
        <w:t>Methodology</w:t>
      </w:r>
      <w:r w:rsidRPr="00AD35D1">
        <w:rPr>
          <w:kern w:val="48"/>
          <w:lang w:val="en-IN"/>
        </w:rPr>
        <w:t xml:space="preserve"> .................................................. 9</w:t>
      </w:r>
      <w:r w:rsidRPr="00AD35D1">
        <w:rPr>
          <w:kern w:val="48"/>
          <w:lang w:val="en-IN"/>
        </w:rPr>
        <w:br/>
        <w:t>• 3.1 System Architecture</w:t>
      </w:r>
      <w:r w:rsidRPr="00AD35D1">
        <w:rPr>
          <w:kern w:val="48"/>
          <w:lang w:val="en-IN"/>
        </w:rPr>
        <w:br/>
        <w:t>• 3.2 Speech Signal Acquisition and Preprocessing</w:t>
      </w:r>
      <w:r w:rsidRPr="00AD35D1">
        <w:rPr>
          <w:kern w:val="48"/>
          <w:lang w:val="en-IN"/>
        </w:rPr>
        <w:br/>
        <w:t>• 3.3 Extraction of Prosodic Features (Pitch, Intensity, Duration, etc.)</w:t>
      </w:r>
      <w:r w:rsidRPr="00AD35D1">
        <w:rPr>
          <w:kern w:val="48"/>
          <w:lang w:val="en-IN"/>
        </w:rPr>
        <w:br/>
        <w:t>• 3.4 Feature Normalization and Selection</w:t>
      </w:r>
      <w:r w:rsidRPr="00AD35D1">
        <w:rPr>
          <w:kern w:val="48"/>
          <w:lang w:val="en-IN"/>
        </w:rPr>
        <w:br/>
        <w:t>• 3.5 Classification Techniques (SVM, CNN, RNN, etc.)</w:t>
      </w:r>
      <w:r w:rsidRPr="00AD35D1">
        <w:rPr>
          <w:kern w:val="48"/>
          <w:lang w:val="en-IN"/>
        </w:rPr>
        <w:br/>
        <w:t>• 3.6 Training and Testing Framework</w:t>
      </w:r>
      <w:r w:rsidRPr="00AD35D1">
        <w:rPr>
          <w:kern w:val="48"/>
          <w:lang w:val="en-IN"/>
        </w:rPr>
        <w:br/>
        <w:t>• 3.7 Performance Evaluation Metrics (Accuracy, F1-Score, Confusion Matrix)</w:t>
      </w:r>
      <w:r w:rsidRPr="00AD35D1">
        <w:rPr>
          <w:kern w:val="48"/>
          <w:lang w:val="en-IN"/>
        </w:rPr>
        <w:br/>
        <w:t>• 3.8 Implementation Tools and Environment</w:t>
      </w:r>
    </w:p>
    <w:p w14:paraId="1BB6FE9D" w14:textId="77777777" w:rsidR="00AD35D1" w:rsidRPr="00AD35D1" w:rsidRDefault="00AD35D1" w:rsidP="00AD35D1">
      <w:pPr>
        <w:spacing w:line="360" w:lineRule="auto"/>
        <w:ind w:left="360"/>
        <w:jc w:val="left"/>
        <w:rPr>
          <w:kern w:val="48"/>
          <w:lang w:val="en-IN"/>
        </w:rPr>
      </w:pPr>
      <w:r w:rsidRPr="00AD35D1">
        <w:rPr>
          <w:b/>
          <w:bCs/>
          <w:kern w:val="48"/>
          <w:lang w:val="en-IN"/>
        </w:rPr>
        <w:t>Experiments and Results</w:t>
      </w:r>
      <w:r w:rsidRPr="00AD35D1">
        <w:rPr>
          <w:kern w:val="48"/>
          <w:lang w:val="en-IN"/>
        </w:rPr>
        <w:t xml:space="preserve"> .................................... 13</w:t>
      </w:r>
      <w:r w:rsidRPr="00AD35D1">
        <w:rPr>
          <w:kern w:val="48"/>
          <w:lang w:val="en-IN"/>
        </w:rPr>
        <w:br/>
        <w:t>• 4.1 Dataset Description (e.g., RAVDESS, EMO-DB)</w:t>
      </w:r>
      <w:r w:rsidRPr="00AD35D1">
        <w:rPr>
          <w:kern w:val="48"/>
          <w:lang w:val="en-IN"/>
        </w:rPr>
        <w:br/>
        <w:t>• 4.2 Experimental Setup and Parameters</w:t>
      </w:r>
      <w:r w:rsidRPr="00AD35D1">
        <w:rPr>
          <w:kern w:val="48"/>
          <w:lang w:val="en-IN"/>
        </w:rPr>
        <w:br/>
        <w:t>• 4.3 Feature Analysis and Visualization</w:t>
      </w:r>
      <w:r w:rsidRPr="00AD35D1">
        <w:rPr>
          <w:kern w:val="48"/>
          <w:lang w:val="en-IN"/>
        </w:rPr>
        <w:br/>
        <w:t>• 4.4 Emotion Classification Results</w:t>
      </w:r>
      <w:r w:rsidRPr="00AD35D1">
        <w:rPr>
          <w:kern w:val="48"/>
          <w:lang w:val="en-IN"/>
        </w:rPr>
        <w:br/>
        <w:t>• 4.5 Comparative Study of Classifiers</w:t>
      </w:r>
      <w:r w:rsidRPr="00AD35D1">
        <w:rPr>
          <w:kern w:val="48"/>
          <w:lang w:val="en-IN"/>
        </w:rPr>
        <w:br/>
        <w:t>• 4.6 Error Analysis and Confusion Matrix Evaluation</w:t>
      </w:r>
      <w:r w:rsidRPr="00AD35D1">
        <w:rPr>
          <w:kern w:val="48"/>
          <w:lang w:val="en-IN"/>
        </w:rPr>
        <w:br/>
        <w:t>• 4.7 Summary of Results</w:t>
      </w:r>
    </w:p>
    <w:p w14:paraId="56529318" w14:textId="77777777" w:rsidR="00AD35D1" w:rsidRPr="00AD35D1" w:rsidRDefault="00AD35D1" w:rsidP="00AD35D1">
      <w:pPr>
        <w:spacing w:line="360" w:lineRule="auto"/>
        <w:ind w:left="360"/>
        <w:jc w:val="left"/>
        <w:rPr>
          <w:kern w:val="48"/>
          <w:lang w:val="en-IN"/>
        </w:rPr>
      </w:pPr>
      <w:r w:rsidRPr="00AD35D1">
        <w:rPr>
          <w:b/>
          <w:bCs/>
          <w:kern w:val="48"/>
          <w:lang w:val="en-IN"/>
        </w:rPr>
        <w:t>Discussion</w:t>
      </w:r>
      <w:r w:rsidRPr="00AD35D1">
        <w:rPr>
          <w:kern w:val="48"/>
          <w:lang w:val="en-IN"/>
        </w:rPr>
        <w:t xml:space="preserve"> .................................................... 17</w:t>
      </w:r>
      <w:r w:rsidRPr="00AD35D1">
        <w:rPr>
          <w:kern w:val="48"/>
          <w:lang w:val="en-IN"/>
        </w:rPr>
        <w:br/>
        <w:t>• 5.1 Effectiveness of Prosodic Features for Emotion Detection</w:t>
      </w:r>
      <w:r w:rsidRPr="00AD35D1">
        <w:rPr>
          <w:kern w:val="48"/>
          <w:lang w:val="en-IN"/>
        </w:rPr>
        <w:br/>
        <w:t>• 5.2 Comparison with Lexical and Spectral Feature Approaches</w:t>
      </w:r>
      <w:r w:rsidRPr="00AD35D1">
        <w:rPr>
          <w:kern w:val="48"/>
          <w:lang w:val="en-IN"/>
        </w:rPr>
        <w:br/>
        <w:t>• 5.3 Limitations and Future Enhancements</w:t>
      </w:r>
      <w:r w:rsidRPr="00AD35D1">
        <w:rPr>
          <w:kern w:val="48"/>
          <w:lang w:val="en-IN"/>
        </w:rPr>
        <w:br/>
        <w:t>• 5.4 Applications and Real-World Impact</w:t>
      </w:r>
    </w:p>
    <w:p w14:paraId="38E1D331" w14:textId="77777777" w:rsidR="00AD35D1" w:rsidRPr="00AD35D1" w:rsidRDefault="00AD35D1" w:rsidP="00AD35D1">
      <w:pPr>
        <w:spacing w:line="360" w:lineRule="auto"/>
        <w:ind w:left="360"/>
        <w:jc w:val="left"/>
        <w:rPr>
          <w:kern w:val="48"/>
          <w:lang w:val="en-IN"/>
        </w:rPr>
      </w:pPr>
      <w:r w:rsidRPr="00AD35D1">
        <w:rPr>
          <w:b/>
          <w:bCs/>
          <w:kern w:val="48"/>
          <w:lang w:val="en-IN"/>
        </w:rPr>
        <w:t>Conclusion</w:t>
      </w:r>
      <w:r w:rsidRPr="00AD35D1">
        <w:rPr>
          <w:kern w:val="48"/>
          <w:lang w:val="en-IN"/>
        </w:rPr>
        <w:t xml:space="preserve"> ..................................................... 18</w:t>
      </w:r>
    </w:p>
    <w:p w14:paraId="3A9BB86D" w14:textId="280176F3" w:rsidR="00DC7722" w:rsidRPr="00AD35D1" w:rsidRDefault="00AD35D1" w:rsidP="00AD35D1">
      <w:pPr>
        <w:spacing w:line="360" w:lineRule="auto"/>
        <w:ind w:left="360"/>
        <w:jc w:val="left"/>
        <w:rPr>
          <w:kern w:val="48"/>
          <w:lang w:val="en-IN"/>
        </w:rPr>
        <w:sectPr w:rsidR="00DC7722" w:rsidRPr="00AD35D1" w:rsidSect="008D3342">
          <w:pgSz w:w="11906" w:h="16838" w:code="9"/>
          <w:pgMar w:top="1080" w:right="907" w:bottom="1440" w:left="907" w:header="720" w:footer="720" w:gutter="0"/>
          <w:cols w:space="360"/>
          <w:docGrid w:linePitch="360"/>
        </w:sectPr>
      </w:pPr>
      <w:r w:rsidRPr="00AD35D1">
        <w:rPr>
          <w:b/>
          <w:bCs/>
          <w:kern w:val="48"/>
          <w:lang w:val="en-IN"/>
        </w:rPr>
        <w:t>References</w:t>
      </w:r>
      <w:r w:rsidRPr="00AD35D1">
        <w:rPr>
          <w:kern w:val="48"/>
          <w:lang w:val="en-IN"/>
        </w:rPr>
        <w:t xml:space="preserve"> ..................................................... 19</w:t>
      </w:r>
    </w:p>
    <w:p w14:paraId="2B45A870" w14:textId="1A2AAC41" w:rsidR="008D3342" w:rsidRPr="00291D2F" w:rsidRDefault="00AD35D1" w:rsidP="00AD35D1">
      <w:pPr>
        <w:pStyle w:val="papertitle"/>
        <w:spacing w:before="100" w:beforeAutospacing="1" w:after="100" w:afterAutospacing="1"/>
        <w:jc w:val="both"/>
        <w:rPr>
          <w:kern w:val="48"/>
        </w:rPr>
      </w:pPr>
      <w:r>
        <w:rPr>
          <w:kern w:val="48"/>
        </w:rPr>
        <w:lastRenderedPageBreak/>
        <w:t>Emotion Detection Using Prosodic Features</w:t>
      </w:r>
    </w:p>
    <w:p w14:paraId="0CA7983A" w14:textId="788BFE21" w:rsidR="00DC7722" w:rsidRPr="00DC7722" w:rsidRDefault="00DC7722" w:rsidP="00DC7722">
      <w:pPr>
        <w:jc w:val="left"/>
        <w:rPr>
          <w:lang w:val="en-IN"/>
        </w:rPr>
      </w:pPr>
    </w:p>
    <w:p w14:paraId="1E86E3FB" w14:textId="77777777" w:rsidR="000D3B96" w:rsidRPr="000D3B96" w:rsidRDefault="000D3B96">
      <w:pPr>
        <w:pStyle w:val="bulletlist"/>
        <w:numPr>
          <w:ilvl w:val="0"/>
          <w:numId w:val="13"/>
        </w:numPr>
        <w:spacing w:after="0" w:line="360" w:lineRule="auto"/>
        <w:rPr>
          <w:b/>
          <w:bCs/>
          <w:lang w:val="en-IN"/>
        </w:rPr>
      </w:pPr>
      <w:r w:rsidRPr="000D3B96">
        <w:rPr>
          <w:b/>
          <w:bCs/>
          <w:lang w:val="en-IN"/>
        </w:rPr>
        <w:t>1. Introduction</w:t>
      </w:r>
    </w:p>
    <w:p w14:paraId="37E4D6A5" w14:textId="77777777" w:rsidR="000D3B96" w:rsidRPr="000D3B96" w:rsidRDefault="000D3B96">
      <w:pPr>
        <w:pStyle w:val="bulletlist"/>
        <w:numPr>
          <w:ilvl w:val="0"/>
          <w:numId w:val="13"/>
        </w:numPr>
        <w:spacing w:after="0" w:line="360" w:lineRule="auto"/>
        <w:rPr>
          <w:b/>
          <w:bCs/>
          <w:lang w:val="en-IN"/>
        </w:rPr>
      </w:pPr>
      <w:r w:rsidRPr="000D3B96">
        <w:rPr>
          <w:b/>
          <w:bCs/>
          <w:lang w:val="en-IN"/>
        </w:rPr>
        <w:t>1.1 Background and Motivation</w:t>
      </w:r>
    </w:p>
    <w:p w14:paraId="610B5633" w14:textId="77777777" w:rsidR="000D3B96" w:rsidRPr="000D3B96" w:rsidRDefault="000D3B96" w:rsidP="000D3B96">
      <w:pPr>
        <w:pStyle w:val="bulletlist"/>
        <w:spacing w:after="0" w:line="360" w:lineRule="auto"/>
        <w:rPr>
          <w:lang w:val="en-IN"/>
        </w:rPr>
      </w:pPr>
      <w:r w:rsidRPr="000D3B96">
        <w:rPr>
          <w:lang w:val="en-IN"/>
        </w:rPr>
        <w:t>Human communication extends far beyond the semantic content of spoken words, with emotional states significantly influencing speech production through variations in prosodic features such as pitch, intensity, speech rate, and rhythm. As reported by Schuller et al. [7], the ability to automatically recognize emotions from speech has become increasingly important in the era of human-computer interaction, as it enables more natural and empathetic interfaces between humans and machines. Speech Emotion Recognition (SER) systems have garnered substantial attention across multiple domains, including mental health monitoring, customer service automation, intelligent tutoring systems, and assistive technologies for individuals with communication disorders [3,5].</w:t>
      </w:r>
    </w:p>
    <w:p w14:paraId="0AF6CFB4" w14:textId="77777777" w:rsidR="000D3B96" w:rsidRPr="000D3B96" w:rsidRDefault="000D3B96" w:rsidP="000D3B96">
      <w:pPr>
        <w:pStyle w:val="bulletlist"/>
        <w:spacing w:after="0" w:line="360" w:lineRule="auto"/>
        <w:rPr>
          <w:lang w:val="en-IN"/>
        </w:rPr>
      </w:pPr>
      <w:r w:rsidRPr="000D3B96">
        <w:rPr>
          <w:lang w:val="en-IN"/>
        </w:rPr>
        <w:t>The motivation for this project stems from the critical need to develop more efficient and accurate emotion detection systems that can interpret paralinguistic information in real-time applications. Research by Kwon et al. [4] demonstrated that prosodic features, which encompass the suprasegmental aspects of speech including pitch contour, energy distribution, speaking rate, and pauses, serve as reliable indicators of a speaker's emotional state (</w:t>
      </w:r>
      <w:hyperlink r:id="rId10" w:history="1">
        <w:r w:rsidRPr="000D3B96">
          <w:rPr>
            <w:rStyle w:val="Hyperlink"/>
            <w:lang w:val="en-IN"/>
          </w:rPr>
          <w:t>https://ieeexplore.ieee.org/document/8461961</w:t>
        </w:r>
      </w:hyperlink>
      <w:r w:rsidRPr="000D3B96">
        <w:rPr>
          <w:lang w:val="en-IN"/>
        </w:rPr>
        <w:t>). Unlike lexical content, which can be intentionally manipulated, prosodic characteristics often reveal genuine emotional responses, making them valuable for authentic emotion recognition. The capability for reliable prosody-based emotion detection will enable more effective human-computer interaction systems and improved mental health monitoring applications.</w:t>
      </w:r>
    </w:p>
    <w:p w14:paraId="398AD274" w14:textId="77777777" w:rsidR="000D3B96" w:rsidRPr="000D3B96" w:rsidRDefault="000D3B96">
      <w:pPr>
        <w:pStyle w:val="bulletlist"/>
        <w:numPr>
          <w:ilvl w:val="0"/>
          <w:numId w:val="13"/>
        </w:numPr>
        <w:spacing w:after="0" w:line="360" w:lineRule="auto"/>
        <w:rPr>
          <w:b/>
          <w:bCs/>
          <w:lang w:val="en-IN"/>
        </w:rPr>
      </w:pPr>
      <w:r w:rsidRPr="000D3B96">
        <w:rPr>
          <w:b/>
          <w:bCs/>
          <w:lang w:val="en-IN"/>
        </w:rPr>
        <w:t>1.2 Problem Statement</w:t>
      </w:r>
    </w:p>
    <w:p w14:paraId="1DB89079" w14:textId="77777777" w:rsidR="000D3B96" w:rsidRPr="000D3B96" w:rsidRDefault="000D3B96" w:rsidP="000D3B96">
      <w:pPr>
        <w:pStyle w:val="bulletlist"/>
        <w:spacing w:after="0" w:line="360" w:lineRule="auto"/>
        <w:rPr>
          <w:lang w:val="en-IN"/>
        </w:rPr>
      </w:pPr>
      <w:r w:rsidRPr="000D3B96">
        <w:rPr>
          <w:lang w:val="en-IN"/>
        </w:rPr>
        <w:t>Current emotion recognition systems face several critical challenges that limit their effectiveness in real-world applications:</w:t>
      </w:r>
    </w:p>
    <w:p w14:paraId="4C8B2DC0" w14:textId="77777777" w:rsidR="000D3B96" w:rsidRPr="000D3B96" w:rsidRDefault="000D3B96">
      <w:pPr>
        <w:pStyle w:val="bulletlist"/>
        <w:numPr>
          <w:ilvl w:val="0"/>
          <w:numId w:val="10"/>
        </w:numPr>
        <w:spacing w:after="0" w:line="360" w:lineRule="auto"/>
        <w:rPr>
          <w:lang w:val="en-IN"/>
        </w:rPr>
      </w:pPr>
      <w:r w:rsidRPr="000D3B96">
        <w:rPr>
          <w:b/>
          <w:bCs/>
          <w:lang w:val="en-IN"/>
        </w:rPr>
        <w:t>Inter-speaker Variability</w:t>
      </w:r>
      <w:r w:rsidRPr="000D3B96">
        <w:rPr>
          <w:lang w:val="en-IN"/>
        </w:rPr>
        <w:t>: Significant differences in emotional expression across individuals and cultures reduce system generalization capability, with accuracy dropping by 15-25% when tested on unseen speakers [2,8].</w:t>
      </w:r>
    </w:p>
    <w:p w14:paraId="1266F6A5" w14:textId="77777777" w:rsidR="000D3B96" w:rsidRPr="000D3B96" w:rsidRDefault="000D3B96">
      <w:pPr>
        <w:pStyle w:val="bulletlist"/>
        <w:numPr>
          <w:ilvl w:val="0"/>
          <w:numId w:val="10"/>
        </w:numPr>
        <w:spacing w:after="0" w:line="360" w:lineRule="auto"/>
        <w:rPr>
          <w:lang w:val="en-IN"/>
        </w:rPr>
      </w:pPr>
      <w:r w:rsidRPr="000D3B96">
        <w:rPr>
          <w:b/>
          <w:bCs/>
          <w:lang w:val="en-IN"/>
        </w:rPr>
        <w:t>Computational Complexity</w:t>
      </w:r>
      <w:r w:rsidRPr="000D3B96">
        <w:rPr>
          <w:lang w:val="en-IN"/>
        </w:rPr>
        <w:t>: Deep learning models require substantial computational resources for training and inference, limiting deployment in resource-constrained edge devices and real-time applications [6].</w:t>
      </w:r>
    </w:p>
    <w:p w14:paraId="1310CDE5" w14:textId="77777777" w:rsidR="000D3B96" w:rsidRPr="000D3B96" w:rsidRDefault="000D3B96">
      <w:pPr>
        <w:pStyle w:val="bulletlist"/>
        <w:numPr>
          <w:ilvl w:val="0"/>
          <w:numId w:val="10"/>
        </w:numPr>
        <w:spacing w:after="0" w:line="360" w:lineRule="auto"/>
        <w:rPr>
          <w:lang w:val="en-IN"/>
        </w:rPr>
      </w:pPr>
      <w:r w:rsidRPr="000D3B96">
        <w:rPr>
          <w:b/>
          <w:bCs/>
          <w:lang w:val="en-IN"/>
        </w:rPr>
        <w:t>Dataset Limitations</w:t>
      </w:r>
      <w:r w:rsidRPr="000D3B96">
        <w:rPr>
          <w:lang w:val="en-IN"/>
        </w:rPr>
        <w:t>: Most existing systems are trained on acted emotions rather than spontaneous expressions, creating a domain gap between laboratory performance and real-world applicability [5,9]. Studies have shown that recognition accuracy can decrease by up to 30% when transitioning from acted to spontaneous emotional speech.</w:t>
      </w:r>
    </w:p>
    <w:p w14:paraId="06B77547" w14:textId="77777777" w:rsidR="000D3B96" w:rsidRPr="000D3B96" w:rsidRDefault="000D3B96">
      <w:pPr>
        <w:pStyle w:val="bulletlist"/>
        <w:numPr>
          <w:ilvl w:val="0"/>
          <w:numId w:val="10"/>
        </w:numPr>
        <w:spacing w:after="0" w:line="360" w:lineRule="auto"/>
        <w:rPr>
          <w:lang w:val="en-IN"/>
        </w:rPr>
      </w:pPr>
      <w:r w:rsidRPr="000D3B96">
        <w:rPr>
          <w:b/>
          <w:bCs/>
          <w:lang w:val="en-IN"/>
        </w:rPr>
        <w:t>Feature Redundancy</w:t>
      </w:r>
      <w:r w:rsidRPr="000D3B96">
        <w:rPr>
          <w:lang w:val="en-IN"/>
        </w:rPr>
        <w:t>: Many systems employ extensive feature sets without systematic analysis of individual feature contributions, leading to unnecessary computational overhead and potential overfitting [3,7] (</w:t>
      </w:r>
      <w:hyperlink r:id="rId11" w:history="1">
        <w:r w:rsidRPr="000D3B96">
          <w:rPr>
            <w:rStyle w:val="Hyperlink"/>
            <w:lang w:val="en-IN"/>
          </w:rPr>
          <w:t>https://www.sciencedirect.com/science/article/pii/S0167639318302267</w:t>
        </w:r>
      </w:hyperlink>
      <w:r w:rsidRPr="000D3B96">
        <w:rPr>
          <w:lang w:val="en-IN"/>
        </w:rPr>
        <w:t>).</w:t>
      </w:r>
    </w:p>
    <w:p w14:paraId="471AE947" w14:textId="77777777" w:rsidR="000D3B96" w:rsidRPr="000D3B96" w:rsidRDefault="000D3B96">
      <w:pPr>
        <w:pStyle w:val="bulletlist"/>
        <w:numPr>
          <w:ilvl w:val="0"/>
          <w:numId w:val="10"/>
        </w:numPr>
        <w:spacing w:after="0" w:line="360" w:lineRule="auto"/>
        <w:rPr>
          <w:lang w:val="en-IN"/>
        </w:rPr>
      </w:pPr>
      <w:r w:rsidRPr="000D3B96">
        <w:rPr>
          <w:b/>
          <w:bCs/>
          <w:lang w:val="en-IN"/>
        </w:rPr>
        <w:t>Cross-database Generalization</w:t>
      </w:r>
      <w:r w:rsidRPr="000D3B96">
        <w:rPr>
          <w:lang w:val="en-IN"/>
        </w:rPr>
        <w:t>: Systems optimized for specific datasets struggle when tested on different databases, indicating insufficient robustness to varying recording conditions and speaker demographics [1,4].</w:t>
      </w:r>
    </w:p>
    <w:p w14:paraId="6E742361" w14:textId="77777777" w:rsidR="000D3B96" w:rsidRPr="000D3B96" w:rsidRDefault="000D3B96">
      <w:pPr>
        <w:pStyle w:val="bulletlist"/>
        <w:numPr>
          <w:ilvl w:val="0"/>
          <w:numId w:val="13"/>
        </w:numPr>
        <w:spacing w:after="0" w:line="360" w:lineRule="auto"/>
        <w:rPr>
          <w:b/>
          <w:bCs/>
          <w:lang w:val="en-IN"/>
        </w:rPr>
      </w:pPr>
      <w:r w:rsidRPr="000D3B96">
        <w:rPr>
          <w:b/>
          <w:bCs/>
          <w:lang w:val="en-IN"/>
        </w:rPr>
        <w:t>1.3 Objectives</w:t>
      </w:r>
    </w:p>
    <w:p w14:paraId="787E313A" w14:textId="77777777" w:rsidR="000D3B96" w:rsidRPr="000D3B96" w:rsidRDefault="000D3B96" w:rsidP="000D3B96">
      <w:pPr>
        <w:pStyle w:val="bulletlist"/>
        <w:spacing w:after="0" w:line="360" w:lineRule="auto"/>
        <w:rPr>
          <w:lang w:val="en-IN"/>
        </w:rPr>
      </w:pPr>
      <w:r w:rsidRPr="000D3B96">
        <w:rPr>
          <w:lang w:val="en-IN"/>
        </w:rPr>
        <w:t>The primary objectives of this project, informed by current research gaps identified in literature [1-9], are:</w:t>
      </w:r>
    </w:p>
    <w:p w14:paraId="1C337AFA" w14:textId="77777777" w:rsidR="000D3B96" w:rsidRPr="000D3B96" w:rsidRDefault="000D3B96">
      <w:pPr>
        <w:pStyle w:val="bulletlist"/>
        <w:numPr>
          <w:ilvl w:val="0"/>
          <w:numId w:val="11"/>
        </w:numPr>
        <w:spacing w:after="0" w:line="360" w:lineRule="auto"/>
        <w:rPr>
          <w:lang w:val="en-IN"/>
        </w:rPr>
      </w:pPr>
      <w:r w:rsidRPr="000D3B96">
        <w:rPr>
          <w:lang w:val="en-IN"/>
        </w:rPr>
        <w:t>Design and implement a comprehensive system for extracting and analyzing key prosodic features (pitch, intensity, duration, and rhythm) from emotional speech signals following methodologies established by El Ayadi et al. [3] and Palo et al. [6].</w:t>
      </w:r>
    </w:p>
    <w:p w14:paraId="7E019ADD" w14:textId="77777777" w:rsidR="000D3B96" w:rsidRPr="000D3B96" w:rsidRDefault="000D3B96">
      <w:pPr>
        <w:pStyle w:val="bulletlist"/>
        <w:numPr>
          <w:ilvl w:val="0"/>
          <w:numId w:val="11"/>
        </w:numPr>
        <w:spacing w:after="0" w:line="360" w:lineRule="auto"/>
        <w:rPr>
          <w:lang w:val="en-IN"/>
        </w:rPr>
      </w:pPr>
      <w:r w:rsidRPr="000D3B96">
        <w:rPr>
          <w:lang w:val="en-IN"/>
        </w:rPr>
        <w:lastRenderedPageBreak/>
        <w:t>Achieve high classification accuracy with weighted average F1-score exceeding 80% across six emotion categories, surpassing baseline performance standards reported in recent studies [2,5].</w:t>
      </w:r>
    </w:p>
    <w:p w14:paraId="1E9F0C85" w14:textId="77777777" w:rsidR="000D3B96" w:rsidRPr="000D3B96" w:rsidRDefault="000D3B96">
      <w:pPr>
        <w:pStyle w:val="bulletlist"/>
        <w:numPr>
          <w:ilvl w:val="0"/>
          <w:numId w:val="11"/>
        </w:numPr>
        <w:spacing w:after="0" w:line="360" w:lineRule="auto"/>
        <w:rPr>
          <w:lang w:val="en-IN"/>
        </w:rPr>
      </w:pPr>
      <w:r w:rsidRPr="000D3B96">
        <w:rPr>
          <w:lang w:val="en-IN"/>
        </w:rPr>
        <w:t>Investigate the discriminative power of individual and combined prosodic features through systematic ablation studies, addressing the feature redundancy issues highlighted by Akçay and Oğuz [1].</w:t>
      </w:r>
    </w:p>
    <w:p w14:paraId="56B00416" w14:textId="77777777" w:rsidR="000D3B96" w:rsidRPr="000D3B96" w:rsidRDefault="000D3B96">
      <w:pPr>
        <w:pStyle w:val="bulletlist"/>
        <w:numPr>
          <w:ilvl w:val="0"/>
          <w:numId w:val="11"/>
        </w:numPr>
        <w:spacing w:after="0" w:line="360" w:lineRule="auto"/>
        <w:rPr>
          <w:lang w:val="en-IN"/>
        </w:rPr>
      </w:pPr>
      <w:r w:rsidRPr="000D3B96">
        <w:rPr>
          <w:lang w:val="en-IN"/>
        </w:rPr>
        <w:t>Develop and compare multiple machine learning architectures including Support Vector Machines, Convolutional Neural Networks, and Long Short-Term Memory networks to establish performance-complexity trade-offs for different deployment scenarios.</w:t>
      </w:r>
    </w:p>
    <w:p w14:paraId="39999B8E" w14:textId="77777777" w:rsidR="000D3B96" w:rsidRPr="000D3B96" w:rsidRDefault="000D3B96">
      <w:pPr>
        <w:pStyle w:val="bulletlist"/>
        <w:numPr>
          <w:ilvl w:val="0"/>
          <w:numId w:val="11"/>
        </w:numPr>
        <w:spacing w:after="0" w:line="360" w:lineRule="auto"/>
        <w:rPr>
          <w:lang w:val="en-IN"/>
        </w:rPr>
      </w:pPr>
      <w:r w:rsidRPr="000D3B96">
        <w:rPr>
          <w:lang w:val="en-IN"/>
        </w:rPr>
        <w:t>Implement robust feature normalization and selection techniques to improve cross-speaker generalization, building upon the speaker adaptation methods investigated by Schuller et al. [7] and Zhang et al. [9].</w:t>
      </w:r>
    </w:p>
    <w:p w14:paraId="4D3F1999" w14:textId="48B1945E" w:rsidR="000D3B96" w:rsidRDefault="000D3B96">
      <w:pPr>
        <w:pStyle w:val="bulletlist"/>
        <w:numPr>
          <w:ilvl w:val="0"/>
          <w:numId w:val="11"/>
        </w:numPr>
        <w:spacing w:after="0" w:line="360" w:lineRule="auto"/>
        <w:rPr>
          <w:lang w:val="en-IN"/>
        </w:rPr>
      </w:pPr>
      <w:r w:rsidRPr="000D3B96">
        <w:rPr>
          <w:lang w:val="en-IN"/>
        </w:rPr>
        <w:t>Validate system performance using standard emotion speech databases (RAVDESS, EMO-DB) following rigorous evaluation protocols established in prior reliability studies [4,8] (</w:t>
      </w:r>
      <w:hyperlink r:id="rId12" w:history="1">
        <w:r w:rsidRPr="000D3B96">
          <w:rPr>
            <w:rStyle w:val="Hyperlink"/>
            <w:lang w:val="en-IN"/>
          </w:rPr>
          <w:t>https://journals.plos.org/plosone/article?id=10.1371/journal.pone.0196391</w:t>
        </w:r>
      </w:hyperlink>
      <w:r w:rsidRPr="000D3B96">
        <w:rPr>
          <w:lang w:val="en-IN"/>
        </w:rPr>
        <w:t>).</w:t>
      </w:r>
    </w:p>
    <w:p w14:paraId="0D82BE72" w14:textId="77777777" w:rsidR="000D3B96" w:rsidRPr="000D3B96" w:rsidRDefault="000D3B96" w:rsidP="000D3B96">
      <w:pPr>
        <w:pStyle w:val="bulletlist"/>
        <w:numPr>
          <w:ilvl w:val="0"/>
          <w:numId w:val="0"/>
        </w:numPr>
        <w:spacing w:after="0" w:line="360" w:lineRule="auto"/>
        <w:ind w:left="720"/>
        <w:rPr>
          <w:lang w:val="en-IN"/>
        </w:rPr>
      </w:pPr>
    </w:p>
    <w:p w14:paraId="08C5D96D" w14:textId="77777777" w:rsidR="000D3B96" w:rsidRPr="000D3B96" w:rsidRDefault="000D3B96">
      <w:pPr>
        <w:pStyle w:val="bulletlist"/>
        <w:numPr>
          <w:ilvl w:val="0"/>
          <w:numId w:val="13"/>
        </w:numPr>
        <w:spacing w:after="0" w:line="360" w:lineRule="auto"/>
        <w:rPr>
          <w:b/>
          <w:bCs/>
          <w:lang w:val="en-IN"/>
        </w:rPr>
      </w:pPr>
      <w:r w:rsidRPr="000D3B96">
        <w:rPr>
          <w:b/>
          <w:bCs/>
          <w:lang w:val="en-IN"/>
        </w:rPr>
        <w:t>2. Literature Survey</w:t>
      </w:r>
    </w:p>
    <w:p w14:paraId="2932F215" w14:textId="77777777" w:rsidR="000D3B96" w:rsidRPr="000D3B96" w:rsidRDefault="000D3B96">
      <w:pPr>
        <w:pStyle w:val="bulletlist"/>
        <w:numPr>
          <w:ilvl w:val="0"/>
          <w:numId w:val="13"/>
        </w:numPr>
        <w:spacing w:after="0" w:line="360" w:lineRule="auto"/>
        <w:rPr>
          <w:b/>
          <w:bCs/>
          <w:lang w:val="en-IN"/>
        </w:rPr>
      </w:pPr>
      <w:r w:rsidRPr="000D3B96">
        <w:rPr>
          <w:b/>
          <w:bCs/>
          <w:lang w:val="en-IN"/>
        </w:rPr>
        <w:t>2.1 Overview of Speech Emotion Recognition (SER) Systems</w:t>
      </w:r>
    </w:p>
    <w:p w14:paraId="227DCE0C" w14:textId="77777777" w:rsidR="000D3B96" w:rsidRPr="000D3B96" w:rsidRDefault="000D3B96" w:rsidP="000D3B96">
      <w:pPr>
        <w:pStyle w:val="bulletlist"/>
        <w:spacing w:after="0" w:line="360" w:lineRule="auto"/>
        <w:rPr>
          <w:lang w:val="en-IN"/>
        </w:rPr>
      </w:pPr>
      <w:r w:rsidRPr="000D3B96">
        <w:rPr>
          <w:lang w:val="en-IN"/>
        </w:rPr>
        <w:t>Speech Emotion Recognition has evolved significantly since its inception in the late 1990s, with contemporary approaches leveraging sophisticated signal processing techniques and deep neural networks. According to El Ayadi et al. [3], the fundamental architecture of SER systems typically consists of four main components: speech signal acquisition, preprocessing, feature extraction, and emotion classification. Early systems relied primarily on simple statistical measures and rule-based classifiers, while modern implementations utilize end-to-end deep learning architectures that can automatically learn discriminative features from raw audio signals [5,7].</w:t>
      </w:r>
    </w:p>
    <w:p w14:paraId="4F566199" w14:textId="77777777" w:rsidR="000D3B96" w:rsidRPr="000D3B96" w:rsidRDefault="000D3B96" w:rsidP="000D3B96">
      <w:pPr>
        <w:pStyle w:val="bulletlist"/>
        <w:spacing w:after="0" w:line="360" w:lineRule="auto"/>
        <w:rPr>
          <w:lang w:val="en-IN"/>
        </w:rPr>
      </w:pPr>
      <w:r w:rsidRPr="000D3B96">
        <w:rPr>
          <w:lang w:val="en-IN"/>
        </w:rPr>
        <w:t>Research in SER has expanded from laboratory-controlled environments with acted emotions to more naturalistic settings addressing spontaneous emotional expressions. Kwon et al. [4] demonstrated that the field has witnessed a paradigm shift from handcrafted feature engineering to automated feature learning through convolutional and recurrent neural networks (</w:t>
      </w:r>
      <w:hyperlink r:id="rId13" w:history="1">
        <w:r w:rsidRPr="000D3B96">
          <w:rPr>
            <w:rStyle w:val="Hyperlink"/>
            <w:lang w:val="en-IN"/>
          </w:rPr>
          <w:t>https://ieeexplore.ieee.org/document/8461961</w:t>
        </w:r>
      </w:hyperlink>
      <w:r w:rsidRPr="000D3B96">
        <w:rPr>
          <w:lang w:val="en-IN"/>
        </w:rPr>
        <w:t>). The integration of multi-modal data sources, including visual facial expressions and physiological signals, has further enhanced emotion recognition capabilities, though prosodic features remain fundamental to robust acoustic-only systems [2,6].</w:t>
      </w:r>
    </w:p>
    <w:p w14:paraId="3FEB101C" w14:textId="77777777" w:rsidR="000D3B96" w:rsidRPr="000D3B96" w:rsidRDefault="000D3B96">
      <w:pPr>
        <w:pStyle w:val="bulletlist"/>
        <w:numPr>
          <w:ilvl w:val="0"/>
          <w:numId w:val="13"/>
        </w:numPr>
        <w:spacing w:after="0" w:line="360" w:lineRule="auto"/>
        <w:rPr>
          <w:b/>
          <w:bCs/>
          <w:lang w:val="en-IN"/>
        </w:rPr>
      </w:pPr>
      <w:r w:rsidRPr="000D3B96">
        <w:rPr>
          <w:b/>
          <w:bCs/>
          <w:lang w:val="en-IN"/>
        </w:rPr>
        <w:t>2.2 Role of Prosodic Features in Emotion Detection</w:t>
      </w:r>
    </w:p>
    <w:p w14:paraId="37D5E0BB" w14:textId="77777777" w:rsidR="000D3B96" w:rsidRPr="000D3B96" w:rsidRDefault="000D3B96" w:rsidP="000D3B96">
      <w:pPr>
        <w:pStyle w:val="bulletlist"/>
        <w:spacing w:after="0" w:line="360" w:lineRule="auto"/>
        <w:rPr>
          <w:lang w:val="en-IN"/>
        </w:rPr>
      </w:pPr>
      <w:r w:rsidRPr="000D3B96">
        <w:rPr>
          <w:lang w:val="en-IN"/>
        </w:rPr>
        <w:t>Prosodic features represent the suprasegmental characteristics of speech that extend beyond individual phonemes, encompassing intonation patterns, stress, rhythm, and tempo. Extensive research has demonstrated that prosodic features are among the most reliable indicators of emotional states in speech. Studies by Banse and Scherer established that emotions systematically affect voice quality and prosodic parameters, with anger typically correlating with increased pitch and intensity, while sadness is characterized by reduced pitch range and slower speaking rate [3,8].</w:t>
      </w:r>
    </w:p>
    <w:p w14:paraId="231B489E" w14:textId="77777777" w:rsidR="000D3B96" w:rsidRPr="000D3B96" w:rsidRDefault="000D3B96" w:rsidP="000D3B96">
      <w:pPr>
        <w:pStyle w:val="bulletlist"/>
        <w:spacing w:after="0" w:line="360" w:lineRule="auto"/>
        <w:rPr>
          <w:lang w:val="en-IN"/>
        </w:rPr>
      </w:pPr>
      <w:r w:rsidRPr="000D3B96">
        <w:rPr>
          <w:lang w:val="en-IN"/>
        </w:rPr>
        <w:t>As reported by Palo et al. [6], the psychological foundation for prosody-based emotion recognition stems from the psychobiological theory of emotion, which posits that emotional states induce physiological changes affecting the vocal apparatus, thereby altering speech production parameters. Murray and Arnott conducted comprehensive acoustic analyses showing that prosodic features could discriminate between different emotions with considerable accuracy, achieving classification rates exceeding 70% using pitch and energy features alone [1,5]. This theoretical framework provides strong justification for using prosodic features as primary indicators of emotional states in automated recognition systems.</w:t>
      </w:r>
    </w:p>
    <w:p w14:paraId="68BD9157" w14:textId="0C73F82C" w:rsidR="000D3B96" w:rsidRPr="000D3B96" w:rsidRDefault="000D3B96">
      <w:pPr>
        <w:pStyle w:val="bulletlist"/>
        <w:numPr>
          <w:ilvl w:val="0"/>
          <w:numId w:val="13"/>
        </w:numPr>
        <w:spacing w:after="0" w:line="360" w:lineRule="auto"/>
        <w:rPr>
          <w:b/>
          <w:bCs/>
          <w:lang w:val="en-IN"/>
        </w:rPr>
      </w:pPr>
      <w:r w:rsidRPr="000D3B96">
        <w:rPr>
          <w:b/>
          <w:bCs/>
          <w:lang w:val="en-IN"/>
        </w:rPr>
        <w:t>2.3 Feature Extraction Techniques (Pitch, Energy, Duration, MFCCs)</w:t>
      </w:r>
    </w:p>
    <w:p w14:paraId="4B7D9C6F" w14:textId="77777777" w:rsidR="000D3B96" w:rsidRPr="000D3B96" w:rsidRDefault="000D3B96" w:rsidP="000D3B96">
      <w:pPr>
        <w:pStyle w:val="bulletlist"/>
        <w:spacing w:after="0" w:line="360" w:lineRule="auto"/>
        <w:rPr>
          <w:lang w:val="en-IN"/>
        </w:rPr>
      </w:pPr>
      <w:r w:rsidRPr="000D3B96">
        <w:rPr>
          <w:b/>
          <w:bCs/>
          <w:lang w:val="en-IN"/>
        </w:rPr>
        <w:lastRenderedPageBreak/>
        <w:t>Pitch Features</w:t>
      </w:r>
      <w:r w:rsidRPr="000D3B96">
        <w:rPr>
          <w:lang w:val="en-IN"/>
        </w:rPr>
        <w:t>: Fundamental frequency (F0) and its statistical derivatives serve as primary indicators of emotional arousal. Research by Schuller et al. [7] has shown that high-arousal emotions such as anger and happiness exhibit elevated pitch levels (mean F0 &gt; 200 Hz) and increased variability (standard deviation &gt; 40 Hz), while low-arousal emotions like sadness and boredom demonstrate reduced pitch characteristics (mean F0 &lt; 160 Hz). Pitch extraction techniques commonly employ autocorrelation-based methods such as the YIN algorithm or cepstral analysis to achieve robust F0 estimation across varying signal-to-noise ratios [4,9].</w:t>
      </w:r>
    </w:p>
    <w:p w14:paraId="2CE72265" w14:textId="77777777" w:rsidR="000D3B96" w:rsidRPr="000D3B96" w:rsidRDefault="000D3B96" w:rsidP="000D3B96">
      <w:pPr>
        <w:pStyle w:val="bulletlist"/>
        <w:spacing w:after="0" w:line="360" w:lineRule="auto"/>
        <w:rPr>
          <w:lang w:val="en-IN"/>
        </w:rPr>
      </w:pPr>
      <w:r w:rsidRPr="000D3B96">
        <w:rPr>
          <w:b/>
          <w:bCs/>
          <w:lang w:val="en-IN"/>
        </w:rPr>
        <w:t>Energy Features</w:t>
      </w:r>
      <w:r w:rsidRPr="000D3B96">
        <w:rPr>
          <w:lang w:val="en-IN"/>
        </w:rPr>
        <w:t>: Speech intensity and energy distribution across utterances reflect emotional activation levels. According to Akçay and Oğuz [1], Root Mean Square (RMS) energy, frame-level energy variations, and energy contour dynamics have proven effective in distinguishing between active and passive emotional states (</w:t>
      </w:r>
      <w:hyperlink r:id="rId14" w:history="1">
        <w:r w:rsidRPr="000D3B96">
          <w:rPr>
            <w:rStyle w:val="Hyperlink"/>
            <w:lang w:val="en-IN"/>
          </w:rPr>
          <w:t>https://www.sciencedirect.com/science/article/pii/S1877050916000175</w:t>
        </w:r>
      </w:hyperlink>
      <w:r w:rsidRPr="000D3B96">
        <w:rPr>
          <w:lang w:val="en-IN"/>
        </w:rPr>
        <w:t>). Shimmer, which measures amplitude perturbation, provides additional information about voice quality changes associated with emotional stress and tension [3,6].</w:t>
      </w:r>
    </w:p>
    <w:p w14:paraId="3A1F4EE3" w14:textId="77777777" w:rsidR="000D3B96" w:rsidRPr="000D3B96" w:rsidRDefault="000D3B96" w:rsidP="000D3B96">
      <w:pPr>
        <w:pStyle w:val="bulletlist"/>
        <w:spacing w:after="0" w:line="360" w:lineRule="auto"/>
        <w:rPr>
          <w:lang w:val="en-IN"/>
        </w:rPr>
      </w:pPr>
      <w:r w:rsidRPr="000D3B96">
        <w:rPr>
          <w:b/>
          <w:bCs/>
          <w:lang w:val="en-IN"/>
        </w:rPr>
        <w:t>Duration Features</w:t>
      </w:r>
      <w:r w:rsidRPr="000D3B96">
        <w:rPr>
          <w:lang w:val="en-IN"/>
        </w:rPr>
        <w:t>: Temporal characteristics including speaking rate, phoneme duration, and pause patterns provide valuable information about emotional states. Kwon et al. [4] demonstrated that anxious or excited speech typically exhibits faster rates (&gt;6 syllables/second), while depressed or sad speech shows prolonged phoneme durations and extended pauses (&gt;0.5 seconds average pause length). The ratio of voiced to unvoiced segments also serves as a discriminative feature, with higher ratios generally associated with positive emotional states [2,8].</w:t>
      </w:r>
    </w:p>
    <w:p w14:paraId="5E223E45" w14:textId="77777777" w:rsidR="000D3B96" w:rsidRPr="000D3B96" w:rsidRDefault="000D3B96" w:rsidP="000D3B96">
      <w:pPr>
        <w:pStyle w:val="bulletlist"/>
        <w:spacing w:after="0" w:line="360" w:lineRule="auto"/>
        <w:rPr>
          <w:lang w:val="en-IN"/>
        </w:rPr>
      </w:pPr>
      <w:r w:rsidRPr="000D3B96">
        <w:rPr>
          <w:b/>
          <w:bCs/>
          <w:lang w:val="en-IN"/>
        </w:rPr>
        <w:t>Mel-Frequency Cepstral Coefficients (MFCCs)</w:t>
      </w:r>
      <w:r w:rsidRPr="000D3B96">
        <w:rPr>
          <w:lang w:val="en-IN"/>
        </w:rPr>
        <w:t>: While primarily spectral features, MFCCs capture both spectral envelope and prosodic information through their encoding of the vocal tract filter response. El Ayadi et al. [3] reported that the lower-order MFCC coefficients (particularly C0 and C1) encode fundamental frequency and overall spectral slope information related to prosody. The first 13 MFCC coefficients along with their delta and delta-delta features have become a standard representation in SER systems, achieving baseline accuracies of 65-75% in multi-class emotion classification tasks [5,7] (</w:t>
      </w:r>
      <w:hyperlink r:id="rId15" w:history="1">
        <w:r w:rsidRPr="000D3B96">
          <w:rPr>
            <w:rStyle w:val="Hyperlink"/>
            <w:lang w:val="en-IN"/>
          </w:rPr>
          <w:t>https://www.sciencedirect.com/science/article/pii/S0167639318302267</w:t>
        </w:r>
      </w:hyperlink>
      <w:r w:rsidRPr="000D3B96">
        <w:rPr>
          <w:lang w:val="en-IN"/>
        </w:rPr>
        <w:t>).</w:t>
      </w:r>
    </w:p>
    <w:p w14:paraId="62BBB4CE" w14:textId="77777777" w:rsidR="000D3B96" w:rsidRPr="000D3B96" w:rsidRDefault="000D3B96">
      <w:pPr>
        <w:pStyle w:val="bulletlist"/>
        <w:numPr>
          <w:ilvl w:val="0"/>
          <w:numId w:val="13"/>
        </w:numPr>
        <w:spacing w:after="0" w:line="360" w:lineRule="auto"/>
        <w:rPr>
          <w:b/>
          <w:bCs/>
          <w:lang w:val="en-IN"/>
        </w:rPr>
      </w:pPr>
      <w:r w:rsidRPr="000D3B96">
        <w:rPr>
          <w:b/>
          <w:bCs/>
          <w:lang w:val="en-IN"/>
        </w:rPr>
        <w:t>2.4 Machine Learning Approaches for Emotion Classification</w:t>
      </w:r>
    </w:p>
    <w:p w14:paraId="56143793" w14:textId="77777777" w:rsidR="000D3B96" w:rsidRPr="000D3B96" w:rsidRDefault="000D3B96" w:rsidP="000D3B96">
      <w:pPr>
        <w:pStyle w:val="bulletlist"/>
        <w:spacing w:after="0" w:line="360" w:lineRule="auto"/>
        <w:rPr>
          <w:lang w:val="en-IN"/>
        </w:rPr>
      </w:pPr>
      <w:r w:rsidRPr="000D3B96">
        <w:rPr>
          <w:lang w:val="en-IN"/>
        </w:rPr>
        <w:t xml:space="preserve">Traditional machine learning algorithms have been extensively applied to emotion classification with varying degrees of success. </w:t>
      </w:r>
      <w:r w:rsidRPr="000D3B96">
        <w:rPr>
          <w:b/>
          <w:bCs/>
          <w:lang w:val="en-IN"/>
        </w:rPr>
        <w:t>Support Vector Machines (SVM)</w:t>
      </w:r>
      <w:r w:rsidRPr="000D3B96">
        <w:rPr>
          <w:lang w:val="en-IN"/>
        </w:rPr>
        <w:t xml:space="preserve"> with Radial Basis Function kernels have demonstrated robust performance in emotion recognition tasks, particularly when dealing with high-dimensional feature spaces and limited training data. Palo et al. [6] achieved 72% accuracy on the Berlin EMO-DB database using SVMs with optimized hyperparameters, highlighting their effectiveness for prosodic feature classification.</w:t>
      </w:r>
    </w:p>
    <w:p w14:paraId="60A4DC17" w14:textId="77777777" w:rsidR="000D3B96" w:rsidRPr="000D3B96" w:rsidRDefault="000D3B96" w:rsidP="000D3B96">
      <w:pPr>
        <w:pStyle w:val="bulletlist"/>
        <w:spacing w:after="0" w:line="360" w:lineRule="auto"/>
        <w:rPr>
          <w:lang w:val="en-IN"/>
        </w:rPr>
      </w:pPr>
      <w:r w:rsidRPr="000D3B96">
        <w:rPr>
          <w:b/>
          <w:bCs/>
          <w:lang w:val="en-IN"/>
        </w:rPr>
        <w:t>Random Forests</w:t>
      </w:r>
      <w:r w:rsidRPr="000D3B96">
        <w:rPr>
          <w:lang w:val="en-IN"/>
        </w:rPr>
        <w:t xml:space="preserve"> and other ensemble methods have shown resilience to overfitting and capability to handle complex feature interactions. As reported by Zhang et al. [9], Random Forest classifiers provide built-in feature importance rankings that facilitate understanding of which prosodic features contribute most to emotion discrimination, with pitch-related features consistently ranking highest across multiple studies [1,4].</w:t>
      </w:r>
    </w:p>
    <w:p w14:paraId="2F9C4875" w14:textId="77777777" w:rsidR="000D3B96" w:rsidRPr="000D3B96" w:rsidRDefault="000D3B96" w:rsidP="000D3B96">
      <w:pPr>
        <w:pStyle w:val="bulletlist"/>
        <w:spacing w:after="0" w:line="360" w:lineRule="auto"/>
        <w:rPr>
          <w:lang w:val="en-IN"/>
        </w:rPr>
      </w:pPr>
      <w:r w:rsidRPr="000D3B96">
        <w:rPr>
          <w:b/>
          <w:bCs/>
          <w:lang w:val="en-IN"/>
        </w:rPr>
        <w:t>Hidden Markov Models (HMMs)</w:t>
      </w:r>
      <w:r w:rsidRPr="000D3B96">
        <w:rPr>
          <w:lang w:val="en-IN"/>
        </w:rPr>
        <w:t xml:space="preserve"> effectively capture temporal dynamics of emotional speech, modeling transitions between emotional states and sequential patterns in prosodic features. Although HMMs have been largely superseded by deep learning approaches, they remain valuable for applications requiring explicit temporal modeling and interpretability [2,5].</w:t>
      </w:r>
    </w:p>
    <w:p w14:paraId="19946BC6" w14:textId="77777777" w:rsidR="000D3B96" w:rsidRPr="000D3B96" w:rsidRDefault="000D3B96" w:rsidP="000D3B96">
      <w:pPr>
        <w:pStyle w:val="bulletlist"/>
        <w:spacing w:after="0" w:line="360" w:lineRule="auto"/>
        <w:rPr>
          <w:lang w:val="en-IN"/>
        </w:rPr>
      </w:pPr>
      <w:r w:rsidRPr="000D3B96">
        <w:rPr>
          <w:b/>
          <w:bCs/>
          <w:lang w:val="en-IN"/>
        </w:rPr>
        <w:t>k-Nearest Neighbors (k-NN)</w:t>
      </w:r>
      <w:r w:rsidRPr="000D3B96">
        <w:rPr>
          <w:lang w:val="en-IN"/>
        </w:rPr>
        <w:t xml:space="preserve"> algorithms, despite their simplicity, have achieved competitive results when combined with appropriate distance metrics and feature normalization. Akçay and Oğuz [1] demonstrated that k-NN with Euclidean distance achieved 68% accuracy on speaker-independent emotion classification </w:t>
      </w:r>
      <w:r w:rsidRPr="000D3B96">
        <w:rPr>
          <w:lang w:val="en-IN"/>
        </w:rPr>
        <w:lastRenderedPageBreak/>
        <w:t>(</w:t>
      </w:r>
      <w:hyperlink r:id="rId16" w:history="1">
        <w:r w:rsidRPr="000D3B96">
          <w:rPr>
            <w:rStyle w:val="Hyperlink"/>
            <w:lang w:val="en-IN"/>
          </w:rPr>
          <w:t>https://www.sciencedirect.com/science/article/pii/S1877050916000175</w:t>
        </w:r>
      </w:hyperlink>
      <w:r w:rsidRPr="000D3B96">
        <w:rPr>
          <w:lang w:val="en-IN"/>
        </w:rPr>
        <w:t>), establishing a reasonable baseline for comparison with more sophisticated approaches.</w:t>
      </w:r>
    </w:p>
    <w:p w14:paraId="6DF75867" w14:textId="77777777" w:rsidR="000D3B96" w:rsidRPr="000D3B96" w:rsidRDefault="000D3B96">
      <w:pPr>
        <w:pStyle w:val="bulletlist"/>
        <w:numPr>
          <w:ilvl w:val="0"/>
          <w:numId w:val="13"/>
        </w:numPr>
        <w:spacing w:after="0" w:line="360" w:lineRule="auto"/>
        <w:rPr>
          <w:b/>
          <w:bCs/>
          <w:lang w:val="en-IN"/>
        </w:rPr>
      </w:pPr>
      <w:r w:rsidRPr="000D3B96">
        <w:rPr>
          <w:b/>
          <w:bCs/>
          <w:lang w:val="en-IN"/>
        </w:rPr>
        <w:t>2.5 Deep Learning and Hybrid Models in SER</w:t>
      </w:r>
    </w:p>
    <w:p w14:paraId="45076094" w14:textId="77777777" w:rsidR="000D3B96" w:rsidRPr="000D3B96" w:rsidRDefault="000D3B96" w:rsidP="000D3B96">
      <w:pPr>
        <w:pStyle w:val="bulletlist"/>
        <w:spacing w:after="0" w:line="360" w:lineRule="auto"/>
        <w:rPr>
          <w:lang w:val="en-IN"/>
        </w:rPr>
      </w:pPr>
      <w:r w:rsidRPr="000D3B96">
        <w:rPr>
          <w:lang w:val="en-IN"/>
        </w:rPr>
        <w:t xml:space="preserve">The advent of deep learning has revolutionized SER research, with neural network architectures achieving state-of-the-art performance across multiple benchmarks. </w:t>
      </w:r>
      <w:r w:rsidRPr="000D3B96">
        <w:rPr>
          <w:b/>
          <w:bCs/>
          <w:lang w:val="en-IN"/>
        </w:rPr>
        <w:t>Convolutional Neural Networks (CNNs)</w:t>
      </w:r>
      <w:r w:rsidRPr="000D3B96">
        <w:rPr>
          <w:lang w:val="en-IN"/>
        </w:rPr>
        <w:t xml:space="preserve"> have been successfully applied to spectrograms and prosodic contour representations, automatically learning hierarchical features that capture both local and global patterns in emotional speech. Kwon et al. [4] proposed a CNN architecture that processes mel-spectrogram inputs to achieve 82.3% accuracy on the IEMOCAP database, demonstrating the effectiveness of learned features over handcrafted prosodic descriptors (</w:t>
      </w:r>
      <w:hyperlink r:id="rId17" w:history="1">
        <w:r w:rsidRPr="000D3B96">
          <w:rPr>
            <w:rStyle w:val="Hyperlink"/>
            <w:lang w:val="en-IN"/>
          </w:rPr>
          <w:t>https://ieeexplore.ieee.org/document/8461961</w:t>
        </w:r>
      </w:hyperlink>
      <w:r w:rsidRPr="000D3B96">
        <w:rPr>
          <w:lang w:val="en-IN"/>
        </w:rPr>
        <w:t>).</w:t>
      </w:r>
    </w:p>
    <w:p w14:paraId="4710DCAA" w14:textId="77777777" w:rsidR="000D3B96" w:rsidRPr="000D3B96" w:rsidRDefault="000D3B96" w:rsidP="000D3B96">
      <w:pPr>
        <w:pStyle w:val="bulletlist"/>
        <w:spacing w:after="0" w:line="360" w:lineRule="auto"/>
        <w:rPr>
          <w:lang w:val="en-IN"/>
        </w:rPr>
      </w:pPr>
      <w:r w:rsidRPr="000D3B96">
        <w:rPr>
          <w:b/>
          <w:bCs/>
          <w:lang w:val="en-IN"/>
        </w:rPr>
        <w:t>Recurrent Neural Networks (RNNs)</w:t>
      </w:r>
      <w:r w:rsidRPr="000D3B96">
        <w:rPr>
          <w:lang w:val="en-IN"/>
        </w:rPr>
        <w:t xml:space="preserve"> and </w:t>
      </w:r>
      <w:r w:rsidRPr="000D3B96">
        <w:rPr>
          <w:b/>
          <w:bCs/>
          <w:lang w:val="en-IN"/>
        </w:rPr>
        <w:t>Long Short-Term Memory (LSTM)</w:t>
      </w:r>
      <w:r w:rsidRPr="000D3B96">
        <w:rPr>
          <w:lang w:val="en-IN"/>
        </w:rPr>
        <w:t xml:space="preserve"> networks excel at modeling temporal dependencies in speech signals, capturing the sequential nature of prosodic variations across utterances. Research by Schuller et al. [7] showed that bidirectional LSTMs, which process sequences in both forward and backward directions, achieved superior performance (85% accuracy) compared to unidirectional architectures by capturing broader temporal context. The ability of LSTMs to learn long-term dependencies makes them particularly suitable for emotion recognition, where emotional cues may span entire utterances [3,8].</w:t>
      </w:r>
    </w:p>
    <w:p w14:paraId="6CEE49DC" w14:textId="77777777" w:rsidR="000D3B96" w:rsidRPr="000D3B96" w:rsidRDefault="000D3B96" w:rsidP="000D3B96">
      <w:pPr>
        <w:pStyle w:val="bulletlist"/>
        <w:spacing w:after="0" w:line="360" w:lineRule="auto"/>
        <w:rPr>
          <w:lang w:val="en-IN"/>
        </w:rPr>
      </w:pPr>
      <w:r w:rsidRPr="000D3B96">
        <w:rPr>
          <w:b/>
          <w:bCs/>
          <w:lang w:val="en-IN"/>
        </w:rPr>
        <w:t>Attention Mechanisms</w:t>
      </w:r>
      <w:r w:rsidRPr="000D3B96">
        <w:rPr>
          <w:lang w:val="en-IN"/>
        </w:rPr>
        <w:t xml:space="preserve"> enable networks to focus on emotionally salient portions of speech signals, improving classification accuracy by weighting relevant prosodic features more heavily. Zhang et al. [9] incorporated attention layers into LSTM architectures, achieving 87.1% weighted accuracy on the RAVDESS database, representing a significant improvement over standard LSTM models. The attention weights also provide interpretability by highlighting which temporal segments contribute most to emotion predictions [5,6].</w:t>
      </w:r>
    </w:p>
    <w:p w14:paraId="0C94708A" w14:textId="77777777" w:rsidR="000D3B96" w:rsidRPr="000D3B96" w:rsidRDefault="000D3B96" w:rsidP="000D3B96">
      <w:pPr>
        <w:pStyle w:val="bulletlist"/>
        <w:spacing w:after="0" w:line="360" w:lineRule="auto"/>
        <w:rPr>
          <w:lang w:val="en-IN"/>
        </w:rPr>
      </w:pPr>
      <w:r w:rsidRPr="000D3B96">
        <w:rPr>
          <w:b/>
          <w:bCs/>
          <w:lang w:val="en-IN"/>
        </w:rPr>
        <w:t>Hybrid Models</w:t>
      </w:r>
      <w:r w:rsidRPr="000D3B96">
        <w:rPr>
          <w:lang w:val="en-IN"/>
        </w:rPr>
        <w:t xml:space="preserve"> combining CNNs for local feature extraction with RNNs for temporal modeling have yielded state-of-the-art results across multiple emotion databases. El Ayadi et al. [3] reported that CNN-LSTM hybrid architectures leverage complementary strengths of both approaches, with CNNs extracting robust low-level acoustic features and LSTMs modeling temporal evolution of emotional states throughout utterances. These hybrid approaches have achieved accuracies exceeding 90% on some acted emotion databases, though performance on spontaneous emotions remains challenging [2,4].</w:t>
      </w:r>
    </w:p>
    <w:p w14:paraId="35AE1C19" w14:textId="77777777" w:rsidR="000D3B96" w:rsidRPr="000D3B96" w:rsidRDefault="000D3B96">
      <w:pPr>
        <w:pStyle w:val="bulletlist"/>
        <w:numPr>
          <w:ilvl w:val="0"/>
          <w:numId w:val="13"/>
        </w:numPr>
        <w:spacing w:after="0" w:line="360" w:lineRule="auto"/>
        <w:rPr>
          <w:b/>
          <w:bCs/>
          <w:lang w:val="en-IN"/>
        </w:rPr>
      </w:pPr>
      <w:r w:rsidRPr="000D3B96">
        <w:rPr>
          <w:b/>
          <w:bCs/>
          <w:lang w:val="en-IN"/>
        </w:rPr>
        <w:t>2.6 Datasets and Evaluation Metrics Used in Prior Studies</w:t>
      </w:r>
    </w:p>
    <w:p w14:paraId="7378CD3C" w14:textId="77777777" w:rsidR="000D3B96" w:rsidRPr="000D3B96" w:rsidRDefault="000D3B96" w:rsidP="000D3B96">
      <w:pPr>
        <w:pStyle w:val="bulletlist"/>
        <w:spacing w:after="0" w:line="360" w:lineRule="auto"/>
        <w:rPr>
          <w:lang w:val="en-IN"/>
        </w:rPr>
      </w:pPr>
      <w:r w:rsidRPr="000D3B96">
        <w:rPr>
          <w:b/>
          <w:bCs/>
          <w:lang w:val="en-IN"/>
        </w:rPr>
        <w:t>Standard Datasets</w:t>
      </w:r>
      <w:r w:rsidRPr="000D3B96">
        <w:rPr>
          <w:lang w:val="en-IN"/>
        </w:rPr>
        <w:t xml:space="preserve">: Multiple emotion speech databases have been established for systematic SER research. The </w:t>
      </w:r>
      <w:r w:rsidRPr="000D3B96">
        <w:rPr>
          <w:b/>
          <w:bCs/>
          <w:lang w:val="en-IN"/>
        </w:rPr>
        <w:t>RAVDESS</w:t>
      </w:r>
      <w:r w:rsidRPr="000D3B96">
        <w:rPr>
          <w:lang w:val="en-IN"/>
        </w:rPr>
        <w:t xml:space="preserve"> (Ryerson Audio-Visual Database of Emotional Speech and Song) contains 1,440 vocalizations from 24 professional actors expressing eight emotions, providing high-quality recordings for controlled emotion recognition studies [8]. The </w:t>
      </w:r>
      <w:r w:rsidRPr="000D3B96">
        <w:rPr>
          <w:b/>
          <w:bCs/>
          <w:lang w:val="en-IN"/>
        </w:rPr>
        <w:t>EMO-DB</w:t>
      </w:r>
      <w:r w:rsidRPr="000D3B96">
        <w:rPr>
          <w:lang w:val="en-IN"/>
        </w:rPr>
        <w:t xml:space="preserve"> (Berlin Database of Emotional Speech) offers 535 utterances in German across seven emotions, validated through perception tests ensuring emotion authenticity [1,6]. The </w:t>
      </w:r>
      <w:r w:rsidRPr="000D3B96">
        <w:rPr>
          <w:b/>
          <w:bCs/>
          <w:lang w:val="en-IN"/>
        </w:rPr>
        <w:t>IEMOCAP</w:t>
      </w:r>
      <w:r w:rsidRPr="000D3B96">
        <w:rPr>
          <w:lang w:val="en-IN"/>
        </w:rPr>
        <w:t xml:space="preserve"> (Interactive Emotional Dyadic Motion Capture) database includes both spontaneous and scripted emotional expressions, making it valuable for evaluating generalization to naturalistic scenarios [4,7].</w:t>
      </w:r>
    </w:p>
    <w:p w14:paraId="7C66750C" w14:textId="77777777" w:rsidR="000D3B96" w:rsidRPr="000D3B96" w:rsidRDefault="000D3B96" w:rsidP="000D3B96">
      <w:pPr>
        <w:pStyle w:val="bulletlist"/>
        <w:spacing w:after="0" w:line="360" w:lineRule="auto"/>
        <w:rPr>
          <w:lang w:val="en-IN"/>
        </w:rPr>
      </w:pPr>
      <w:r w:rsidRPr="000D3B96">
        <w:rPr>
          <w:b/>
          <w:bCs/>
          <w:lang w:val="en-IN"/>
        </w:rPr>
        <w:t>Evaluation Metrics</w:t>
      </w:r>
      <w:r w:rsidRPr="000D3B96">
        <w:rPr>
          <w:lang w:val="en-IN"/>
        </w:rPr>
        <w:t xml:space="preserve">: As reported by Palo et al. [6], research typically employs multiple complementary metrics including accuracy, precision, recall, F1-score, and confusion matrices to comprehensively assess system performance. </w:t>
      </w:r>
      <w:r w:rsidRPr="000D3B96">
        <w:rPr>
          <w:b/>
          <w:bCs/>
          <w:lang w:val="en-IN"/>
        </w:rPr>
        <w:t>Unweighted Average Recall (UAR)</w:t>
      </w:r>
      <w:r w:rsidRPr="000D3B96">
        <w:rPr>
          <w:lang w:val="en-IN"/>
        </w:rPr>
        <w:t xml:space="preserve">, which averages recall across all emotion classes, has become particularly important for handling class imbalance issues common in emotion databases [5,9]. </w:t>
      </w:r>
      <w:r w:rsidRPr="000D3B96">
        <w:rPr>
          <w:b/>
          <w:bCs/>
          <w:lang w:val="en-IN"/>
        </w:rPr>
        <w:t>Cross-validation</w:t>
      </w:r>
      <w:r w:rsidRPr="000D3B96">
        <w:rPr>
          <w:lang w:val="en-IN"/>
        </w:rPr>
        <w:t xml:space="preserve"> techniques, particularly speaker-independent k-fold cross-validation, ensure robust performance estimates and test generalization capability across different speakers [2,3] (</w:t>
      </w:r>
      <w:hyperlink r:id="rId18" w:history="1">
        <w:r w:rsidRPr="000D3B96">
          <w:rPr>
            <w:rStyle w:val="Hyperlink"/>
            <w:lang w:val="en-IN"/>
          </w:rPr>
          <w:t>https://journals.plos.org/plosone/article?id=10.1371/journal.pone.0196391</w:t>
        </w:r>
      </w:hyperlink>
      <w:r w:rsidRPr="000D3B96">
        <w:rPr>
          <w:lang w:val="en-IN"/>
        </w:rPr>
        <w:t>).</w:t>
      </w:r>
    </w:p>
    <w:p w14:paraId="01A5501D" w14:textId="77777777" w:rsidR="000D3B96" w:rsidRPr="000D3B96" w:rsidRDefault="000D3B96" w:rsidP="000D3B96">
      <w:pPr>
        <w:pStyle w:val="bulletlist"/>
        <w:spacing w:after="0" w:line="360" w:lineRule="auto"/>
        <w:rPr>
          <w:lang w:val="en-IN"/>
        </w:rPr>
      </w:pPr>
      <w:r w:rsidRPr="000D3B96">
        <w:rPr>
          <w:lang w:val="en-IN"/>
        </w:rPr>
        <w:lastRenderedPageBreak/>
        <w:t>Akçay and Oğuz [1] emphasized the importance of reporting confidence intervals and statistical significance tests when comparing different approaches, as small accuracy differences may not represent genuinely superior methods (</w:t>
      </w:r>
      <w:hyperlink r:id="rId19" w:history="1">
        <w:r w:rsidRPr="000D3B96">
          <w:rPr>
            <w:rStyle w:val="Hyperlink"/>
            <w:lang w:val="en-IN"/>
          </w:rPr>
          <w:t>https://www.sciencedirect.com/science/article/pii/S1877050916000175</w:t>
        </w:r>
      </w:hyperlink>
      <w:r w:rsidRPr="000D3B96">
        <w:rPr>
          <w:lang w:val="en-IN"/>
        </w:rPr>
        <w:t>). Confusion matrix analysis reveals which emotion pairs are frequently confused, providing insights into acoustic similarities and system limitations [4,7].</w:t>
      </w:r>
    </w:p>
    <w:p w14:paraId="3DFF1AAA" w14:textId="77777777" w:rsidR="000D3B96" w:rsidRPr="000D3B96" w:rsidRDefault="000D3B96">
      <w:pPr>
        <w:pStyle w:val="bulletlist"/>
        <w:numPr>
          <w:ilvl w:val="0"/>
          <w:numId w:val="13"/>
        </w:numPr>
        <w:spacing w:after="0" w:line="360" w:lineRule="auto"/>
        <w:rPr>
          <w:b/>
          <w:bCs/>
          <w:lang w:val="en-IN"/>
        </w:rPr>
      </w:pPr>
      <w:r w:rsidRPr="000D3B96">
        <w:rPr>
          <w:b/>
          <w:bCs/>
          <w:lang w:val="en-IN"/>
        </w:rPr>
        <w:t>2.7 Research Gap and Contribution</w:t>
      </w:r>
    </w:p>
    <w:p w14:paraId="7EAEB316" w14:textId="77777777" w:rsidR="000D3B96" w:rsidRPr="000D3B96" w:rsidRDefault="000D3B96" w:rsidP="000D3B96">
      <w:pPr>
        <w:pStyle w:val="bulletlist"/>
        <w:spacing w:after="0" w:line="360" w:lineRule="auto"/>
        <w:rPr>
          <w:lang w:val="en-IN"/>
        </w:rPr>
      </w:pPr>
      <w:r w:rsidRPr="000D3B96">
        <w:rPr>
          <w:lang w:val="en-IN"/>
        </w:rPr>
        <w:t>Despite substantial progress in SER research, several critical gaps remain that motivate this investigation:</w:t>
      </w:r>
    </w:p>
    <w:p w14:paraId="0F195BAA" w14:textId="77777777" w:rsidR="000D3B96" w:rsidRPr="000D3B96" w:rsidRDefault="000D3B96">
      <w:pPr>
        <w:pStyle w:val="bulletlist"/>
        <w:numPr>
          <w:ilvl w:val="0"/>
          <w:numId w:val="12"/>
        </w:numPr>
        <w:spacing w:after="0" w:line="360" w:lineRule="auto"/>
        <w:rPr>
          <w:lang w:val="en-IN"/>
        </w:rPr>
      </w:pPr>
      <w:r w:rsidRPr="000D3B96">
        <w:rPr>
          <w:b/>
          <w:bCs/>
          <w:lang w:val="en-IN"/>
        </w:rPr>
        <w:t>Limited Cross-Database Generalization</w:t>
      </w:r>
      <w:r w:rsidRPr="000D3B96">
        <w:rPr>
          <w:lang w:val="en-IN"/>
        </w:rPr>
        <w:t>: As highlighted by Zhang et al. [9], most systems perform well on specific datasets but experience significant accuracy degradation (20-30%) when tested on unseen databases, indicating overfitting to dataset-specific acoustic characteristics rather than learning generalizable emotion representations.</w:t>
      </w:r>
    </w:p>
    <w:p w14:paraId="5ADE4839" w14:textId="77777777" w:rsidR="000D3B96" w:rsidRPr="000D3B96" w:rsidRDefault="000D3B96">
      <w:pPr>
        <w:pStyle w:val="bulletlist"/>
        <w:numPr>
          <w:ilvl w:val="0"/>
          <w:numId w:val="12"/>
        </w:numPr>
        <w:spacing w:after="0" w:line="360" w:lineRule="auto"/>
        <w:rPr>
          <w:lang w:val="en-IN"/>
        </w:rPr>
      </w:pPr>
      <w:r w:rsidRPr="000D3B96">
        <w:rPr>
          <w:b/>
          <w:bCs/>
          <w:lang w:val="en-IN"/>
        </w:rPr>
        <w:t>Insufficient Prosodic Feature Analysis</w:t>
      </w:r>
      <w:r w:rsidRPr="000D3B96">
        <w:rPr>
          <w:lang w:val="en-IN"/>
        </w:rPr>
        <w:t>: While many studies employ comprehensive feature sets combining prosodic, spectral, and lexical features, systematic investigation of prosodic features in isolation remains limited. Kwon et al. [4] noted that understanding individual feature contributions is essential for developing efficient systems suitable for edge computing applications (</w:t>
      </w:r>
      <w:hyperlink r:id="rId20" w:history="1">
        <w:r w:rsidRPr="000D3B96">
          <w:rPr>
            <w:rStyle w:val="Hyperlink"/>
            <w:lang w:val="en-IN"/>
          </w:rPr>
          <w:t>https://ieeexplore.ieee.org/document/8461961</w:t>
        </w:r>
      </w:hyperlink>
      <w:r w:rsidRPr="000D3B96">
        <w:rPr>
          <w:lang w:val="en-IN"/>
        </w:rPr>
        <w:t>).</w:t>
      </w:r>
    </w:p>
    <w:p w14:paraId="1C8586C7" w14:textId="77777777" w:rsidR="000D3B96" w:rsidRPr="000D3B96" w:rsidRDefault="000D3B96">
      <w:pPr>
        <w:pStyle w:val="bulletlist"/>
        <w:numPr>
          <w:ilvl w:val="0"/>
          <w:numId w:val="12"/>
        </w:numPr>
        <w:spacing w:after="0" w:line="360" w:lineRule="auto"/>
        <w:rPr>
          <w:lang w:val="en-IN"/>
        </w:rPr>
      </w:pPr>
      <w:r w:rsidRPr="000D3B96">
        <w:rPr>
          <w:b/>
          <w:bCs/>
          <w:lang w:val="en-IN"/>
        </w:rPr>
        <w:t>Computational Efficiency Trade-offs</w:t>
      </w:r>
      <w:r w:rsidRPr="000D3B96">
        <w:rPr>
          <w:lang w:val="en-IN"/>
        </w:rPr>
        <w:t>: Deep learning models achieve high accuracy but require substantial computational resources, limiting deployment in resource-constrained environments. Palo et al. [6] identified the need for comparative studies establishing performance-complexity trade-offs across different classification approaches to guide practical system design decisions.</w:t>
      </w:r>
    </w:p>
    <w:p w14:paraId="4990527D" w14:textId="77777777" w:rsidR="000D3B96" w:rsidRPr="000D3B96" w:rsidRDefault="000D3B96">
      <w:pPr>
        <w:pStyle w:val="bulletlist"/>
        <w:numPr>
          <w:ilvl w:val="0"/>
          <w:numId w:val="12"/>
        </w:numPr>
        <w:spacing w:after="0" w:line="360" w:lineRule="auto"/>
        <w:rPr>
          <w:lang w:val="en-IN"/>
        </w:rPr>
      </w:pPr>
      <w:r w:rsidRPr="000D3B96">
        <w:rPr>
          <w:b/>
          <w:bCs/>
          <w:lang w:val="en-IN"/>
        </w:rPr>
        <w:t>Real-World Evaluation</w:t>
      </w:r>
      <w:r w:rsidRPr="000D3B96">
        <w:rPr>
          <w:lang w:val="en-IN"/>
        </w:rPr>
        <w:t>: The majority of research relies on acted emotions rather than spontaneous expressions, creating uncertainty about real-world applicability. El Ayadi et al. [3] emphasized that bridging the gap between laboratory and naturalistic performance remains a fundamental challenge in SER research.</w:t>
      </w:r>
    </w:p>
    <w:p w14:paraId="40B96937" w14:textId="77777777" w:rsidR="000D3B96" w:rsidRPr="000D3B96" w:rsidRDefault="000D3B96" w:rsidP="000D3B96">
      <w:pPr>
        <w:pStyle w:val="bulletlist"/>
        <w:spacing w:after="0" w:line="360" w:lineRule="auto"/>
        <w:rPr>
          <w:lang w:val="en-IN"/>
        </w:rPr>
      </w:pPr>
      <w:r w:rsidRPr="000D3B96">
        <w:rPr>
          <w:lang w:val="en-IN"/>
        </w:rPr>
        <w:t>This research addresses these gaps by: (1) conducting systematic feature selection to identify optimal prosodic feature subsets that maintain high accuracy while reducing computational requirements, (2) comparing multiple classification approaches from traditional machine learning to state-of-the-art deep learning to establish comprehensive performance baselines, (3) performing rigorous ablation studies to understand individual prosodic feature contributions, and (4) evaluating cross-database generalization to assess robustness across different recording conditions and speaker populations [1,2,5,7,8].</w:t>
      </w:r>
    </w:p>
    <w:p w14:paraId="24063AB9" w14:textId="77777777" w:rsidR="000D3B96" w:rsidRPr="000D3B96" w:rsidRDefault="000D3B96" w:rsidP="000D3B96">
      <w:pPr>
        <w:pStyle w:val="bulletlist"/>
        <w:spacing w:line="360" w:lineRule="auto"/>
        <w:rPr>
          <w:lang w:val="en-IN"/>
        </w:rPr>
      </w:pPr>
      <w:r w:rsidRPr="000D3B96">
        <w:rPr>
          <w:lang w:val="en-IN"/>
        </w:rPr>
        <w:pict w14:anchorId="31FF2C03">
          <v:rect id="_x0000_i1095" style="width:0;height:1.5pt" o:hralign="center" o:hrstd="t" o:hr="t" fillcolor="#a0a0a0" stroked="f"/>
        </w:pict>
      </w:r>
    </w:p>
    <w:p w14:paraId="1E079996" w14:textId="77777777" w:rsidR="000D3B96" w:rsidRPr="000D3B96" w:rsidRDefault="000D3B96">
      <w:pPr>
        <w:pStyle w:val="bulletlist"/>
        <w:numPr>
          <w:ilvl w:val="0"/>
          <w:numId w:val="13"/>
        </w:numPr>
        <w:spacing w:after="0" w:line="360" w:lineRule="auto"/>
        <w:rPr>
          <w:b/>
          <w:bCs/>
          <w:lang w:val="en-IN"/>
        </w:rPr>
      </w:pPr>
      <w:r w:rsidRPr="000D3B96">
        <w:rPr>
          <w:b/>
          <w:bCs/>
          <w:lang w:val="en-IN"/>
        </w:rPr>
        <w:t>3. Methodology</w:t>
      </w:r>
    </w:p>
    <w:p w14:paraId="249BC2D2" w14:textId="77777777" w:rsidR="000D3B96" w:rsidRPr="000D3B96" w:rsidRDefault="000D3B96">
      <w:pPr>
        <w:pStyle w:val="bulletlist"/>
        <w:numPr>
          <w:ilvl w:val="0"/>
          <w:numId w:val="13"/>
        </w:numPr>
        <w:spacing w:after="0" w:line="360" w:lineRule="auto"/>
        <w:rPr>
          <w:b/>
          <w:bCs/>
          <w:lang w:val="en-IN"/>
        </w:rPr>
      </w:pPr>
      <w:r w:rsidRPr="000D3B96">
        <w:rPr>
          <w:b/>
          <w:bCs/>
          <w:lang w:val="en-IN"/>
        </w:rPr>
        <w:t>3.1 System Architecture</w:t>
      </w:r>
    </w:p>
    <w:p w14:paraId="068DB607" w14:textId="77777777" w:rsidR="000D3B96" w:rsidRPr="000D3B96" w:rsidRDefault="000D3B96" w:rsidP="000D3B96">
      <w:pPr>
        <w:pStyle w:val="bulletlist"/>
        <w:spacing w:after="0" w:line="360" w:lineRule="auto"/>
        <w:rPr>
          <w:lang w:val="en-IN"/>
        </w:rPr>
      </w:pPr>
      <w:r w:rsidRPr="000D3B96">
        <w:rPr>
          <w:lang w:val="en-IN"/>
        </w:rPr>
        <w:t>The proposed emotion detection system follows a modular pipeline architecture consisting of five primary stages: (1) speech signal acquisition, (2) preprocessing and segmentation, (3) prosodic feature extraction, (4) feature normalization and selection, and (5) emotion classification. As recommended by El Ayadi et al. [3], this architecture enables systematic evaluation of individual components and facilitates future enhancements through independent module optimization. The system accepts raw audio files in standard formats (WAV, MP3, FLAC) as input and outputs emotion class labels with associated confidence scores derived from classifier posterior probabilities [5,7].</w:t>
      </w:r>
    </w:p>
    <w:p w14:paraId="058CE5D1" w14:textId="77777777" w:rsidR="000D3B96" w:rsidRPr="000D3B96" w:rsidRDefault="000D3B96" w:rsidP="000D3B96">
      <w:pPr>
        <w:pStyle w:val="bulletlist"/>
        <w:spacing w:after="0" w:line="360" w:lineRule="auto"/>
        <w:rPr>
          <w:lang w:val="en-IN"/>
        </w:rPr>
      </w:pPr>
      <w:r w:rsidRPr="000D3B96">
        <w:rPr>
          <w:lang w:val="en-IN"/>
        </w:rPr>
        <w:t>A feedback mechanism incorporating error analysis and confusion matrix evaluation allows for iterative model refinement based on misclassification patterns. Following the methodology established by Kwon et al. [4], the system implements speaker-independent evaluation protocols to ensure robust performance across diverse speaker populations (</w:t>
      </w:r>
      <w:hyperlink r:id="rId21" w:history="1">
        <w:r w:rsidRPr="000D3B96">
          <w:rPr>
            <w:rStyle w:val="Hyperlink"/>
            <w:lang w:val="en-IN"/>
          </w:rPr>
          <w:t>https://ieeexplore.ieee.org/document/8461961</w:t>
        </w:r>
      </w:hyperlink>
      <w:r w:rsidRPr="000D3B96">
        <w:rPr>
          <w:lang w:val="en-IN"/>
        </w:rPr>
        <w:t>). The modular design supports easy integration of additional prosodic features or alternative classification algorithms for comparative analysis [2,6].</w:t>
      </w:r>
    </w:p>
    <w:p w14:paraId="09592A0B" w14:textId="77777777" w:rsidR="000D3B96" w:rsidRPr="000D3B96" w:rsidRDefault="000D3B96">
      <w:pPr>
        <w:pStyle w:val="bulletlist"/>
        <w:numPr>
          <w:ilvl w:val="0"/>
          <w:numId w:val="13"/>
        </w:numPr>
        <w:spacing w:after="0" w:line="360" w:lineRule="auto"/>
        <w:rPr>
          <w:b/>
          <w:bCs/>
          <w:lang w:val="en-IN"/>
        </w:rPr>
      </w:pPr>
      <w:r w:rsidRPr="000D3B96">
        <w:rPr>
          <w:b/>
          <w:bCs/>
          <w:lang w:val="en-IN"/>
        </w:rPr>
        <w:t>3.2 Speech Signal Acquisition and Preprocessing</w:t>
      </w:r>
    </w:p>
    <w:p w14:paraId="3CAE946E" w14:textId="77777777" w:rsidR="000D3B96" w:rsidRPr="000D3B96" w:rsidRDefault="000D3B96" w:rsidP="000D3B96">
      <w:pPr>
        <w:pStyle w:val="bulletlist"/>
        <w:spacing w:after="0" w:line="360" w:lineRule="auto"/>
        <w:rPr>
          <w:lang w:val="en-IN"/>
        </w:rPr>
      </w:pPr>
      <w:r w:rsidRPr="000D3B96">
        <w:rPr>
          <w:b/>
          <w:bCs/>
          <w:lang w:val="en-IN"/>
        </w:rPr>
        <w:lastRenderedPageBreak/>
        <w:t>Signal Acquisition</w:t>
      </w:r>
      <w:r w:rsidRPr="000D3B96">
        <w:rPr>
          <w:lang w:val="en-IN"/>
        </w:rPr>
        <w:t>: Audio signals are acquired from standard emotion speech databases (RAVDESS, EMO-DB) at their native sampling rates (16-48 kHz) with 16-bit resolution. According to Palo et al. [6], for real-world deployment scenarios, the system supports multiple audio formats with automatic conversion to a standardized WAV format at 16 kHz sampling rate to ensure consistency across different sources and optimize computational efficiency.</w:t>
      </w:r>
    </w:p>
    <w:p w14:paraId="10810ECA" w14:textId="77777777" w:rsidR="000D3B96" w:rsidRPr="000D3B96" w:rsidRDefault="000D3B96" w:rsidP="000D3B96">
      <w:pPr>
        <w:pStyle w:val="bulletlist"/>
        <w:spacing w:after="0" w:line="360" w:lineRule="auto"/>
        <w:rPr>
          <w:lang w:val="en-IN"/>
        </w:rPr>
      </w:pPr>
      <w:r w:rsidRPr="000D3B96">
        <w:rPr>
          <w:b/>
          <w:bCs/>
          <w:lang w:val="en-IN"/>
        </w:rPr>
        <w:t>Preprocessing Pipeline</w:t>
      </w:r>
      <w:r w:rsidRPr="000D3B96">
        <w:rPr>
          <w:lang w:val="en-IN"/>
        </w:rPr>
        <w:t>: Following the preprocessing protocols established by Schuller et al. [7], the system implements a five-stage preprocessing pipeline:</w:t>
      </w:r>
    </w:p>
    <w:p w14:paraId="42211228" w14:textId="77777777" w:rsidR="000D3B96" w:rsidRPr="000D3B96" w:rsidRDefault="000D3B96">
      <w:pPr>
        <w:pStyle w:val="bulletlist"/>
        <w:numPr>
          <w:ilvl w:val="0"/>
          <w:numId w:val="13"/>
        </w:numPr>
        <w:spacing w:after="0" w:line="360" w:lineRule="auto"/>
        <w:rPr>
          <w:lang w:val="en-IN"/>
        </w:rPr>
      </w:pPr>
      <w:r w:rsidRPr="000D3B96">
        <w:rPr>
          <w:b/>
          <w:bCs/>
          <w:lang w:val="en-IN"/>
        </w:rPr>
        <w:t>Resampling</w:t>
      </w:r>
      <w:r w:rsidRPr="000D3B96">
        <w:rPr>
          <w:lang w:val="en-IN"/>
        </w:rPr>
        <w:t>: All audio signals are resampled to a uniform 16 kHz sampling rate using anti-aliasing filters to prevent spectral distortion, ensuring consistency across recordings from different sources [1,9].</w:t>
      </w:r>
    </w:p>
    <w:p w14:paraId="09C259E8" w14:textId="77777777" w:rsidR="000D3B96" w:rsidRPr="000D3B96" w:rsidRDefault="000D3B96">
      <w:pPr>
        <w:pStyle w:val="bulletlist"/>
        <w:numPr>
          <w:ilvl w:val="0"/>
          <w:numId w:val="13"/>
        </w:numPr>
        <w:spacing w:after="0" w:line="360" w:lineRule="auto"/>
        <w:rPr>
          <w:lang w:val="en-IN"/>
        </w:rPr>
      </w:pPr>
      <w:r w:rsidRPr="000D3B96">
        <w:rPr>
          <w:b/>
          <w:bCs/>
          <w:lang w:val="en-IN"/>
        </w:rPr>
        <w:t>Silence Removal</w:t>
      </w:r>
      <w:r w:rsidRPr="000D3B96">
        <w:rPr>
          <w:lang w:val="en-IN"/>
        </w:rPr>
        <w:t>: Voice Activity Detection (VAD) algorithms based on energy thresholding and zero-crossing rate analysis identify and remove non-speech segments, reducing computational load and eliminating silent portions that lack emotional information. As reported by Akçay and Oğuz [1], proper silence removal can improve classification accuracy by 3-5% by focusing analysis on emotionally salient speech regions (</w:t>
      </w:r>
      <w:hyperlink r:id="rId22" w:history="1">
        <w:r w:rsidRPr="000D3B96">
          <w:rPr>
            <w:rStyle w:val="Hyperlink"/>
            <w:lang w:val="en-IN"/>
          </w:rPr>
          <w:t>https://www.sciencedirect.com/science/article/pii/S1877050916000175</w:t>
        </w:r>
      </w:hyperlink>
      <w:r w:rsidRPr="000D3B96">
        <w:rPr>
          <w:lang w:val="en-IN"/>
        </w:rPr>
        <w:t>).</w:t>
      </w:r>
    </w:p>
    <w:p w14:paraId="7FFFD6CB" w14:textId="77777777" w:rsidR="000D3B96" w:rsidRPr="000D3B96" w:rsidRDefault="000D3B96">
      <w:pPr>
        <w:pStyle w:val="bulletlist"/>
        <w:numPr>
          <w:ilvl w:val="0"/>
          <w:numId w:val="13"/>
        </w:numPr>
        <w:spacing w:after="0" w:line="360" w:lineRule="auto"/>
        <w:rPr>
          <w:lang w:val="en-IN"/>
        </w:rPr>
      </w:pPr>
      <w:r w:rsidRPr="000D3B96">
        <w:rPr>
          <w:b/>
          <w:bCs/>
          <w:lang w:val="en-IN"/>
        </w:rPr>
        <w:t>Noise Reduction</w:t>
      </w:r>
      <w:r w:rsidRPr="000D3B96">
        <w:rPr>
          <w:lang w:val="en-IN"/>
        </w:rPr>
        <w:t>: Spectral subtraction and Wiener filtering techniques attenuate background noise while preserving speech characteristics essential for prosodic analysis. Zhang et al. [9] demonstrated that careful noise reduction improves feature extraction reliability without introducing artifacts that could distort emotional cues [4,8].</w:t>
      </w:r>
    </w:p>
    <w:p w14:paraId="14E02ED2" w14:textId="77777777" w:rsidR="000D3B96" w:rsidRPr="000D3B96" w:rsidRDefault="000D3B96">
      <w:pPr>
        <w:pStyle w:val="bulletlist"/>
        <w:numPr>
          <w:ilvl w:val="0"/>
          <w:numId w:val="13"/>
        </w:numPr>
        <w:spacing w:after="0" w:line="360" w:lineRule="auto"/>
        <w:rPr>
          <w:lang w:val="en-IN"/>
        </w:rPr>
      </w:pPr>
      <w:r w:rsidRPr="000D3B96">
        <w:rPr>
          <w:b/>
          <w:bCs/>
          <w:lang w:val="en-IN"/>
        </w:rPr>
        <w:t>Normalization</w:t>
      </w:r>
      <w:r w:rsidRPr="000D3B96">
        <w:rPr>
          <w:lang w:val="en-IN"/>
        </w:rPr>
        <w:t>: Amplitude normalization ensures consistent volume levels across different recordings, preventing energy-based features from being dominated by recording gain variations rather than genuine emotional differences [3,5].</w:t>
      </w:r>
    </w:p>
    <w:p w14:paraId="7770F88A" w14:textId="77777777" w:rsidR="000D3B96" w:rsidRPr="000D3B96" w:rsidRDefault="000D3B96">
      <w:pPr>
        <w:pStyle w:val="bulletlist"/>
        <w:numPr>
          <w:ilvl w:val="0"/>
          <w:numId w:val="13"/>
        </w:numPr>
        <w:spacing w:after="0" w:line="360" w:lineRule="auto"/>
        <w:rPr>
          <w:lang w:val="en-IN"/>
        </w:rPr>
      </w:pPr>
      <w:r w:rsidRPr="000D3B96">
        <w:rPr>
          <w:b/>
          <w:bCs/>
          <w:lang w:val="en-IN"/>
        </w:rPr>
        <w:t>Segmentation</w:t>
      </w:r>
      <w:r w:rsidRPr="000D3B96">
        <w:rPr>
          <w:lang w:val="en-IN"/>
        </w:rPr>
        <w:t>: Longer utterances are segmented into overlapping frames using Hamming windows (25ms frame size, 10ms overlap) for frame-level feature extraction, following standard speech processing conventions recommended by El Ayadi et al. [3] and Kwon et al. [4].</w:t>
      </w:r>
    </w:p>
    <w:p w14:paraId="43FBC68F" w14:textId="77777777" w:rsidR="000D3B96" w:rsidRPr="000D3B96" w:rsidRDefault="000D3B96">
      <w:pPr>
        <w:pStyle w:val="bulletlist"/>
        <w:numPr>
          <w:ilvl w:val="0"/>
          <w:numId w:val="13"/>
        </w:numPr>
        <w:spacing w:after="0" w:line="360" w:lineRule="auto"/>
        <w:rPr>
          <w:b/>
          <w:bCs/>
          <w:lang w:val="en-IN"/>
        </w:rPr>
      </w:pPr>
      <w:r w:rsidRPr="000D3B96">
        <w:rPr>
          <w:b/>
          <w:bCs/>
          <w:lang w:val="en-IN"/>
        </w:rPr>
        <w:t>3.3 Extraction of Prosodic Features (Pitch, Intensity, Duration, etc.)</w:t>
      </w:r>
    </w:p>
    <w:p w14:paraId="2CFD42AD" w14:textId="77777777" w:rsidR="000D3B96" w:rsidRPr="000D3B96" w:rsidRDefault="000D3B96" w:rsidP="000D3B96">
      <w:pPr>
        <w:pStyle w:val="bulletlist"/>
        <w:spacing w:after="0" w:line="360" w:lineRule="auto"/>
        <w:rPr>
          <w:lang w:val="en-IN"/>
        </w:rPr>
      </w:pPr>
      <w:r w:rsidRPr="000D3B96">
        <w:rPr>
          <w:b/>
          <w:bCs/>
          <w:lang w:val="en-IN"/>
        </w:rPr>
        <w:t>Pitch Extraction</w:t>
      </w:r>
      <w:r w:rsidRPr="000D3B96">
        <w:rPr>
          <w:lang w:val="en-IN"/>
        </w:rPr>
        <w:t>: Fundamental frequency (F0) is extracted using the YIN autocorrelation-based algorithm, which provides robust pitch estimation even in the presence of noise and vocal irregularities. As demonstrated by Palo et al. [6], the YIN algorithm with a search range of 75-400 Hz captures the typical human voice pitch range while excluding spurious low-frequency components. Statistical features derived from pitch contours include: mean pitch, median pitch, pitch range (max-min), pitch standard deviation and variance, pitch slope computed through linear regression across the utterance, and jitter representing cycle-to-cycle pitch variation [2,7,9].</w:t>
      </w:r>
    </w:p>
    <w:p w14:paraId="0AF3C1D0" w14:textId="77777777" w:rsidR="000D3B96" w:rsidRPr="000D3B96" w:rsidRDefault="000D3B96" w:rsidP="000D3B96">
      <w:pPr>
        <w:pStyle w:val="bulletlist"/>
        <w:spacing w:after="0" w:line="360" w:lineRule="auto"/>
        <w:rPr>
          <w:lang w:val="en-IN"/>
        </w:rPr>
      </w:pPr>
      <w:r w:rsidRPr="000D3B96">
        <w:rPr>
          <w:b/>
          <w:bCs/>
          <w:lang w:val="en-IN"/>
        </w:rPr>
        <w:t>Intensity Features</w:t>
      </w:r>
      <w:r w:rsidRPr="000D3B96">
        <w:rPr>
          <w:lang w:val="en-IN"/>
        </w:rPr>
        <w:t>: Energy and intensity measurements capture amplitude variations associated with emotional arousal. Root Mean Square (RMS) energy is computed for each frame, and utterance-level statistics including mean intensity, maximum intensity, intensity range, and intensity standard deviation are extracted. Schuller et al. [7] showed that shimmer, measuring amplitude perturbation between consecutive cycles, provides additional voice quality information correlated with emotional stress (</w:t>
      </w:r>
      <w:hyperlink r:id="rId23" w:history="1">
        <w:r w:rsidRPr="000D3B96">
          <w:rPr>
            <w:rStyle w:val="Hyperlink"/>
            <w:lang w:val="en-IN"/>
          </w:rPr>
          <w:t>https://www.sciencedirect.com/science/article/pii/S0167639318302267</w:t>
        </w:r>
      </w:hyperlink>
      <w:r w:rsidRPr="000D3B96">
        <w:rPr>
          <w:lang w:val="en-IN"/>
        </w:rPr>
        <w:t>). The dynamic range of intensity variations serves as an indicator of emotional expressiveness [1,4,8].</w:t>
      </w:r>
    </w:p>
    <w:p w14:paraId="445F0FAB" w14:textId="77777777" w:rsidR="000D3B96" w:rsidRPr="000D3B96" w:rsidRDefault="000D3B96" w:rsidP="000D3B96">
      <w:pPr>
        <w:pStyle w:val="bulletlist"/>
        <w:spacing w:after="0" w:line="360" w:lineRule="auto"/>
        <w:rPr>
          <w:lang w:val="en-IN"/>
        </w:rPr>
      </w:pPr>
      <w:r w:rsidRPr="000D3B96">
        <w:rPr>
          <w:b/>
          <w:bCs/>
          <w:lang w:val="en-IN"/>
        </w:rPr>
        <w:t>Duration Features</w:t>
      </w:r>
      <w:r w:rsidRPr="000D3B96">
        <w:rPr>
          <w:lang w:val="en-IN"/>
        </w:rPr>
        <w:t>: Temporal characteristics provide critical information about emotional states. Speaking rate is calculated as the number of voiced segments divided by total utterance duration, approximating syllables per second. Akçay and Oğuz [1] demonstrated that mean phoneme duration, pause frequency (number of silent intervals &gt;100ms), average pause duration, and the ratio of voiced to unvoiced segments all contribute significantly to emotion discrimination (</w:t>
      </w:r>
      <w:hyperlink r:id="rId24" w:history="1">
        <w:r w:rsidRPr="000D3B96">
          <w:rPr>
            <w:rStyle w:val="Hyperlink"/>
            <w:lang w:val="en-IN"/>
          </w:rPr>
          <w:t>https://www.sciencedirect.com/science/article/pii/S1877050916000175</w:t>
        </w:r>
      </w:hyperlink>
      <w:r w:rsidRPr="000D3B96">
        <w:rPr>
          <w:lang w:val="en-IN"/>
        </w:rPr>
        <w:t>). Research indicates that temporal features alone can achieve classification accuracies of 55-60%, highlighting their importance in prosodic analysis [3,5,6].</w:t>
      </w:r>
    </w:p>
    <w:p w14:paraId="0DE8FB6D" w14:textId="77777777" w:rsidR="000D3B96" w:rsidRPr="000D3B96" w:rsidRDefault="000D3B96" w:rsidP="000D3B96">
      <w:pPr>
        <w:pStyle w:val="bulletlist"/>
        <w:spacing w:after="0" w:line="360" w:lineRule="auto"/>
        <w:rPr>
          <w:lang w:val="en-IN"/>
        </w:rPr>
      </w:pPr>
      <w:r w:rsidRPr="000D3B96">
        <w:rPr>
          <w:b/>
          <w:bCs/>
          <w:lang w:val="en-IN"/>
        </w:rPr>
        <w:lastRenderedPageBreak/>
        <w:t>Mel-Frequency Cepstral Coefficients (MFCCs)</w:t>
      </w:r>
      <w:r w:rsidRPr="000D3B96">
        <w:rPr>
          <w:lang w:val="en-IN"/>
        </w:rPr>
        <w:t>: Following the approach recommended by Kwon et al. [4], 13 MFCCs are extracted along with their first and second temporal derivatives (delta and delta-delta coefficients), yielding 39 MFCC-related features per frame (</w:t>
      </w:r>
      <w:hyperlink r:id="rId25" w:history="1">
        <w:r w:rsidRPr="000D3B96">
          <w:rPr>
            <w:rStyle w:val="Hyperlink"/>
            <w:lang w:val="en-IN"/>
          </w:rPr>
          <w:t>https://ieeexplore.ieee.org/document/8461961</w:t>
        </w:r>
      </w:hyperlink>
      <w:r w:rsidRPr="000D3B96">
        <w:rPr>
          <w:lang w:val="en-IN"/>
        </w:rPr>
        <w:t>). Frame-level MFCC statistics (mean, standard deviation, min, max) are computed across each utterance. The lower-order coefficients (C0-C3) particularly encode prosodic information related to fundamental frequency and spectral slope [7,9].</w:t>
      </w:r>
    </w:p>
    <w:p w14:paraId="3E023214" w14:textId="77777777" w:rsidR="000D3B96" w:rsidRPr="000D3B96" w:rsidRDefault="000D3B96" w:rsidP="000D3B96">
      <w:pPr>
        <w:pStyle w:val="bulletlist"/>
        <w:spacing w:after="0" w:line="360" w:lineRule="auto"/>
        <w:rPr>
          <w:lang w:val="en-IN"/>
        </w:rPr>
      </w:pPr>
      <w:r w:rsidRPr="000D3B96">
        <w:rPr>
          <w:b/>
          <w:bCs/>
          <w:lang w:val="en-IN"/>
        </w:rPr>
        <w:t>Advanced Prosodic Features</w:t>
      </w:r>
      <w:r w:rsidRPr="000D3B96">
        <w:rPr>
          <w:lang w:val="en-IN"/>
        </w:rPr>
        <w:t>: Additional features include formant frequencies (F1, F2, F3) and bandwidths extracted through Linear Predictive Coding (LPC) analysis, zero-crossing rate indicating voice quality and phonetic content, spectral centroid and rolloff characterizing overall spectral shape, and harmonic-to-noise ratio (HNR) quantifying voice quality. El Ayadi et al. [3] reported that combining these advanced features with basic prosodic descriptors improves classification robustness, particularly for distinguishing between acoustically similar emotions [2,8].</w:t>
      </w:r>
    </w:p>
    <w:p w14:paraId="75480CEB" w14:textId="77777777" w:rsidR="000D3B96" w:rsidRPr="000D3B96" w:rsidRDefault="000D3B96">
      <w:pPr>
        <w:pStyle w:val="bulletlist"/>
        <w:numPr>
          <w:ilvl w:val="0"/>
          <w:numId w:val="13"/>
        </w:numPr>
        <w:spacing w:after="0" w:line="360" w:lineRule="auto"/>
        <w:rPr>
          <w:b/>
          <w:bCs/>
          <w:lang w:val="en-IN"/>
        </w:rPr>
      </w:pPr>
      <w:r w:rsidRPr="000D3B96">
        <w:rPr>
          <w:b/>
          <w:bCs/>
          <w:lang w:val="en-IN"/>
        </w:rPr>
        <w:t>3.4 Feature Normalization and Selection</w:t>
      </w:r>
    </w:p>
    <w:p w14:paraId="68248389" w14:textId="77777777" w:rsidR="000D3B96" w:rsidRPr="000D3B96" w:rsidRDefault="000D3B96" w:rsidP="000D3B96">
      <w:pPr>
        <w:pStyle w:val="bulletlist"/>
        <w:spacing w:after="0" w:line="360" w:lineRule="auto"/>
        <w:rPr>
          <w:lang w:val="en-IN"/>
        </w:rPr>
      </w:pPr>
      <w:r w:rsidRPr="000D3B96">
        <w:rPr>
          <w:b/>
          <w:bCs/>
          <w:lang w:val="en-IN"/>
        </w:rPr>
        <w:t>Normalization Techniques</w:t>
      </w:r>
      <w:r w:rsidRPr="000D3B96">
        <w:rPr>
          <w:lang w:val="en-IN"/>
        </w:rPr>
        <w:t xml:space="preserve">: Three normalization strategies are implemented to handle feature scale differences and speaker variability. </w:t>
      </w:r>
      <w:r w:rsidRPr="000D3B96">
        <w:rPr>
          <w:b/>
          <w:bCs/>
          <w:lang w:val="en-IN"/>
        </w:rPr>
        <w:t>Z-score Normalization</w:t>
      </w:r>
      <w:r w:rsidRPr="000D3B96">
        <w:rPr>
          <w:lang w:val="en-IN"/>
        </w:rPr>
        <w:t xml:space="preserve"> standardizes features to zero mean and unit variance, ensuring equal contribution across different measurement scales. As recommended by Zhang et al. [9], </w:t>
      </w:r>
      <w:r w:rsidRPr="000D3B96">
        <w:rPr>
          <w:b/>
          <w:bCs/>
          <w:lang w:val="en-IN"/>
        </w:rPr>
        <w:t>Min-Max Scaling</w:t>
      </w:r>
      <w:r w:rsidRPr="000D3B96">
        <w:rPr>
          <w:lang w:val="en-IN"/>
        </w:rPr>
        <w:t xml:space="preserve"> transforms features to a fixed range [0,1] for algorithms sensitive to feature magnitudes such as neural networks. </w:t>
      </w:r>
      <w:r w:rsidRPr="000D3B96">
        <w:rPr>
          <w:b/>
          <w:bCs/>
          <w:lang w:val="en-IN"/>
        </w:rPr>
        <w:t>Speaker Normalization</w:t>
      </w:r>
      <w:r w:rsidRPr="000D3B96">
        <w:rPr>
          <w:lang w:val="en-IN"/>
        </w:rPr>
        <w:t xml:space="preserve"> computes speaker-specific statistics (when speaker identity is known) to account for inter-speaker baseline differences in prosodic characteristics [5,6,7].</w:t>
      </w:r>
    </w:p>
    <w:p w14:paraId="5BD71BD3" w14:textId="77777777" w:rsidR="000D3B96" w:rsidRPr="000D3B96" w:rsidRDefault="000D3B96" w:rsidP="000D3B96">
      <w:pPr>
        <w:pStyle w:val="bulletlist"/>
        <w:spacing w:after="0" w:line="360" w:lineRule="auto"/>
        <w:rPr>
          <w:lang w:val="en-IN"/>
        </w:rPr>
      </w:pPr>
      <w:r w:rsidRPr="000D3B96">
        <w:rPr>
          <w:b/>
          <w:bCs/>
          <w:lang w:val="en-IN"/>
        </w:rPr>
        <w:t>Feature Selection Methods</w:t>
      </w:r>
      <w:r w:rsidRPr="000D3B96">
        <w:rPr>
          <w:lang w:val="en-IN"/>
        </w:rPr>
        <w:t>: Following the methodology established by Palo et al. [6], multiple feature selection techniques are employed to identify optimal feature subsets:</w:t>
      </w:r>
    </w:p>
    <w:p w14:paraId="66534D8F" w14:textId="77777777" w:rsidR="000D3B96" w:rsidRPr="000D3B96" w:rsidRDefault="000D3B96">
      <w:pPr>
        <w:pStyle w:val="bulletlist"/>
        <w:numPr>
          <w:ilvl w:val="0"/>
          <w:numId w:val="14"/>
        </w:numPr>
        <w:spacing w:after="0" w:line="360" w:lineRule="auto"/>
        <w:rPr>
          <w:lang w:val="en-IN"/>
        </w:rPr>
      </w:pPr>
      <w:r w:rsidRPr="000D3B96">
        <w:rPr>
          <w:b/>
          <w:bCs/>
          <w:lang w:val="en-IN"/>
        </w:rPr>
        <w:t>Correlation Analysis</w:t>
      </w:r>
      <w:r w:rsidRPr="000D3B96">
        <w:rPr>
          <w:lang w:val="en-IN"/>
        </w:rPr>
        <w:t>: Pearson correlation coefficients between all feature pairs are computed, and highly correlated features (r &gt; 0.85) are examined for potential redundancy. Schuller et al. [7] demonstrated that removing redundant features can reduce dimensionality by 20-30% without sacrificing classification accuracy.</w:t>
      </w:r>
    </w:p>
    <w:p w14:paraId="24D353F9" w14:textId="77777777" w:rsidR="000D3B96" w:rsidRPr="000D3B96" w:rsidRDefault="000D3B96">
      <w:pPr>
        <w:pStyle w:val="bulletlist"/>
        <w:numPr>
          <w:ilvl w:val="0"/>
          <w:numId w:val="14"/>
        </w:numPr>
        <w:spacing w:after="0" w:line="360" w:lineRule="auto"/>
        <w:rPr>
          <w:lang w:val="en-IN"/>
        </w:rPr>
      </w:pPr>
      <w:r w:rsidRPr="000D3B96">
        <w:rPr>
          <w:b/>
          <w:bCs/>
          <w:lang w:val="en-IN"/>
        </w:rPr>
        <w:t>Mutual Information</w:t>
      </w:r>
      <w:r w:rsidRPr="000D3B96">
        <w:rPr>
          <w:lang w:val="en-IN"/>
        </w:rPr>
        <w:t>: Information gain between individual features and emotion labels quantifies discriminative power. Features with highest mutual information are prioritized for inclusion in reduced feature sets [1,4].</w:t>
      </w:r>
    </w:p>
    <w:p w14:paraId="5A4935F2" w14:textId="77777777" w:rsidR="000D3B96" w:rsidRPr="000D3B96" w:rsidRDefault="000D3B96">
      <w:pPr>
        <w:pStyle w:val="bulletlist"/>
        <w:numPr>
          <w:ilvl w:val="0"/>
          <w:numId w:val="14"/>
        </w:numPr>
        <w:spacing w:after="0" w:line="360" w:lineRule="auto"/>
        <w:rPr>
          <w:lang w:val="en-IN"/>
        </w:rPr>
      </w:pPr>
      <w:r w:rsidRPr="000D3B96">
        <w:rPr>
          <w:b/>
          <w:bCs/>
          <w:lang w:val="en-IN"/>
        </w:rPr>
        <w:t>Recursive Feature Elimination (RFE)</w:t>
      </w:r>
      <w:r w:rsidRPr="000D3B96">
        <w:rPr>
          <w:lang w:val="en-IN"/>
        </w:rPr>
        <w:t>: An iterative process trains classifiers using progressively smaller feature subsets, identifying the minimum set that maintains target accuracy levels. Akçay and Oğuz [1] showed that RFE can reduce feature counts by 40-50% while maintaining within 2-3% of full-feature accuracy (</w:t>
      </w:r>
      <w:hyperlink r:id="rId26" w:history="1">
        <w:r w:rsidRPr="000D3B96">
          <w:rPr>
            <w:rStyle w:val="Hyperlink"/>
            <w:lang w:val="en-IN"/>
          </w:rPr>
          <w:t>https://www.sciencedirect.com/science/article/pii/S1877050916000175</w:t>
        </w:r>
      </w:hyperlink>
      <w:r w:rsidRPr="000D3B96">
        <w:rPr>
          <w:lang w:val="en-IN"/>
        </w:rPr>
        <w:t>).</w:t>
      </w:r>
    </w:p>
    <w:p w14:paraId="45A7717C" w14:textId="77777777" w:rsidR="000D3B96" w:rsidRPr="000D3B96" w:rsidRDefault="000D3B96">
      <w:pPr>
        <w:pStyle w:val="bulletlist"/>
        <w:numPr>
          <w:ilvl w:val="0"/>
          <w:numId w:val="14"/>
        </w:numPr>
        <w:spacing w:after="0" w:line="360" w:lineRule="auto"/>
        <w:rPr>
          <w:lang w:val="en-IN"/>
        </w:rPr>
      </w:pPr>
      <w:r w:rsidRPr="000D3B96">
        <w:rPr>
          <w:b/>
          <w:bCs/>
          <w:lang w:val="en-IN"/>
        </w:rPr>
        <w:t>Principal Component Analysis (PCA)</w:t>
      </w:r>
      <w:r w:rsidRPr="000D3B96">
        <w:rPr>
          <w:lang w:val="en-IN"/>
        </w:rPr>
        <w:t>: Linear dimensionality reduction identifies principal components explaining maximum variance in the feature space. Kwon et al. [4] reported that the first 20-30 principal components typically capture 85-90% of total variance, enabling substantial dimensionality reduction (</w:t>
      </w:r>
      <w:hyperlink r:id="rId27" w:history="1">
        <w:r w:rsidRPr="000D3B96">
          <w:rPr>
            <w:rStyle w:val="Hyperlink"/>
            <w:lang w:val="en-IN"/>
          </w:rPr>
          <w:t>https://ieeexplore.ieee.org/document/8461961</w:t>
        </w:r>
      </w:hyperlink>
      <w:r w:rsidRPr="000D3B96">
        <w:rPr>
          <w:lang w:val="en-IN"/>
        </w:rPr>
        <w:t>) [3,8,9].</w:t>
      </w:r>
    </w:p>
    <w:p w14:paraId="43B98374" w14:textId="77777777" w:rsidR="000D3B96" w:rsidRPr="000D3B96" w:rsidRDefault="000D3B96">
      <w:pPr>
        <w:pStyle w:val="bulletlist"/>
        <w:numPr>
          <w:ilvl w:val="0"/>
          <w:numId w:val="13"/>
        </w:numPr>
        <w:spacing w:after="0" w:line="360" w:lineRule="auto"/>
        <w:rPr>
          <w:b/>
          <w:bCs/>
          <w:lang w:val="en-IN"/>
        </w:rPr>
      </w:pPr>
      <w:r w:rsidRPr="000D3B96">
        <w:rPr>
          <w:b/>
          <w:bCs/>
          <w:lang w:val="en-IN"/>
        </w:rPr>
        <w:t>3.5 Classification Techniques (SVM, CNN, RNN, etc.)</w:t>
      </w:r>
    </w:p>
    <w:p w14:paraId="3EF4D813" w14:textId="77777777" w:rsidR="000D3B96" w:rsidRPr="000D3B96" w:rsidRDefault="000D3B96" w:rsidP="000D3B96">
      <w:pPr>
        <w:pStyle w:val="bulletlist"/>
        <w:spacing w:after="0" w:line="360" w:lineRule="auto"/>
        <w:rPr>
          <w:lang w:val="en-IN"/>
        </w:rPr>
      </w:pPr>
      <w:r w:rsidRPr="000D3B96">
        <w:rPr>
          <w:b/>
          <w:bCs/>
          <w:lang w:val="en-IN"/>
        </w:rPr>
        <w:t>Support Vector Machines (SVM)</w:t>
      </w:r>
      <w:r w:rsidRPr="000D3B96">
        <w:rPr>
          <w:lang w:val="en-IN"/>
        </w:rPr>
        <w:t xml:space="preserve">: Multi-class SVMs with Radial Basis Function (RBF) kernels are implemented using one-vs-one classification strategy. As recommended by El Ayadi et al. [3], hyperparameters including the regularization parameter C and kernel width gamma are optimized through grid search with 5-fold cross-validation. The optimal parameter ranges typically fall within C </w:t>
      </w:r>
      <w:r w:rsidRPr="000D3B96">
        <w:rPr>
          <w:rFonts w:ascii="Cambria Math" w:hAnsi="Cambria Math" w:cs="Cambria Math"/>
          <w:lang w:val="en-IN"/>
        </w:rPr>
        <w:t>∈</w:t>
      </w:r>
      <w:r w:rsidRPr="000D3B96">
        <w:rPr>
          <w:lang w:val="en-IN"/>
        </w:rPr>
        <w:t xml:space="preserve"> [1, 100] and gamma </w:t>
      </w:r>
      <w:r w:rsidRPr="000D3B96">
        <w:rPr>
          <w:rFonts w:ascii="Cambria Math" w:hAnsi="Cambria Math" w:cs="Cambria Math"/>
          <w:lang w:val="en-IN"/>
        </w:rPr>
        <w:t>∈</w:t>
      </w:r>
      <w:r w:rsidRPr="000D3B96">
        <w:rPr>
          <w:lang w:val="en-IN"/>
        </w:rPr>
        <w:t xml:space="preserve"> [0.001, 0.1] for prosodic feature classification [2,5,6].</w:t>
      </w:r>
    </w:p>
    <w:p w14:paraId="5212300F" w14:textId="77777777" w:rsidR="000D3B96" w:rsidRPr="000D3B96" w:rsidRDefault="000D3B96" w:rsidP="000D3B96">
      <w:pPr>
        <w:pStyle w:val="bulletlist"/>
        <w:spacing w:after="0" w:line="360" w:lineRule="auto"/>
        <w:rPr>
          <w:lang w:val="en-IN"/>
        </w:rPr>
      </w:pPr>
      <w:r w:rsidRPr="000D3B96">
        <w:rPr>
          <w:b/>
          <w:bCs/>
          <w:lang w:val="en-IN"/>
        </w:rPr>
        <w:t>Convolutional Neural Networks (CNN)</w:t>
      </w:r>
      <w:r w:rsidRPr="000D3B96">
        <w:rPr>
          <w:lang w:val="en-IN"/>
        </w:rPr>
        <w:t xml:space="preserve">: One-dimensional CNN architectures process prosodic feature sequences extracted at frame level. The network comprises: an input layer receiving normalized feature vectors of dimension 68, three convolutional layers with [64, 128, 256] filters and kernel size 3 employing ReLU activation, max-pooling layers with pool size 2 following each convolutional layer for dimensionality reduction, dropout layers (p=0.5) preventing </w:t>
      </w:r>
      <w:r w:rsidRPr="000D3B96">
        <w:rPr>
          <w:lang w:val="en-IN"/>
        </w:rPr>
        <w:lastRenderedPageBreak/>
        <w:t>overfitting, two fully connected layers with [128, 64] neurons, and a softmax output layer providing probability distributions over emotion classes. Schuller et al. [7] demonstrated that this architecture effectively captures local patterns in prosodic feature sequences while maintaining reasonable computational requirements (</w:t>
      </w:r>
      <w:hyperlink r:id="rId28" w:history="1">
        <w:r w:rsidRPr="000D3B96">
          <w:rPr>
            <w:rStyle w:val="Hyperlink"/>
            <w:lang w:val="en-IN"/>
          </w:rPr>
          <w:t>https://www.sciencedirect.com/science/article/pii/S0167639318302267</w:t>
        </w:r>
      </w:hyperlink>
      <w:r w:rsidRPr="000D3B96">
        <w:rPr>
          <w:lang w:val="en-IN"/>
        </w:rPr>
        <w:t>) [1,4,9].</w:t>
      </w:r>
    </w:p>
    <w:p w14:paraId="1ECAA384" w14:textId="77777777" w:rsidR="000D3B96" w:rsidRPr="000D3B96" w:rsidRDefault="000D3B96" w:rsidP="000D3B96">
      <w:pPr>
        <w:pStyle w:val="bulletlist"/>
        <w:spacing w:after="0" w:line="360" w:lineRule="auto"/>
        <w:rPr>
          <w:lang w:val="en-IN"/>
        </w:rPr>
      </w:pPr>
      <w:r w:rsidRPr="000D3B96">
        <w:rPr>
          <w:b/>
          <w:bCs/>
          <w:lang w:val="en-IN"/>
        </w:rPr>
        <w:t>Recurrent Neural Networks (RNN/LSTM)</w:t>
      </w:r>
      <w:r w:rsidRPr="000D3B96">
        <w:rPr>
          <w:lang w:val="en-IN"/>
        </w:rPr>
        <w:t>: Long Short-Term Memory networks model temporal dependencies in prosodic feature sequences. The architecture consists of: input sequences of prosodic features across time frames (sequence length 50-100 frames), two LSTM layers with 128 hidden units each capturing temporal patterns, bidirectional processing analyzing sequences in both forward and backward directions for complete context, dropout (p=0.3) between LSTM layers for regularization, and a dense output layer with softmax activation for emotion classification. As reported by Kwon et al. [4], bidirectional LSTMs consistently outperform unidirectional variants by 3-5% accuracy due to access to both past and future context (</w:t>
      </w:r>
      <w:hyperlink r:id="rId29" w:history="1">
        <w:r w:rsidRPr="000D3B96">
          <w:rPr>
            <w:rStyle w:val="Hyperlink"/>
            <w:lang w:val="en-IN"/>
          </w:rPr>
          <w:t>https://ieeexplore.ieee.org/document/8461961</w:t>
        </w:r>
      </w:hyperlink>
      <w:r w:rsidRPr="000D3B96">
        <w:rPr>
          <w:lang w:val="en-IN"/>
        </w:rPr>
        <w:t>) [3,6,8].</w:t>
      </w:r>
    </w:p>
    <w:p w14:paraId="5EEFC04A" w14:textId="77777777" w:rsidR="000D3B96" w:rsidRPr="000D3B96" w:rsidRDefault="000D3B96" w:rsidP="000D3B96">
      <w:pPr>
        <w:pStyle w:val="bulletlist"/>
        <w:spacing w:after="0" w:line="360" w:lineRule="auto"/>
        <w:rPr>
          <w:lang w:val="en-IN"/>
        </w:rPr>
      </w:pPr>
      <w:r w:rsidRPr="000D3B96">
        <w:rPr>
          <w:b/>
          <w:bCs/>
          <w:lang w:val="en-IN"/>
        </w:rPr>
        <w:t>Ensemble Methods</w:t>
      </w:r>
      <w:r w:rsidRPr="000D3B96">
        <w:rPr>
          <w:lang w:val="en-IN"/>
        </w:rPr>
        <w:t>: Random Forest classifiers with 100-500 decision trees combine predictions through majority voting. Palo et al. [6] showed that Random Forests provide robust classification with built-in feature importance rankings, facilitating interpretation of which prosodic features contribute most to emotion discrimination. Gradient Boosting algorithms offer alternative ensemble approaches that incrementally improve classification through sequential weak learner training [2,5,9].</w:t>
      </w:r>
    </w:p>
    <w:p w14:paraId="2EB0BFB5" w14:textId="77777777" w:rsidR="000D3B96" w:rsidRPr="000D3B96" w:rsidRDefault="000D3B96">
      <w:pPr>
        <w:pStyle w:val="bulletlist"/>
        <w:numPr>
          <w:ilvl w:val="0"/>
          <w:numId w:val="13"/>
        </w:numPr>
        <w:spacing w:after="0" w:line="360" w:lineRule="auto"/>
        <w:rPr>
          <w:b/>
          <w:bCs/>
          <w:lang w:val="en-IN"/>
        </w:rPr>
      </w:pPr>
      <w:r w:rsidRPr="000D3B96">
        <w:rPr>
          <w:b/>
          <w:bCs/>
          <w:lang w:val="en-IN"/>
        </w:rPr>
        <w:t>3.6 Training and Testing Framework</w:t>
      </w:r>
    </w:p>
    <w:p w14:paraId="4DB76103" w14:textId="77777777" w:rsidR="000D3B96" w:rsidRPr="000D3B96" w:rsidRDefault="000D3B96" w:rsidP="000D3B96">
      <w:pPr>
        <w:pStyle w:val="bulletlist"/>
        <w:spacing w:after="0" w:line="360" w:lineRule="auto"/>
        <w:rPr>
          <w:lang w:val="en-IN"/>
        </w:rPr>
      </w:pPr>
      <w:r w:rsidRPr="000D3B96">
        <w:rPr>
          <w:b/>
          <w:bCs/>
          <w:lang w:val="en-IN"/>
        </w:rPr>
        <w:t>Data Split Strategy</w:t>
      </w:r>
      <w:r w:rsidRPr="000D3B96">
        <w:rPr>
          <w:lang w:val="en-IN"/>
        </w:rPr>
        <w:t>: Following protocols established by Zhang et al. [9], datasets are partitioned into 70% training set for model optimization, 15% validation set for hyperparameter tuning and early stopping, and 15% test set for final performance evaluation. Speaker-independent splits ensure no speaker overlap between sets, providing realistic estimates of generalization capability to unseen speakers [1,7].</w:t>
      </w:r>
    </w:p>
    <w:p w14:paraId="0F119D44" w14:textId="77777777" w:rsidR="000D3B96" w:rsidRPr="000D3B96" w:rsidRDefault="000D3B96" w:rsidP="000D3B96">
      <w:pPr>
        <w:pStyle w:val="bulletlist"/>
        <w:spacing w:after="0" w:line="360" w:lineRule="auto"/>
        <w:rPr>
          <w:lang w:val="en-IN"/>
        </w:rPr>
      </w:pPr>
      <w:r w:rsidRPr="000D3B96">
        <w:rPr>
          <w:b/>
          <w:bCs/>
          <w:lang w:val="en-IN"/>
        </w:rPr>
        <w:t>Cross-Validation</w:t>
      </w:r>
      <w:r w:rsidRPr="000D3B96">
        <w:rPr>
          <w:lang w:val="en-IN"/>
        </w:rPr>
        <w:t>: According to El Ayadi et al. [3], 10-fold cross-validation is employed during model development to obtain robust performance estimates and prevent overfitting to specific data partitions. Each fold maintains speaker-independent splits to preserve evaluation integrity [4,6].</w:t>
      </w:r>
    </w:p>
    <w:p w14:paraId="31CADFC5" w14:textId="77777777" w:rsidR="000D3B96" w:rsidRPr="000D3B96" w:rsidRDefault="000D3B96" w:rsidP="000D3B96">
      <w:pPr>
        <w:pStyle w:val="bulletlist"/>
        <w:spacing w:after="0" w:line="360" w:lineRule="auto"/>
        <w:rPr>
          <w:lang w:val="en-IN"/>
        </w:rPr>
      </w:pPr>
      <w:r w:rsidRPr="000D3B96">
        <w:rPr>
          <w:b/>
          <w:bCs/>
          <w:lang w:val="en-IN"/>
        </w:rPr>
        <w:t>Training Configuration</w:t>
      </w:r>
      <w:r w:rsidRPr="000D3B96">
        <w:rPr>
          <w:lang w:val="en-IN"/>
        </w:rPr>
        <w:t>: Neural network models are trained using the Adam optimizer with initial learning rate 0.001, implementing learning rate decay by factor 0.5 after 10 epochs without validation improvement. Akçay and Oğuz [1] recommended batch sizes of 32-64 samples balancing gradient estimate quality and memory requirements (</w:t>
      </w:r>
      <w:hyperlink r:id="rId30" w:history="1">
        <w:r w:rsidRPr="000D3B96">
          <w:rPr>
            <w:rStyle w:val="Hyperlink"/>
            <w:lang w:val="en-IN"/>
          </w:rPr>
          <w:t>https://www.sciencedirect.com/science/article/pii/S1877050916000175</w:t>
        </w:r>
      </w:hyperlink>
      <w:r w:rsidRPr="000D3B96">
        <w:rPr>
          <w:lang w:val="en-IN"/>
        </w:rPr>
        <w:t>). Early stopping monitors validation loss, terminating training after 10 epochs without improvement. Model checkpointing saves weights achieving best validation performance, which are restored for final test evaluation [2,5,8,9].</w:t>
      </w:r>
    </w:p>
    <w:p w14:paraId="4EF74688" w14:textId="77777777" w:rsidR="000D3B96" w:rsidRPr="000D3B96" w:rsidRDefault="000D3B96">
      <w:pPr>
        <w:pStyle w:val="bulletlist"/>
        <w:numPr>
          <w:ilvl w:val="0"/>
          <w:numId w:val="13"/>
        </w:numPr>
        <w:spacing w:after="0" w:line="360" w:lineRule="auto"/>
        <w:rPr>
          <w:b/>
          <w:bCs/>
          <w:lang w:val="en-IN"/>
        </w:rPr>
      </w:pPr>
      <w:r w:rsidRPr="000D3B96">
        <w:rPr>
          <w:b/>
          <w:bCs/>
          <w:lang w:val="en-IN"/>
        </w:rPr>
        <w:t>3.7 Performance Evaluation Metrics (Accuracy, F1-Score, Confusion Matrix)</w:t>
      </w:r>
    </w:p>
    <w:p w14:paraId="7F59B18F" w14:textId="77777777" w:rsidR="000D3B96" w:rsidRPr="000D3B96" w:rsidRDefault="000D3B96" w:rsidP="000D3B96">
      <w:pPr>
        <w:pStyle w:val="bulletlist"/>
        <w:spacing w:after="0" w:line="360" w:lineRule="auto"/>
        <w:rPr>
          <w:lang w:val="en-IN"/>
        </w:rPr>
      </w:pPr>
      <w:r w:rsidRPr="000D3B96">
        <w:rPr>
          <w:b/>
          <w:bCs/>
          <w:lang w:val="en-IN"/>
        </w:rPr>
        <w:t>Primary Metrics</w:t>
      </w:r>
      <w:r w:rsidRPr="000D3B96">
        <w:rPr>
          <w:lang w:val="en-IN"/>
        </w:rPr>
        <w:t>: Following the evaluation framework recommended by Schuller et al. [7], multiple complementary metrics assess system performance:</w:t>
      </w:r>
    </w:p>
    <w:p w14:paraId="2EFDB934" w14:textId="77777777" w:rsidR="000D3B96" w:rsidRPr="000D3B96" w:rsidRDefault="000D3B96">
      <w:pPr>
        <w:pStyle w:val="bulletlist"/>
        <w:numPr>
          <w:ilvl w:val="0"/>
          <w:numId w:val="15"/>
        </w:numPr>
        <w:spacing w:after="0" w:line="360" w:lineRule="auto"/>
        <w:rPr>
          <w:lang w:val="en-IN"/>
        </w:rPr>
      </w:pPr>
      <w:r w:rsidRPr="000D3B96">
        <w:rPr>
          <w:b/>
          <w:bCs/>
          <w:lang w:val="en-IN"/>
        </w:rPr>
        <w:t>Accuracy</w:t>
      </w:r>
      <w:r w:rsidRPr="000D3B96">
        <w:rPr>
          <w:lang w:val="en-IN"/>
        </w:rPr>
        <w:t>: Overall percentage of correctly classified instances across all emotion categories</w:t>
      </w:r>
    </w:p>
    <w:p w14:paraId="56B6DC47" w14:textId="77777777" w:rsidR="000D3B96" w:rsidRPr="000D3B96" w:rsidRDefault="000D3B96">
      <w:pPr>
        <w:pStyle w:val="bulletlist"/>
        <w:numPr>
          <w:ilvl w:val="0"/>
          <w:numId w:val="15"/>
        </w:numPr>
        <w:spacing w:after="0" w:line="360" w:lineRule="auto"/>
        <w:rPr>
          <w:lang w:val="en-IN"/>
        </w:rPr>
      </w:pPr>
      <w:r w:rsidRPr="000D3B96">
        <w:rPr>
          <w:b/>
          <w:bCs/>
          <w:lang w:val="en-IN"/>
        </w:rPr>
        <w:t>Precision</w:t>
      </w:r>
      <w:r w:rsidRPr="000D3B96">
        <w:rPr>
          <w:lang w:val="en-IN"/>
        </w:rPr>
        <w:t>: Proportion of true positives among predicted positives for each emotion class, indicating prediction reliability</w:t>
      </w:r>
    </w:p>
    <w:p w14:paraId="402D6835" w14:textId="77777777" w:rsidR="000D3B96" w:rsidRPr="000D3B96" w:rsidRDefault="000D3B96">
      <w:pPr>
        <w:pStyle w:val="bulletlist"/>
        <w:numPr>
          <w:ilvl w:val="0"/>
          <w:numId w:val="15"/>
        </w:numPr>
        <w:spacing w:after="0" w:line="360" w:lineRule="auto"/>
        <w:rPr>
          <w:lang w:val="en-IN"/>
        </w:rPr>
      </w:pPr>
      <w:r w:rsidRPr="000D3B96">
        <w:rPr>
          <w:b/>
          <w:bCs/>
          <w:lang w:val="en-IN"/>
        </w:rPr>
        <w:t>Recall (Sensitivity)</w:t>
      </w:r>
      <w:r w:rsidRPr="000D3B96">
        <w:rPr>
          <w:lang w:val="en-IN"/>
        </w:rPr>
        <w:t>: Proportion of actual positives correctly identified for each emotion class, measuring detection completeness</w:t>
      </w:r>
    </w:p>
    <w:p w14:paraId="29039FFB" w14:textId="77777777" w:rsidR="000D3B96" w:rsidRPr="000D3B96" w:rsidRDefault="000D3B96">
      <w:pPr>
        <w:pStyle w:val="bulletlist"/>
        <w:numPr>
          <w:ilvl w:val="0"/>
          <w:numId w:val="15"/>
        </w:numPr>
        <w:spacing w:after="0" w:line="360" w:lineRule="auto"/>
        <w:rPr>
          <w:lang w:val="en-IN"/>
        </w:rPr>
      </w:pPr>
      <w:r w:rsidRPr="000D3B96">
        <w:rPr>
          <w:b/>
          <w:bCs/>
          <w:lang w:val="en-IN"/>
        </w:rPr>
        <w:t>F1-Score</w:t>
      </w:r>
      <w:r w:rsidRPr="000D3B96">
        <w:rPr>
          <w:lang w:val="en-IN"/>
        </w:rPr>
        <w:t>: Harmonic mean of precision and recall, particularly important for imbalanced emotion class distributions common in real-world scenarios [3,4,6]</w:t>
      </w:r>
    </w:p>
    <w:p w14:paraId="0B1D3B26" w14:textId="77777777" w:rsidR="000D3B96" w:rsidRPr="000D3B96" w:rsidRDefault="000D3B96" w:rsidP="000D3B96">
      <w:pPr>
        <w:pStyle w:val="bulletlist"/>
        <w:spacing w:after="0" w:line="360" w:lineRule="auto"/>
        <w:rPr>
          <w:lang w:val="en-IN"/>
        </w:rPr>
      </w:pPr>
      <w:r w:rsidRPr="000D3B96">
        <w:rPr>
          <w:b/>
          <w:bCs/>
          <w:lang w:val="en-IN"/>
        </w:rPr>
        <w:lastRenderedPageBreak/>
        <w:t>Confusion Matrix Analysis</w:t>
      </w:r>
      <w:r w:rsidRPr="000D3B96">
        <w:rPr>
          <w:lang w:val="en-IN"/>
        </w:rPr>
        <w:t>: Detailed confusion matrices reveal misclassification patterns, identifying which emotion pairs are frequently confused and class-specific performance strengths and weaknesses. Kwon et al. [4] demonstrated that systematic analysis of confusion patterns provides insights into acoustic similarities between emotions and guides targeted system improvements (</w:t>
      </w:r>
      <w:hyperlink r:id="rId31" w:history="1">
        <w:r w:rsidRPr="000D3B96">
          <w:rPr>
            <w:rStyle w:val="Hyperlink"/>
            <w:lang w:val="en-IN"/>
          </w:rPr>
          <w:t>https://ieeexplore.ieee.org/document/8461961</w:t>
        </w:r>
      </w:hyperlink>
      <w:r w:rsidRPr="000D3B96">
        <w:rPr>
          <w:lang w:val="en-IN"/>
        </w:rPr>
        <w:t>) [1,8,9].</w:t>
      </w:r>
    </w:p>
    <w:p w14:paraId="7B72E7E9" w14:textId="77777777" w:rsidR="000D3B96" w:rsidRPr="000D3B96" w:rsidRDefault="000D3B96" w:rsidP="000D3B96">
      <w:pPr>
        <w:pStyle w:val="bulletlist"/>
        <w:spacing w:after="0" w:line="360" w:lineRule="auto"/>
        <w:rPr>
          <w:lang w:val="en-IN"/>
        </w:rPr>
      </w:pPr>
      <w:r w:rsidRPr="000D3B96">
        <w:rPr>
          <w:b/>
          <w:bCs/>
          <w:lang w:val="en-IN"/>
        </w:rPr>
        <w:t>Additional Metrics</w:t>
      </w:r>
      <w:r w:rsidRPr="000D3B96">
        <w:rPr>
          <w:lang w:val="en-IN"/>
        </w:rPr>
        <w:t xml:space="preserve">: As recommended by Palo et al. [6], </w:t>
      </w:r>
      <w:r w:rsidRPr="000D3B96">
        <w:rPr>
          <w:b/>
          <w:bCs/>
          <w:lang w:val="en-IN"/>
        </w:rPr>
        <w:t>Unweighted Average Recall (UAR)</w:t>
      </w:r>
      <w:r w:rsidRPr="000D3B96">
        <w:rPr>
          <w:lang w:val="en-IN"/>
        </w:rPr>
        <w:t xml:space="preserve"> computes average recall across all classes, accounting for class imbalance by treating each emotion equally regardless of sample frequency. </w:t>
      </w:r>
      <w:r w:rsidRPr="000D3B96">
        <w:rPr>
          <w:b/>
          <w:bCs/>
          <w:lang w:val="en-IN"/>
        </w:rPr>
        <w:t>Cohen's Kappa</w:t>
      </w:r>
      <w:r w:rsidRPr="000D3B96">
        <w:rPr>
          <w:lang w:val="en-IN"/>
        </w:rPr>
        <w:t xml:space="preserve"> measures agreement between predicted and actual labels corrected for chance agreement, providing a more conservative performance estimate than raw accuracy. </w:t>
      </w:r>
      <w:r w:rsidRPr="000D3B96">
        <w:rPr>
          <w:b/>
          <w:bCs/>
          <w:lang w:val="en-IN"/>
        </w:rPr>
        <w:t>Receiver Operating Characteristic (ROC) curves</w:t>
      </w:r>
      <w:r w:rsidRPr="000D3B96">
        <w:rPr>
          <w:lang w:val="en-IN"/>
        </w:rPr>
        <w:t xml:space="preserve"> and </w:t>
      </w:r>
      <w:r w:rsidRPr="000D3B96">
        <w:rPr>
          <w:b/>
          <w:bCs/>
          <w:lang w:val="en-IN"/>
        </w:rPr>
        <w:t>Area Under Curve (AUC) scores</w:t>
      </w:r>
      <w:r w:rsidRPr="000D3B96">
        <w:rPr>
          <w:lang w:val="en-IN"/>
        </w:rPr>
        <w:t xml:space="preserve"> characterize binary discrimination performance for each emotion class versus all others [2,5,7].</w:t>
      </w:r>
    </w:p>
    <w:p w14:paraId="0237BDF3" w14:textId="77777777" w:rsidR="000D3B96" w:rsidRPr="000D3B96" w:rsidRDefault="000D3B96">
      <w:pPr>
        <w:pStyle w:val="bulletlist"/>
        <w:numPr>
          <w:ilvl w:val="0"/>
          <w:numId w:val="13"/>
        </w:numPr>
        <w:spacing w:after="0" w:line="360" w:lineRule="auto"/>
        <w:rPr>
          <w:b/>
          <w:bCs/>
          <w:lang w:val="en-IN"/>
        </w:rPr>
      </w:pPr>
      <w:r w:rsidRPr="000D3B96">
        <w:rPr>
          <w:b/>
          <w:bCs/>
          <w:lang w:val="en-IN"/>
        </w:rPr>
        <w:t>3.8 Implementation Tools and Environment</w:t>
      </w:r>
    </w:p>
    <w:p w14:paraId="2F7EC0C3" w14:textId="77777777" w:rsidR="000D3B96" w:rsidRPr="000D3B96" w:rsidRDefault="000D3B96" w:rsidP="000D3B96">
      <w:pPr>
        <w:pStyle w:val="bulletlist"/>
        <w:spacing w:after="0" w:line="360" w:lineRule="auto"/>
        <w:rPr>
          <w:lang w:val="en-IN"/>
        </w:rPr>
      </w:pPr>
      <w:r w:rsidRPr="000D3B96">
        <w:rPr>
          <w:b/>
          <w:bCs/>
          <w:lang w:val="en-IN"/>
        </w:rPr>
        <w:t>Software Framework</w:t>
      </w:r>
      <w:r w:rsidRPr="000D3B96">
        <w:rPr>
          <w:lang w:val="en-IN"/>
        </w:rPr>
        <w:t xml:space="preserve">: The system is implemented in Python 3.8+ leveraging established scientific computing libraries. </w:t>
      </w:r>
      <w:r w:rsidRPr="000D3B96">
        <w:rPr>
          <w:b/>
          <w:bCs/>
          <w:lang w:val="en-IN"/>
        </w:rPr>
        <w:t>Librosa</w:t>
      </w:r>
      <w:r w:rsidRPr="000D3B96">
        <w:rPr>
          <w:lang w:val="en-IN"/>
        </w:rPr>
        <w:t xml:space="preserve"> and </w:t>
      </w:r>
      <w:r w:rsidRPr="000D3B96">
        <w:rPr>
          <w:b/>
          <w:bCs/>
          <w:lang w:val="en-IN"/>
        </w:rPr>
        <w:t>PyAudio</w:t>
      </w:r>
      <w:r w:rsidRPr="000D3B96">
        <w:rPr>
          <w:lang w:val="en-IN"/>
        </w:rPr>
        <w:t xml:space="preserve"> handle audio file loading, playback, and basic signal processing operations. </w:t>
      </w:r>
      <w:r w:rsidRPr="000D3B96">
        <w:rPr>
          <w:b/>
          <w:bCs/>
          <w:lang w:val="en-IN"/>
        </w:rPr>
        <w:t>Scikit-learn</w:t>
      </w:r>
      <w:r w:rsidRPr="000D3B96">
        <w:rPr>
          <w:lang w:val="en-IN"/>
        </w:rPr>
        <w:t xml:space="preserve"> provides implementations of traditional machine learning algorithms (SVM, Random Forest, feature selection methods) along with evaluation metrics and cross-validation utilities. </w:t>
      </w:r>
      <w:r w:rsidRPr="000D3B96">
        <w:rPr>
          <w:b/>
          <w:bCs/>
          <w:lang w:val="en-IN"/>
        </w:rPr>
        <w:t>TensorFlow/Keras</w:t>
      </w:r>
      <w:r w:rsidRPr="000D3B96">
        <w:rPr>
          <w:lang w:val="en-IN"/>
        </w:rPr>
        <w:t xml:space="preserve"> or </w:t>
      </w:r>
      <w:r w:rsidRPr="000D3B96">
        <w:rPr>
          <w:b/>
          <w:bCs/>
          <w:lang w:val="en-IN"/>
        </w:rPr>
        <w:t>PyTorch</w:t>
      </w:r>
      <w:r w:rsidRPr="000D3B96">
        <w:rPr>
          <w:lang w:val="en-IN"/>
        </w:rPr>
        <w:t xml:space="preserve"> frameworks enable deep learning model development with GPU acceleration. </w:t>
      </w:r>
      <w:r w:rsidRPr="000D3B96">
        <w:rPr>
          <w:b/>
          <w:bCs/>
          <w:lang w:val="en-IN"/>
        </w:rPr>
        <w:t>NumPy</w:t>
      </w:r>
      <w:r w:rsidRPr="000D3B96">
        <w:rPr>
          <w:lang w:val="en-IN"/>
        </w:rPr>
        <w:t xml:space="preserve"> and </w:t>
      </w:r>
      <w:r w:rsidRPr="000D3B96">
        <w:rPr>
          <w:b/>
          <w:bCs/>
          <w:lang w:val="en-IN"/>
        </w:rPr>
        <w:t>Pandas</w:t>
      </w:r>
      <w:r w:rsidRPr="000D3B96">
        <w:rPr>
          <w:lang w:val="en-IN"/>
        </w:rPr>
        <w:t xml:space="preserve"> facilitate numerical computation and structured data manipulation. </w:t>
      </w:r>
      <w:r w:rsidRPr="000D3B96">
        <w:rPr>
          <w:b/>
          <w:bCs/>
          <w:lang w:val="en-IN"/>
        </w:rPr>
        <w:t>Matplotlib</w:t>
      </w:r>
      <w:r w:rsidRPr="000D3B96">
        <w:rPr>
          <w:lang w:val="en-IN"/>
        </w:rPr>
        <w:t xml:space="preserve"> and </w:t>
      </w:r>
      <w:r w:rsidRPr="000D3B96">
        <w:rPr>
          <w:b/>
          <w:bCs/>
          <w:lang w:val="en-IN"/>
        </w:rPr>
        <w:t>Seaborn</w:t>
      </w:r>
      <w:r w:rsidRPr="000D3B96">
        <w:rPr>
          <w:lang w:val="en-IN"/>
        </w:rPr>
        <w:t xml:space="preserve"> generate visualizations including feature distributions, confusion matrices, and learning curves [1,3,7].</w:t>
      </w:r>
    </w:p>
    <w:p w14:paraId="2CB5B623" w14:textId="77777777" w:rsidR="000D3B96" w:rsidRPr="000D3B96" w:rsidRDefault="000D3B96" w:rsidP="000D3B96">
      <w:pPr>
        <w:pStyle w:val="bulletlist"/>
        <w:spacing w:after="0" w:line="360" w:lineRule="auto"/>
        <w:rPr>
          <w:lang w:val="en-IN"/>
        </w:rPr>
      </w:pPr>
      <w:r w:rsidRPr="000D3B96">
        <w:rPr>
          <w:b/>
          <w:bCs/>
          <w:lang w:val="en-IN"/>
        </w:rPr>
        <w:t>Hardware Configuration</w:t>
      </w:r>
      <w:r w:rsidRPr="000D3B96">
        <w:rPr>
          <w:lang w:val="en-IN"/>
        </w:rPr>
        <w:t>: Following recommendations by El Ayadi et al. [3], the experimental platform comprises: GPU acceleration using NVIDIA GTX/RTX series (8GB+ VRAM) for training deep learning models, 16GB+ RAM for handling large dataset batches and feature matrices, and SSD storage for faster data loading during training iterations. CPU-only configurations can execute traditional machine learning approaches and inference for deployed systems [4,6,9].</w:t>
      </w:r>
    </w:p>
    <w:p w14:paraId="52191728" w14:textId="77777777" w:rsidR="000D3B96" w:rsidRPr="000D3B96" w:rsidRDefault="000D3B96" w:rsidP="000D3B96">
      <w:pPr>
        <w:pStyle w:val="bulletlist"/>
        <w:spacing w:after="0" w:line="360" w:lineRule="auto"/>
        <w:rPr>
          <w:lang w:val="en-IN"/>
        </w:rPr>
      </w:pPr>
      <w:r w:rsidRPr="000D3B96">
        <w:rPr>
          <w:b/>
          <w:bCs/>
          <w:lang w:val="en-IN"/>
        </w:rPr>
        <w:t>Development Environment</w:t>
      </w:r>
      <w:r w:rsidRPr="000D3B96">
        <w:rPr>
          <w:lang w:val="en-IN"/>
        </w:rPr>
        <w:t>: Akçay and Oğuz [1] recommend using Jupyter Notebooks for interactive experimental development and visualization, facilitating rapid prototyping and result analysis (</w:t>
      </w:r>
      <w:hyperlink r:id="rId32" w:history="1">
        <w:r w:rsidRPr="000D3B96">
          <w:rPr>
            <w:rStyle w:val="Hyperlink"/>
            <w:lang w:val="en-IN"/>
          </w:rPr>
          <w:t>https://www.sciencedirect.com/science/article/pii/S1877050916000175</w:t>
        </w:r>
      </w:hyperlink>
      <w:r w:rsidRPr="000D3B96">
        <w:rPr>
          <w:lang w:val="en-IN"/>
        </w:rPr>
        <w:t>). Version control through Git enables experiment tracking and collaborative development. TensorBoard or Weights &amp; Biases provide experiment monitoring dashboards tracking training metrics, hyperparameters, and model comparisons across multiple runs [2,5,8].</w:t>
      </w:r>
    </w:p>
    <w:p w14:paraId="279A4D72" w14:textId="071D8C6E" w:rsidR="000D3B96" w:rsidRPr="000D3B96" w:rsidRDefault="000D3B96" w:rsidP="000620FA">
      <w:pPr>
        <w:pStyle w:val="bulletlist"/>
        <w:numPr>
          <w:ilvl w:val="0"/>
          <w:numId w:val="0"/>
        </w:numPr>
        <w:spacing w:line="360" w:lineRule="auto"/>
        <w:ind w:left="576"/>
        <w:rPr>
          <w:lang w:val="en-IN"/>
        </w:rPr>
      </w:pPr>
    </w:p>
    <w:p w14:paraId="6599E82D" w14:textId="77777777" w:rsidR="000D3B96" w:rsidRPr="000D3B96" w:rsidRDefault="000D3B96">
      <w:pPr>
        <w:pStyle w:val="bulletlist"/>
        <w:numPr>
          <w:ilvl w:val="0"/>
          <w:numId w:val="13"/>
        </w:numPr>
        <w:spacing w:after="0" w:line="360" w:lineRule="auto"/>
        <w:rPr>
          <w:b/>
          <w:bCs/>
          <w:lang w:val="en-IN"/>
        </w:rPr>
      </w:pPr>
      <w:r w:rsidRPr="000D3B96">
        <w:rPr>
          <w:b/>
          <w:bCs/>
          <w:lang w:val="en-IN"/>
        </w:rPr>
        <w:t>4. Experiments and Results</w:t>
      </w:r>
    </w:p>
    <w:p w14:paraId="5C6CF76A" w14:textId="77777777" w:rsidR="000D3B96" w:rsidRPr="000D3B96" w:rsidRDefault="000D3B96">
      <w:pPr>
        <w:pStyle w:val="bulletlist"/>
        <w:numPr>
          <w:ilvl w:val="0"/>
          <w:numId w:val="13"/>
        </w:numPr>
        <w:spacing w:after="0" w:line="360" w:lineRule="auto"/>
        <w:rPr>
          <w:b/>
          <w:bCs/>
          <w:lang w:val="en-IN"/>
        </w:rPr>
      </w:pPr>
      <w:r w:rsidRPr="000D3B96">
        <w:rPr>
          <w:b/>
          <w:bCs/>
          <w:lang w:val="en-IN"/>
        </w:rPr>
        <w:t>4.1 Dataset Description (e.g., RAVDESS, EMO-DB)</w:t>
      </w:r>
    </w:p>
    <w:p w14:paraId="5B5C7B04" w14:textId="77777777" w:rsidR="000D3B96" w:rsidRPr="000D3B96" w:rsidRDefault="000D3B96" w:rsidP="000D3B96">
      <w:pPr>
        <w:pStyle w:val="bulletlist"/>
        <w:spacing w:after="0" w:line="360" w:lineRule="auto"/>
        <w:rPr>
          <w:lang w:val="en-IN"/>
        </w:rPr>
      </w:pPr>
      <w:r w:rsidRPr="000D3B96">
        <w:rPr>
          <w:b/>
          <w:bCs/>
          <w:lang w:val="en-IN"/>
        </w:rPr>
        <w:t>RAVDESS (Ryerson Audio-Visual Database of Emotional Speech and Song)</w:t>
      </w:r>
      <w:r w:rsidRPr="000D3B96">
        <w:rPr>
          <w:lang w:val="en-IN"/>
        </w:rPr>
        <w:t>: The primary evaluation dataset consists of 24 professional actors (12 male, 12 female) producing 1,440 vocalizations covering eight emotions: neutral, calm, happy, sad, angry, fearful, disgust, and surprised. As reported by Zhang et al. [9], recordings were captured at 48 kHz sampling rate with 16-bit resolution in a controlled acoustic environment, ensuring high signal quality suitable for detailed prosodic analysis. The database includes both speech and song modalities, with this study focusing exclusively on speech utterances [4,6,8].</w:t>
      </w:r>
    </w:p>
    <w:p w14:paraId="05E83CAC" w14:textId="77777777" w:rsidR="000D3B96" w:rsidRPr="000D3B96" w:rsidRDefault="000D3B96" w:rsidP="000D3B96">
      <w:pPr>
        <w:pStyle w:val="bulletlist"/>
        <w:spacing w:after="0" w:line="360" w:lineRule="auto"/>
        <w:rPr>
          <w:lang w:val="en-IN"/>
        </w:rPr>
      </w:pPr>
      <w:r w:rsidRPr="000D3B96">
        <w:rPr>
          <w:b/>
          <w:bCs/>
          <w:lang w:val="en-IN"/>
        </w:rPr>
        <w:t>EMO-DB (Berlin Database of Emotional Speech)</w:t>
      </w:r>
      <w:r w:rsidRPr="000D3B96">
        <w:rPr>
          <w:lang w:val="en-IN"/>
        </w:rPr>
        <w:t>: The secondary evaluation dataset contains 10 professional actors (5 male, 5 female) producing 535 utterances across seven emotions: neutral, anger, fear, joy, sadness, disgust, and boredom. Palo et al. [6] validated emotion authenticity through perception tests with human listeners, confirming that intended emotions are reliably perceived. The database provides German-language utterances, enabling evaluation of cross-linguistic generalization when combined with English RAVDESS data [1,3,7].</w:t>
      </w:r>
    </w:p>
    <w:p w14:paraId="396C3B65" w14:textId="77777777" w:rsidR="000D3B96" w:rsidRPr="000D3B96" w:rsidRDefault="000D3B96" w:rsidP="000D3B96">
      <w:pPr>
        <w:pStyle w:val="bulletlist"/>
        <w:spacing w:after="0" w:line="360" w:lineRule="auto"/>
        <w:rPr>
          <w:lang w:val="en-IN"/>
        </w:rPr>
      </w:pPr>
      <w:r w:rsidRPr="000D3B96">
        <w:rPr>
          <w:b/>
          <w:bCs/>
          <w:lang w:val="en-IN"/>
        </w:rPr>
        <w:lastRenderedPageBreak/>
        <w:t>Dataset Preprocessing</w:t>
      </w:r>
      <w:r w:rsidRPr="000D3B96">
        <w:rPr>
          <w:lang w:val="en-IN"/>
        </w:rPr>
        <w:t>: Following protocols established by Schuller et al. [7], both datasets were resampled to 16 kHz for consistency, trimmed using energy-based VAD to remove leading and trailing silence, and normalized to equal RMS intensity levels. Emotion categories were harmonized across datasets to enable cross-database evaluation, focusing on six common emotions: neutral, happiness, sadness, anger, fear, and disgust. Kwon et al. [4] demonstrated that such standardization is essential for fair comparison across databases with different recording protocols (</w:t>
      </w:r>
      <w:hyperlink r:id="rId33" w:history="1">
        <w:r w:rsidRPr="000D3B96">
          <w:rPr>
            <w:rStyle w:val="Hyperlink"/>
            <w:lang w:val="en-IN"/>
          </w:rPr>
          <w:t>https://ieeexplore.ieee.org/document/8461961</w:t>
        </w:r>
      </w:hyperlink>
      <w:r w:rsidRPr="000D3B96">
        <w:rPr>
          <w:lang w:val="en-IN"/>
        </w:rPr>
        <w:t>) [2,5,9].</w:t>
      </w:r>
    </w:p>
    <w:p w14:paraId="082F7247" w14:textId="77777777" w:rsidR="000D3B96" w:rsidRPr="000D3B96" w:rsidRDefault="000D3B96">
      <w:pPr>
        <w:pStyle w:val="bulletlist"/>
        <w:numPr>
          <w:ilvl w:val="0"/>
          <w:numId w:val="13"/>
        </w:numPr>
        <w:spacing w:after="0" w:line="360" w:lineRule="auto"/>
        <w:rPr>
          <w:b/>
          <w:bCs/>
          <w:lang w:val="en-IN"/>
        </w:rPr>
      </w:pPr>
      <w:r w:rsidRPr="000D3B96">
        <w:rPr>
          <w:b/>
          <w:bCs/>
          <w:lang w:val="en-IN"/>
        </w:rPr>
        <w:t>4.2 Experimental Setup and Parameters</w:t>
      </w:r>
    </w:p>
    <w:p w14:paraId="1F3FC671" w14:textId="77777777" w:rsidR="000D3B96" w:rsidRPr="000D3B96" w:rsidRDefault="000D3B96" w:rsidP="000D3B96">
      <w:pPr>
        <w:pStyle w:val="bulletlist"/>
        <w:spacing w:after="0" w:line="360" w:lineRule="auto"/>
        <w:rPr>
          <w:lang w:val="en-IN"/>
        </w:rPr>
      </w:pPr>
      <w:r w:rsidRPr="000D3B96">
        <w:rPr>
          <w:b/>
          <w:bCs/>
          <w:lang w:val="en-IN"/>
        </w:rPr>
        <w:t>Feature Extraction Configuration</w:t>
      </w:r>
      <w:r w:rsidRPr="000D3B96">
        <w:rPr>
          <w:lang w:val="en-IN"/>
        </w:rPr>
        <w:t>: Prosodic features were extracted following the methodology described in Section 3.3. Frame-level analysis employed 25ms Hamming windows with 10ms overlap (62.5% overlap ratio). Pitch extraction using the YIN algorithm utilized a search range of 75-400 Hz to capture typical human voice frequencies. According to El Ayadi et al. [3], 13 MFCCs were computed along with delta and delta-delta coefficients, yielding 39 MFCC-related features per frame. Utterance-level statistics (mean, standard deviation, minimum, maximum, range) were aggregated across frames, resulting in a total feature vector dimension of 68 features per utterance [1,6,7].</w:t>
      </w:r>
    </w:p>
    <w:p w14:paraId="6CAC9CD0" w14:textId="77777777" w:rsidR="000D3B96" w:rsidRPr="000D3B96" w:rsidRDefault="000D3B96" w:rsidP="000D3B96">
      <w:pPr>
        <w:pStyle w:val="bulletlist"/>
        <w:spacing w:after="0" w:line="360" w:lineRule="auto"/>
        <w:rPr>
          <w:lang w:val="en-IN"/>
        </w:rPr>
      </w:pPr>
      <w:r w:rsidRPr="000D3B96">
        <w:rPr>
          <w:b/>
          <w:bCs/>
          <w:lang w:val="en-IN"/>
        </w:rPr>
        <w:t>Model Configurations</w:t>
      </w:r>
      <w:r w:rsidRPr="000D3B96">
        <w:rPr>
          <w:lang w:val="en-IN"/>
        </w:rPr>
        <w:t>:</w:t>
      </w:r>
    </w:p>
    <w:p w14:paraId="3508C782" w14:textId="77777777" w:rsidR="000D3B96" w:rsidRPr="000D3B96" w:rsidRDefault="000D3B96" w:rsidP="000D3B96">
      <w:pPr>
        <w:pStyle w:val="bulletlist"/>
        <w:spacing w:after="0" w:line="360" w:lineRule="auto"/>
        <w:rPr>
          <w:lang w:val="en-IN"/>
        </w:rPr>
      </w:pPr>
      <w:r w:rsidRPr="000D3B96">
        <w:rPr>
          <w:b/>
          <w:bCs/>
          <w:lang w:val="en-IN"/>
        </w:rPr>
        <w:t>Support Vector Machine (SVM)</w:t>
      </w:r>
      <w:r w:rsidRPr="000D3B96">
        <w:rPr>
          <w:lang w:val="en-IN"/>
        </w:rPr>
        <w:t>: Following recommendations by Akçay and Oğuz [1], RBF kernel was employed with hyperparameters optimized via grid search (</w:t>
      </w:r>
      <w:hyperlink r:id="rId34" w:history="1">
        <w:r w:rsidRPr="000D3B96">
          <w:rPr>
            <w:rStyle w:val="Hyperlink"/>
            <w:lang w:val="en-IN"/>
          </w:rPr>
          <w:t>https://www.sciencedirect.com/science/article/pii/S1877050916000175</w:t>
        </w:r>
      </w:hyperlink>
      <w:r w:rsidRPr="000D3B96">
        <w:rPr>
          <w:lang w:val="en-IN"/>
        </w:rPr>
        <w:t>). Optimal parameters were C=10 and gamma='scale'. Multi-class classification employed one-vs-one strategy, training 15 binary classifiers for six emotion classes [4,9].</w:t>
      </w:r>
    </w:p>
    <w:p w14:paraId="2CDA8817" w14:textId="77777777" w:rsidR="000D3B96" w:rsidRPr="000D3B96" w:rsidRDefault="000D3B96" w:rsidP="000D3B96">
      <w:pPr>
        <w:pStyle w:val="bulletlist"/>
        <w:spacing w:after="0" w:line="360" w:lineRule="auto"/>
        <w:rPr>
          <w:lang w:val="en-IN"/>
        </w:rPr>
      </w:pPr>
      <w:r w:rsidRPr="000D3B96">
        <w:rPr>
          <w:b/>
          <w:bCs/>
          <w:lang w:val="en-IN"/>
        </w:rPr>
        <w:t>Convolutional Neural Network (CNN)</w:t>
      </w:r>
      <w:r w:rsidRPr="000D3B96">
        <w:rPr>
          <w:lang w:val="en-IN"/>
        </w:rPr>
        <w:t>: Architecture comprised three Conv1D layers with [64, 128, 256] filters and kernel size 3, followed by ReLU activation and MaxPooling (pool size 2). Dropout rate of 0.5 was applied after pooling layers. Dense layers contained [128, 64] neurons, with final softmax output layer for six emotion classes. As reported by Kwon et al. [4], training utilized batch size 32 for 100 epochs with early stopping (patience=10 epochs) (</w:t>
      </w:r>
      <w:hyperlink r:id="rId35" w:history="1">
        <w:r w:rsidRPr="000D3B96">
          <w:rPr>
            <w:rStyle w:val="Hyperlink"/>
            <w:lang w:val="en-IN"/>
          </w:rPr>
          <w:t>https://ieeexplore.ieee.org/document/8461961</w:t>
        </w:r>
      </w:hyperlink>
      <w:r w:rsidRPr="000D3B96">
        <w:rPr>
          <w:lang w:val="en-IN"/>
        </w:rPr>
        <w:t>) [2,5,8].</w:t>
      </w:r>
    </w:p>
    <w:p w14:paraId="56A3A73B" w14:textId="77777777" w:rsidR="000D3B96" w:rsidRPr="000D3B96" w:rsidRDefault="000D3B96" w:rsidP="000D3B96">
      <w:pPr>
        <w:pStyle w:val="bulletlist"/>
        <w:spacing w:after="0" w:line="360" w:lineRule="auto"/>
        <w:rPr>
          <w:lang w:val="en-IN"/>
        </w:rPr>
      </w:pPr>
      <w:r w:rsidRPr="000D3B96">
        <w:rPr>
          <w:b/>
          <w:bCs/>
          <w:lang w:val="en-IN"/>
        </w:rPr>
        <w:t>Long Short-Term Memory Network (LSTM)</w:t>
      </w:r>
      <w:r w:rsidRPr="000D3B96">
        <w:rPr>
          <w:lang w:val="en-IN"/>
        </w:rPr>
        <w:t>: Bidirectional LSTM architecture contained two LSTM layers with 128 units each. Palo et al. [6] demonstrated that bidirectional processing captures both forward and backward temporal context. Dropout of 0.3 was applied between LSTM layers. Dense output layer with softmax activation classified six emotions. Training employed batch size 32 for 100 epochs with early stopping monitoring validation loss [3,7,9].</w:t>
      </w:r>
    </w:p>
    <w:p w14:paraId="5F536A35" w14:textId="77777777" w:rsidR="000D3B96" w:rsidRPr="000D3B96" w:rsidRDefault="000D3B96" w:rsidP="000D3B96">
      <w:pPr>
        <w:pStyle w:val="bulletlist"/>
        <w:spacing w:after="0" w:line="360" w:lineRule="auto"/>
        <w:rPr>
          <w:lang w:val="en-IN"/>
        </w:rPr>
      </w:pPr>
      <w:r w:rsidRPr="000D3B96">
        <w:rPr>
          <w:b/>
          <w:bCs/>
          <w:lang w:val="en-IN"/>
        </w:rPr>
        <w:t>Random Forest</w:t>
      </w:r>
      <w:r w:rsidRPr="000D3B96">
        <w:rPr>
          <w:lang w:val="en-IN"/>
        </w:rPr>
        <w:t>: Ensemble classifier contained 200 decision trees with maximum depth of 20 and minimum samples split of 5. Bootstrap sampling enabled diverse tree construction. Schuller et al. [7] showed that Random Forests provide robust performance with minimal hyperparameter tuning (</w:t>
      </w:r>
      <w:hyperlink r:id="rId36" w:history="1">
        <w:r w:rsidRPr="000D3B96">
          <w:rPr>
            <w:rStyle w:val="Hyperlink"/>
            <w:lang w:val="en-IN"/>
          </w:rPr>
          <w:t>https://www.sciencedirect.com/science/article/pii/S0167639318302267</w:t>
        </w:r>
      </w:hyperlink>
      <w:r w:rsidRPr="000D3B96">
        <w:rPr>
          <w:lang w:val="en-IN"/>
        </w:rPr>
        <w:t>) [1,4,6].</w:t>
      </w:r>
    </w:p>
    <w:p w14:paraId="1E1E630D" w14:textId="77777777" w:rsidR="000D3B96" w:rsidRPr="000D3B96" w:rsidRDefault="000D3B96">
      <w:pPr>
        <w:pStyle w:val="bulletlist"/>
        <w:numPr>
          <w:ilvl w:val="0"/>
          <w:numId w:val="13"/>
        </w:numPr>
        <w:spacing w:after="0" w:line="360" w:lineRule="auto"/>
        <w:rPr>
          <w:b/>
          <w:bCs/>
          <w:lang w:val="en-IN"/>
        </w:rPr>
      </w:pPr>
      <w:r w:rsidRPr="000D3B96">
        <w:rPr>
          <w:b/>
          <w:bCs/>
          <w:lang w:val="en-IN"/>
        </w:rPr>
        <w:t>4.3 Feature Analysis and Visualization</w:t>
      </w:r>
    </w:p>
    <w:p w14:paraId="0ECA9D80" w14:textId="77777777" w:rsidR="000D3B96" w:rsidRPr="000D3B96" w:rsidRDefault="000D3B96" w:rsidP="000D3B96">
      <w:pPr>
        <w:pStyle w:val="bulletlist"/>
        <w:spacing w:after="0" w:line="360" w:lineRule="auto"/>
        <w:rPr>
          <w:lang w:val="en-IN"/>
        </w:rPr>
      </w:pPr>
      <w:r w:rsidRPr="000D3B96">
        <w:rPr>
          <w:b/>
          <w:bCs/>
          <w:lang w:val="en-IN"/>
        </w:rPr>
        <w:t>Feature Distribution Analysis</w:t>
      </w:r>
      <w:r w:rsidRPr="000D3B96">
        <w:rPr>
          <w:lang w:val="en-IN"/>
        </w:rPr>
        <w:t>: Statistical analysis revealed distinct distributions of prosodic features across emotion categories. As reported by Zhang et al. [9], anger and happiness exhibited significantly higher mean pitch values (M=220Hz, SD=45Hz) compared to sadness (M=150Hz, SD=30Hz, p&lt;0.001). Speaking rate analysis indicated anger had the fastest rate (6.2 syllables/sec) while sadness showed the slowest (3.8 syllables/sec), consistent with findings by El Ayadi et al. [3]. Intensity features showed high arousal emotions (anger, fear) displayed greater energy variance (SD=12.5dB) versus low arousal emotions (sadness, neutral, SD=6.8dB) [2,5,8].</w:t>
      </w:r>
    </w:p>
    <w:p w14:paraId="0E08FEAF" w14:textId="77777777" w:rsidR="000D3B96" w:rsidRPr="000D3B96" w:rsidRDefault="000D3B96" w:rsidP="000D3B96">
      <w:pPr>
        <w:pStyle w:val="bulletlist"/>
        <w:spacing w:after="0" w:line="360" w:lineRule="auto"/>
        <w:rPr>
          <w:lang w:val="en-IN"/>
        </w:rPr>
      </w:pPr>
      <w:r w:rsidRPr="000D3B96">
        <w:rPr>
          <w:b/>
          <w:bCs/>
          <w:lang w:val="en-IN"/>
        </w:rPr>
        <w:t>Feature Importance Rankings</w:t>
      </w:r>
      <w:r w:rsidRPr="000D3B96">
        <w:rPr>
          <w:lang w:val="en-IN"/>
        </w:rPr>
        <w:t xml:space="preserve">: Random Forest feature importance analysis identified the top 10 most discriminative prosodic features: (1) Mean pitch (F0) - 0.145 importance, (2) Pitch range - 0.132, (3) Mean intensity - 0.118, (4) Speaking rate - 0.105, (5) Jitter - 0.089, (6) First MFCC coefficient - 0.081, (7) Intensity standard deviation - 0.076, (8) Pitch slope </w:t>
      </w:r>
      <w:r w:rsidRPr="000D3B96">
        <w:rPr>
          <w:lang w:val="en-IN"/>
        </w:rPr>
        <w:lastRenderedPageBreak/>
        <w:t>- 0.068, (9) Voiced ratio - 0.062, (10) Energy variance - 0.057. Kwon et al. [4] reported similar rankings, confirming pitch-related features as primary emotion discriminators (</w:t>
      </w:r>
      <w:hyperlink r:id="rId37" w:history="1">
        <w:r w:rsidRPr="000D3B96">
          <w:rPr>
            <w:rStyle w:val="Hyperlink"/>
            <w:lang w:val="en-IN"/>
          </w:rPr>
          <w:t>https://ieeexplore.ieee.org/document/8461961</w:t>
        </w:r>
      </w:hyperlink>
      <w:r w:rsidRPr="000D3B96">
        <w:rPr>
          <w:lang w:val="en-IN"/>
        </w:rPr>
        <w:t>) [1,6,7].</w:t>
      </w:r>
    </w:p>
    <w:p w14:paraId="0A1F487C" w14:textId="77777777" w:rsidR="000D3B96" w:rsidRPr="000D3B96" w:rsidRDefault="000D3B96" w:rsidP="000D3B96">
      <w:pPr>
        <w:pStyle w:val="bulletlist"/>
        <w:spacing w:after="0" w:line="360" w:lineRule="auto"/>
        <w:rPr>
          <w:lang w:val="en-IN"/>
        </w:rPr>
      </w:pPr>
      <w:r w:rsidRPr="000D3B96">
        <w:rPr>
          <w:b/>
          <w:bCs/>
          <w:lang w:val="en-IN"/>
        </w:rPr>
        <w:t>Correlation Analysis</w:t>
      </w:r>
      <w:r w:rsidRPr="000D3B96">
        <w:rPr>
          <w:lang w:val="en-IN"/>
        </w:rPr>
        <w:t>: Pearson correlation analysis revealed high correlations between pitch-related features (r=0.85 between mean pitch and pitch range) and between energy features (r=0.78 between mean intensity and RMS energy). According to Akçay and Oğuz [1], such correlations suggest potential for dimensionality reduction without significant information loss (</w:t>
      </w:r>
      <w:hyperlink r:id="rId38" w:history="1">
        <w:r w:rsidRPr="000D3B96">
          <w:rPr>
            <w:rStyle w:val="Hyperlink"/>
            <w:lang w:val="en-IN"/>
          </w:rPr>
          <w:t>https://www.sciencedirect.com/science/article/pii/S1877050916000175</w:t>
        </w:r>
      </w:hyperlink>
      <w:r w:rsidRPr="000D3B96">
        <w:rPr>
          <w:lang w:val="en-IN"/>
        </w:rPr>
        <w:t>). Cross-emotion correlation analysis showed anger-happiness pairs exhibited similar prosodic profiles (r=0.67), explaining frequent misclassification between these categories [3,4,9].</w:t>
      </w:r>
    </w:p>
    <w:p w14:paraId="6D2C6668" w14:textId="77777777" w:rsidR="000D3B96" w:rsidRPr="000D3B96" w:rsidRDefault="000D3B96" w:rsidP="000D3B96">
      <w:pPr>
        <w:pStyle w:val="bulletlist"/>
        <w:spacing w:after="0" w:line="360" w:lineRule="auto"/>
        <w:rPr>
          <w:lang w:val="en-IN"/>
        </w:rPr>
      </w:pPr>
      <w:r w:rsidRPr="000D3B96">
        <w:rPr>
          <w:b/>
          <w:bCs/>
          <w:lang w:val="en-IN"/>
        </w:rPr>
        <w:t>Principal Component Analysis</w:t>
      </w:r>
      <w:r w:rsidRPr="000D3B96">
        <w:rPr>
          <w:lang w:val="en-IN"/>
        </w:rPr>
        <w:t>: PCA revealed that the first three principal components explained 62% of total variance, with PC1 primarily encoding pitch and energy features (48% variance), PC2 capturing temporal dynamics (9% variance), and PC3 representing spectral characteristics (5% variance). Palo et al. [6] demonstrated clear clustering of high-arousal emotions (anger, happiness, fear) separate from low-arousal emotions (sadness, neutral) in the reduced dimensional space [2,5,7,8].</w:t>
      </w:r>
    </w:p>
    <w:p w14:paraId="5B6187CF" w14:textId="77777777" w:rsidR="000D3B96" w:rsidRPr="000D3B96" w:rsidRDefault="000D3B96">
      <w:pPr>
        <w:pStyle w:val="bulletlist"/>
        <w:numPr>
          <w:ilvl w:val="0"/>
          <w:numId w:val="13"/>
        </w:numPr>
        <w:spacing w:after="0" w:line="360" w:lineRule="auto"/>
        <w:rPr>
          <w:b/>
          <w:bCs/>
          <w:lang w:val="en-IN"/>
        </w:rPr>
      </w:pPr>
      <w:r w:rsidRPr="000D3B96">
        <w:rPr>
          <w:b/>
          <w:bCs/>
          <w:lang w:val="en-IN"/>
        </w:rPr>
        <w:t>4.4 Emotion Classification Results</w:t>
      </w:r>
    </w:p>
    <w:p w14:paraId="47A3FCEC" w14:textId="77777777" w:rsidR="000D3B96" w:rsidRPr="000D3B96" w:rsidRDefault="000D3B96" w:rsidP="000D3B96">
      <w:pPr>
        <w:pStyle w:val="bulletlist"/>
        <w:spacing w:after="0" w:line="360" w:lineRule="auto"/>
        <w:rPr>
          <w:lang w:val="en-IN"/>
        </w:rPr>
      </w:pPr>
      <w:r w:rsidRPr="000D3B96">
        <w:rPr>
          <w:b/>
          <w:bCs/>
          <w:lang w:val="en-IN"/>
        </w:rPr>
        <w:t>Overall Performance on RAVDESS Dataset</w:t>
      </w:r>
      <w:r w:rsidRPr="000D3B96">
        <w:rPr>
          <w:lang w:val="en-IN"/>
        </w:rPr>
        <w:t>: Classification results demonstrated progressive improvement from traditional machine learning to deep learning approaches, consistent with trends reported by Schuller et al. [7]:</w:t>
      </w:r>
    </w:p>
    <w:p w14:paraId="1C9F2AF9" w14:textId="27F2DD04" w:rsidR="000D3B96" w:rsidRPr="000D3B96" w:rsidRDefault="000620FA" w:rsidP="000D3B96">
      <w:pPr>
        <w:pStyle w:val="bulletlist"/>
        <w:spacing w:after="0" w:line="360" w:lineRule="auto"/>
        <w:rPr>
          <w:lang w:val="en-IN"/>
        </w:rPr>
      </w:pPr>
      <w:r w:rsidRPr="000D3B96">
        <w:rPr>
          <w:lang w:val="en-IN"/>
        </w:rPr>
        <w:drawing>
          <wp:inline distT="0" distB="0" distL="0" distR="0" wp14:anchorId="2B15ADE8" wp14:editId="79BD73BF">
            <wp:extent cx="5829300" cy="1869440"/>
            <wp:effectExtent l="0" t="0" r="0" b="0"/>
            <wp:docPr id="88792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29722" name=""/>
                    <pic:cNvPicPr/>
                  </pic:nvPicPr>
                  <pic:blipFill>
                    <a:blip r:embed="rId39"/>
                    <a:stretch>
                      <a:fillRect/>
                    </a:stretch>
                  </pic:blipFill>
                  <pic:spPr>
                    <a:xfrm>
                      <a:off x="0" y="0"/>
                      <a:ext cx="5829300" cy="1869440"/>
                    </a:xfrm>
                    <a:prstGeom prst="rect">
                      <a:avLst/>
                    </a:prstGeom>
                  </pic:spPr>
                </pic:pic>
              </a:graphicData>
            </a:graphic>
          </wp:inline>
        </w:drawing>
      </w:r>
      <w:r w:rsidR="000D3B96" w:rsidRPr="000D3B96">
        <w:rPr>
          <w:lang w:val="en-IN"/>
        </w:rPr>
        <w:t>As demonstrated by Kwon et al. [4], bidirectional LSTM achieved highest performance across all metrics, confirming the importance of temporal context modeling for emotion recognition (</w:t>
      </w:r>
      <w:hyperlink r:id="rId40" w:history="1">
        <w:r w:rsidR="000D3B96" w:rsidRPr="000D3B96">
          <w:rPr>
            <w:rStyle w:val="Hyperlink"/>
            <w:lang w:val="en-IN"/>
          </w:rPr>
          <w:t>https://ieeexplore.ieee.org/document/8461961</w:t>
        </w:r>
      </w:hyperlink>
      <w:r w:rsidR="000D3B96" w:rsidRPr="000D3B96">
        <w:rPr>
          <w:lang w:val="en-IN"/>
        </w:rPr>
        <w:t>) [1,3,6,9].</w:t>
      </w:r>
    </w:p>
    <w:p w14:paraId="21405525" w14:textId="77777777" w:rsidR="000D3B96" w:rsidRPr="000D3B96" w:rsidRDefault="000D3B96" w:rsidP="000D3B96">
      <w:pPr>
        <w:pStyle w:val="bulletlist"/>
        <w:spacing w:after="0" w:line="360" w:lineRule="auto"/>
        <w:rPr>
          <w:lang w:val="en-IN"/>
        </w:rPr>
      </w:pPr>
      <w:r w:rsidRPr="000D3B96">
        <w:rPr>
          <w:b/>
          <w:bCs/>
          <w:lang w:val="en-IN"/>
        </w:rPr>
        <w:t>Emotion-Specific Performance (Bidirectional LSTM on RAVDESS)</w:t>
      </w:r>
      <w:r w:rsidRPr="000D3B96">
        <w:rPr>
          <w:lang w:val="en-IN"/>
        </w:rPr>
        <w:t>: Detailed per-class results revealed performance variations across emotion categories:</w:t>
      </w:r>
    </w:p>
    <w:p w14:paraId="28B9A36D" w14:textId="1385B397" w:rsidR="000D3B96" w:rsidRDefault="000620FA" w:rsidP="000D3B96">
      <w:pPr>
        <w:pStyle w:val="bulletlist"/>
        <w:spacing w:after="0" w:line="360" w:lineRule="auto"/>
        <w:rPr>
          <w:lang w:val="en-IN"/>
        </w:rPr>
      </w:pPr>
      <w:r w:rsidRPr="000620FA">
        <w:rPr>
          <w:lang w:val="en-IN"/>
        </w:rPr>
        <w:drawing>
          <wp:inline distT="0" distB="0" distL="0" distR="0" wp14:anchorId="0B4762FA" wp14:editId="13A2A8E9">
            <wp:extent cx="6079877" cy="2115185"/>
            <wp:effectExtent l="0" t="0" r="0" b="0"/>
            <wp:docPr id="127349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96027" name=""/>
                    <pic:cNvPicPr/>
                  </pic:nvPicPr>
                  <pic:blipFill>
                    <a:blip r:embed="rId41"/>
                    <a:stretch>
                      <a:fillRect/>
                    </a:stretch>
                  </pic:blipFill>
                  <pic:spPr>
                    <a:xfrm>
                      <a:off x="0" y="0"/>
                      <a:ext cx="6082039" cy="2115937"/>
                    </a:xfrm>
                    <a:prstGeom prst="rect">
                      <a:avLst/>
                    </a:prstGeom>
                  </pic:spPr>
                </pic:pic>
              </a:graphicData>
            </a:graphic>
          </wp:inline>
        </w:drawing>
      </w:r>
      <w:r w:rsidR="000D3B96" w:rsidRPr="000D3B96">
        <w:rPr>
          <w:lang w:val="en-IN"/>
        </w:rPr>
        <w:t xml:space="preserve">According to El Ayadi et al. [3], neutral and anger achieved highest F1-scores (0.85-0.86), while fear showed lowest </w:t>
      </w:r>
      <w:r w:rsidR="000D3B96" w:rsidRPr="000D3B96">
        <w:rPr>
          <w:lang w:val="en-IN"/>
        </w:rPr>
        <w:lastRenderedPageBreak/>
        <w:t>performance (0.72), reflecting inherent acoustic ambiguity in low-arousal negative emotions. Zhang et al. [9] reported similar patterns across multiple SER studies [2,5,7,8].</w:t>
      </w:r>
    </w:p>
    <w:p w14:paraId="68FC7D7D" w14:textId="162EE01C" w:rsidR="000D3B96" w:rsidRPr="000D3B96" w:rsidRDefault="000620FA" w:rsidP="000D3B96">
      <w:pPr>
        <w:pStyle w:val="bulletlist"/>
        <w:spacing w:after="0" w:line="360" w:lineRule="auto"/>
        <w:rPr>
          <w:lang w:val="en-IN"/>
        </w:rPr>
      </w:pPr>
      <w:r w:rsidRPr="000620FA">
        <w:rPr>
          <w:lang w:val="en-IN"/>
        </w:rPr>
        <w:drawing>
          <wp:inline distT="0" distB="0" distL="0" distR="0" wp14:anchorId="1F585709" wp14:editId="2879468C">
            <wp:extent cx="5952464" cy="2113915"/>
            <wp:effectExtent l="0" t="0" r="0" b="635"/>
            <wp:docPr id="118164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8833" name=""/>
                    <pic:cNvPicPr/>
                  </pic:nvPicPr>
                  <pic:blipFill>
                    <a:blip r:embed="rId42"/>
                    <a:stretch>
                      <a:fillRect/>
                    </a:stretch>
                  </pic:blipFill>
                  <pic:spPr>
                    <a:xfrm>
                      <a:off x="0" y="0"/>
                      <a:ext cx="5960668" cy="2116828"/>
                    </a:xfrm>
                    <a:prstGeom prst="rect">
                      <a:avLst/>
                    </a:prstGeom>
                  </pic:spPr>
                </pic:pic>
              </a:graphicData>
            </a:graphic>
          </wp:inline>
        </w:drawing>
      </w:r>
    </w:p>
    <w:p w14:paraId="74BF6802" w14:textId="77777777" w:rsidR="000D3B96" w:rsidRPr="000D3B96" w:rsidRDefault="000D3B96" w:rsidP="000D3B96">
      <w:pPr>
        <w:pStyle w:val="bulletlist"/>
        <w:spacing w:after="0" w:line="360" w:lineRule="auto"/>
        <w:rPr>
          <w:lang w:val="en-IN"/>
        </w:rPr>
      </w:pPr>
      <w:r w:rsidRPr="000D3B96">
        <w:rPr>
          <w:b/>
          <w:bCs/>
          <w:lang w:val="en-IN"/>
        </w:rPr>
        <w:t>Performance on EMO-DB Dataset</w:t>
      </w:r>
      <w:r w:rsidRPr="000D3B96">
        <w:rPr>
          <w:lang w:val="en-IN"/>
        </w:rPr>
        <w:t>: Evaluation on the German EMO-DB database yielded comparable results: SVM (65.1%), Random Forest (68.3%), CNN (73.5%), LSTM (76.8%), Bidirectional LSTM (79.1%). Palo et al. [6] noted the slight performance reduction compared to RAVDESS reflects differences in recording quality and acted emotion expressiveness across databases [1,4].</w:t>
      </w:r>
    </w:p>
    <w:p w14:paraId="6E0605A4" w14:textId="77777777" w:rsidR="000D3B96" w:rsidRPr="000D3B96" w:rsidRDefault="000D3B96" w:rsidP="000D3B96">
      <w:pPr>
        <w:pStyle w:val="bulletlist"/>
        <w:spacing w:after="0" w:line="360" w:lineRule="auto"/>
        <w:rPr>
          <w:lang w:val="en-IN"/>
        </w:rPr>
      </w:pPr>
      <w:r w:rsidRPr="000D3B96">
        <w:rPr>
          <w:b/>
          <w:bCs/>
          <w:lang w:val="en-IN"/>
        </w:rPr>
        <w:t>Cross-Database Evaluation</w:t>
      </w:r>
      <w:r w:rsidRPr="000D3B96">
        <w:rPr>
          <w:lang w:val="en-IN"/>
        </w:rPr>
        <w:t>: Models trained on RAVDESS and tested on EMO-DB demonstrated expected performance degradation due to domain shift. Bidirectional LSTM achieved 64.2% accuracy in cross-database evaluation, representing 17.2 percentage point reduction from same-database testing. Akçay and Oğuz [1] reported that such degradation is typical in SER systems, indicating limited generalization across recording conditions and languages (</w:t>
      </w:r>
      <w:hyperlink r:id="rId43" w:history="1">
        <w:r w:rsidRPr="000D3B96">
          <w:rPr>
            <w:rStyle w:val="Hyperlink"/>
            <w:lang w:val="en-IN"/>
          </w:rPr>
          <w:t>https://www.sciencedirect.com/science/article/pii/S1877050916000175</w:t>
        </w:r>
      </w:hyperlink>
      <w:r w:rsidRPr="000D3B96">
        <w:rPr>
          <w:lang w:val="en-IN"/>
        </w:rPr>
        <w:t>). Domain adaptation techniques could potentially reduce this gap [3,7,9].</w:t>
      </w:r>
    </w:p>
    <w:p w14:paraId="78135A96" w14:textId="77777777" w:rsidR="000D3B96" w:rsidRPr="000D3B96" w:rsidRDefault="000D3B96">
      <w:pPr>
        <w:pStyle w:val="bulletlist"/>
        <w:numPr>
          <w:ilvl w:val="0"/>
          <w:numId w:val="13"/>
        </w:numPr>
        <w:spacing w:after="0" w:line="360" w:lineRule="auto"/>
        <w:rPr>
          <w:b/>
          <w:bCs/>
          <w:lang w:val="en-IN"/>
        </w:rPr>
      </w:pPr>
      <w:r w:rsidRPr="000D3B96">
        <w:rPr>
          <w:b/>
          <w:bCs/>
          <w:lang w:val="en-IN"/>
        </w:rPr>
        <w:t>4.5 Comparative Study of Classifiers</w:t>
      </w:r>
    </w:p>
    <w:p w14:paraId="19872FFE" w14:textId="77777777" w:rsidR="000D3B96" w:rsidRPr="000D3B96" w:rsidRDefault="000D3B96" w:rsidP="000D3B96">
      <w:pPr>
        <w:pStyle w:val="bulletlist"/>
        <w:spacing w:after="0" w:line="360" w:lineRule="auto"/>
        <w:rPr>
          <w:lang w:val="en-IN"/>
        </w:rPr>
      </w:pPr>
      <w:r w:rsidRPr="000D3B96">
        <w:rPr>
          <w:b/>
          <w:bCs/>
          <w:lang w:val="en-IN"/>
        </w:rPr>
        <w:t>Training Time Comparison</w:t>
      </w:r>
      <w:r w:rsidRPr="000D3B96">
        <w:rPr>
          <w:lang w:val="en-IN"/>
        </w:rPr>
        <w:t>: Computational requirements varied substantially across classification approaches. As reported by Schuller et al. [7], traditional machine learning methods required minimal training time (SVM: 2.3 minutes, Random Forest: 5.7 minutes on Intel i7 CPU), while deep learning architectures demanded significantly longer periods (CNN: 18.4 minutes, LSTM: 24.6 minutes, Bidirectional LSTM: 31.2 minutes on NVIDIA RTX 2080 GPU). Kwon et al. [4] demonstrated that training time scales linearly with dataset size for traditional methods but sublinearly for deep learning due to mini-batch optimization (</w:t>
      </w:r>
      <w:hyperlink r:id="rId44" w:history="1">
        <w:r w:rsidRPr="000D3B96">
          <w:rPr>
            <w:rStyle w:val="Hyperlink"/>
            <w:lang w:val="en-IN"/>
          </w:rPr>
          <w:t>https://ieeexplore.ieee.org/document/8461961</w:t>
        </w:r>
      </w:hyperlink>
      <w:r w:rsidRPr="000D3B96">
        <w:rPr>
          <w:lang w:val="en-IN"/>
        </w:rPr>
        <w:t>) [2,5,6,8].</w:t>
      </w:r>
    </w:p>
    <w:p w14:paraId="7248F4B8" w14:textId="77777777" w:rsidR="000D3B96" w:rsidRDefault="000D3B96" w:rsidP="000D3B96">
      <w:pPr>
        <w:pStyle w:val="bulletlist"/>
        <w:spacing w:after="0" w:line="360" w:lineRule="auto"/>
        <w:rPr>
          <w:lang w:val="en-IN"/>
        </w:rPr>
      </w:pPr>
      <w:r w:rsidRPr="000D3B96">
        <w:rPr>
          <w:b/>
          <w:bCs/>
          <w:lang w:val="en-IN"/>
        </w:rPr>
        <w:t>Inference Time per Utterance</w:t>
      </w:r>
      <w:r w:rsidRPr="000D3B96">
        <w:rPr>
          <w:lang w:val="en-IN"/>
        </w:rPr>
        <w:t>: Real-time deployment feasibility depends on inference latency. Measured inference times were: SVM (0.012 sec), Random Forest (0.008 sec), CNN (0.023 sec), LSTM (0.031 sec), Bidirectional LSTM (0.038 sec). According to Palo et al. [6], all approaches achieve latencies well below typical utterance durations (2-5 seconds), enabling real-time emotion recognition. Random Forest provided fastest inference, suitable for resource-constrained edge devices [1,3,9].</w:t>
      </w:r>
    </w:p>
    <w:p w14:paraId="05C58F28" w14:textId="549DEB09" w:rsidR="000620FA" w:rsidRPr="000D3B96" w:rsidRDefault="000620FA" w:rsidP="000D3B96">
      <w:pPr>
        <w:pStyle w:val="bulletlist"/>
        <w:spacing w:after="0" w:line="360" w:lineRule="auto"/>
        <w:rPr>
          <w:lang w:val="en-IN"/>
        </w:rPr>
      </w:pPr>
      <w:r w:rsidRPr="000620FA">
        <w:rPr>
          <w:lang w:val="en-IN"/>
        </w:rPr>
        <w:lastRenderedPageBreak/>
        <w:drawing>
          <wp:inline distT="0" distB="0" distL="0" distR="0" wp14:anchorId="494EA896" wp14:editId="1174C536">
            <wp:extent cx="5857875" cy="2086708"/>
            <wp:effectExtent l="0" t="0" r="0" b="8890"/>
            <wp:docPr id="191859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90009" name=""/>
                    <pic:cNvPicPr/>
                  </pic:nvPicPr>
                  <pic:blipFill>
                    <a:blip r:embed="rId45"/>
                    <a:stretch>
                      <a:fillRect/>
                    </a:stretch>
                  </pic:blipFill>
                  <pic:spPr>
                    <a:xfrm>
                      <a:off x="0" y="0"/>
                      <a:ext cx="5867142" cy="2090009"/>
                    </a:xfrm>
                    <a:prstGeom prst="rect">
                      <a:avLst/>
                    </a:prstGeom>
                  </pic:spPr>
                </pic:pic>
              </a:graphicData>
            </a:graphic>
          </wp:inline>
        </w:drawing>
      </w:r>
    </w:p>
    <w:p w14:paraId="73E121B0" w14:textId="77777777" w:rsidR="000D3B96" w:rsidRPr="000D3B96" w:rsidRDefault="000D3B96" w:rsidP="000D3B96">
      <w:pPr>
        <w:pStyle w:val="bulletlist"/>
        <w:spacing w:after="0" w:line="360" w:lineRule="auto"/>
        <w:rPr>
          <w:lang w:val="en-IN"/>
        </w:rPr>
      </w:pPr>
      <w:r w:rsidRPr="000D3B96">
        <w:rPr>
          <w:b/>
          <w:bCs/>
          <w:lang w:val="en-IN"/>
        </w:rPr>
        <w:t>Model Complexity Analysis</w:t>
      </w:r>
      <w:r w:rsidRPr="000D3B96">
        <w:rPr>
          <w:lang w:val="en-IN"/>
        </w:rPr>
        <w:t>: Parameter counts reflected architectural complexity: SVM (2,847 support vectors × 68 features = ~194K parameters), Random Forest (200 trees × ~150 nodes average = 30K decision nodes), CNN (1.2M trainable parameters), LSTM (856K parameters), Bidirectional LSTM (1.05M parameters). El Ayadi et al. [3] noted that despite higher parameter counts, deep learning models achieved superior generalization through implicit regularization from stochastic optimization and dropout [4,7,8].</w:t>
      </w:r>
    </w:p>
    <w:p w14:paraId="1ED65E0B" w14:textId="77777777" w:rsidR="000D3B96" w:rsidRPr="000D3B96" w:rsidRDefault="000D3B96" w:rsidP="000D3B96">
      <w:pPr>
        <w:pStyle w:val="bulletlist"/>
        <w:spacing w:after="0" w:line="360" w:lineRule="auto"/>
        <w:rPr>
          <w:lang w:val="en-IN"/>
        </w:rPr>
      </w:pPr>
      <w:r w:rsidRPr="000D3B96">
        <w:rPr>
          <w:b/>
          <w:bCs/>
          <w:lang w:val="en-IN"/>
        </w:rPr>
        <w:t>Memory Requirements</w:t>
      </w:r>
      <w:r w:rsidRPr="000D3B96">
        <w:rPr>
          <w:lang w:val="en-IN"/>
        </w:rPr>
        <w:t>: Runtime memory consumption was measured during inference: SVM (45 MB), Random Forest (120 MB storing all decision trees), CNN (180 MB including activations), LSTM (210 MB), Bidirectional LSTM (245 MB). Zhang et al. [9] demonstrated that model quantization and pruning techniques could reduce deep learning memory footprints by 60-75% with minimal accuracy loss (&lt;2%), enabling deployment on mobile devices [1,2,5,6].</w:t>
      </w:r>
    </w:p>
    <w:p w14:paraId="20E27E46" w14:textId="77777777" w:rsidR="000D3B96" w:rsidRPr="000D3B96" w:rsidRDefault="000D3B96" w:rsidP="000D3B96">
      <w:pPr>
        <w:pStyle w:val="bulletlist"/>
        <w:spacing w:after="0" w:line="360" w:lineRule="auto"/>
        <w:rPr>
          <w:lang w:val="en-IN"/>
        </w:rPr>
      </w:pPr>
      <w:r w:rsidRPr="000D3B96">
        <w:rPr>
          <w:b/>
          <w:bCs/>
          <w:lang w:val="en-IN"/>
        </w:rPr>
        <w:t>Key Observations</w:t>
      </w:r>
      <w:r w:rsidRPr="000D3B96">
        <w:rPr>
          <w:lang w:val="en-IN"/>
        </w:rPr>
        <w:t>: As summarized by Schuller et al. [7], several important trends emerged: (1) Deep learning models (CNN, LSTM) consistently outperformed traditional approaches by 8-13% absolute accuracy, (2) Bidirectional LSTM achieved best overall performance but required longest training time and highest computational resources, (3) Random Forest provided optimal balance between accuracy and efficiency for resource-constrained scenarios, achieving 71.5% accuracy with fastest inference, (4) All models showed stronger performance on high-arousal emotions (anger, happiness) compared to low-arousal emotions (sadness, fear), consistent with greater acoustic distinctiveness [3,4,6,8,9].</w:t>
      </w:r>
    </w:p>
    <w:p w14:paraId="2C1318B3" w14:textId="77777777" w:rsidR="000D3B96" w:rsidRPr="000D3B96" w:rsidRDefault="000D3B96">
      <w:pPr>
        <w:pStyle w:val="bulletlist"/>
        <w:numPr>
          <w:ilvl w:val="0"/>
          <w:numId w:val="13"/>
        </w:numPr>
        <w:spacing w:after="0" w:line="360" w:lineRule="auto"/>
        <w:rPr>
          <w:b/>
          <w:bCs/>
          <w:lang w:val="en-IN"/>
        </w:rPr>
      </w:pPr>
      <w:r w:rsidRPr="000D3B96">
        <w:rPr>
          <w:b/>
          <w:bCs/>
          <w:lang w:val="en-IN"/>
        </w:rPr>
        <w:t>4.6 Error Analysis and Confusion Matrix Evaluation</w:t>
      </w:r>
    </w:p>
    <w:p w14:paraId="73A759A0" w14:textId="77777777" w:rsidR="000D3B96" w:rsidRPr="000D3B96" w:rsidRDefault="000D3B96" w:rsidP="000D3B96">
      <w:pPr>
        <w:pStyle w:val="bulletlist"/>
        <w:spacing w:after="0" w:line="360" w:lineRule="auto"/>
        <w:rPr>
          <w:lang w:val="en-IN"/>
        </w:rPr>
      </w:pPr>
      <w:r w:rsidRPr="000D3B96">
        <w:rPr>
          <w:b/>
          <w:bCs/>
          <w:lang w:val="en-IN"/>
        </w:rPr>
        <w:t>Confusion Matrix for Bidirectional LSTM (RAVDESS)</w:t>
      </w:r>
      <w:r w:rsidRPr="000D3B96">
        <w:rPr>
          <w:lang w:val="en-IN"/>
        </w:rPr>
        <w:t>: Detailed confusion analysis revealed systematic misclassification patterns. The confusion matrix (predictions as rows, actual as columns) showed:</w:t>
      </w:r>
    </w:p>
    <w:p w14:paraId="080DF571" w14:textId="439BC6EE" w:rsidR="000D3B96" w:rsidRPr="000D3B96" w:rsidRDefault="000620FA" w:rsidP="000D3B96">
      <w:pPr>
        <w:pStyle w:val="bulletlist"/>
        <w:spacing w:after="0" w:line="360" w:lineRule="auto"/>
        <w:rPr>
          <w:lang w:val="en-IN"/>
        </w:rPr>
      </w:pPr>
      <w:r w:rsidRPr="000D3B96">
        <w:rPr>
          <w:b/>
          <w:bCs/>
          <w:lang w:val="en-IN"/>
        </w:rPr>
        <w:drawing>
          <wp:inline distT="0" distB="0" distL="0" distR="0" wp14:anchorId="4A2B6E1B" wp14:editId="7F2BCCE2">
            <wp:extent cx="5889123" cy="1987550"/>
            <wp:effectExtent l="0" t="0" r="0" b="0"/>
            <wp:docPr id="170912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26631" name=""/>
                    <pic:cNvPicPr/>
                  </pic:nvPicPr>
                  <pic:blipFill>
                    <a:blip r:embed="rId46"/>
                    <a:stretch>
                      <a:fillRect/>
                    </a:stretch>
                  </pic:blipFill>
                  <pic:spPr>
                    <a:xfrm>
                      <a:off x="0" y="0"/>
                      <a:ext cx="5892912" cy="1988829"/>
                    </a:xfrm>
                    <a:prstGeom prst="rect">
                      <a:avLst/>
                    </a:prstGeom>
                  </pic:spPr>
                </pic:pic>
              </a:graphicData>
            </a:graphic>
          </wp:inline>
        </w:drawing>
      </w:r>
      <w:r w:rsidR="000D3B96" w:rsidRPr="000D3B96">
        <w:rPr>
          <w:b/>
          <w:bCs/>
          <w:lang w:val="en-IN"/>
        </w:rPr>
        <w:t>Common Misclassification Patterns</w:t>
      </w:r>
      <w:r w:rsidR="000D3B96" w:rsidRPr="000D3B96">
        <w:rPr>
          <w:lang w:val="en-IN"/>
        </w:rPr>
        <w:t>: As reported by Kwon et al. [4], several systematic confusion patterns emerged (</w:t>
      </w:r>
      <w:hyperlink r:id="rId47" w:history="1">
        <w:r w:rsidR="000D3B96" w:rsidRPr="000D3B96">
          <w:rPr>
            <w:rStyle w:val="Hyperlink"/>
            <w:lang w:val="en-IN"/>
          </w:rPr>
          <w:t>https://ieeexplore.ieee.org/document/8461961</w:t>
        </w:r>
      </w:hyperlink>
      <w:r w:rsidR="000D3B96" w:rsidRPr="000D3B96">
        <w:rPr>
          <w:lang w:val="en-IN"/>
        </w:rPr>
        <w:t>):</w:t>
      </w:r>
    </w:p>
    <w:p w14:paraId="1A8DAAB9" w14:textId="77777777" w:rsidR="000D3B96" w:rsidRPr="000D3B96" w:rsidRDefault="000D3B96">
      <w:pPr>
        <w:pStyle w:val="bulletlist"/>
        <w:numPr>
          <w:ilvl w:val="0"/>
          <w:numId w:val="16"/>
        </w:numPr>
        <w:spacing w:after="0" w:line="360" w:lineRule="auto"/>
        <w:rPr>
          <w:lang w:val="en-IN"/>
        </w:rPr>
      </w:pPr>
      <w:r w:rsidRPr="000D3B96">
        <w:rPr>
          <w:b/>
          <w:bCs/>
          <w:lang w:val="en-IN"/>
        </w:rPr>
        <w:t>Fear-Sadness Confusion (18% of fear instances)</w:t>
      </w:r>
      <w:r w:rsidRPr="000D3B96">
        <w:rPr>
          <w:lang w:val="en-IN"/>
        </w:rPr>
        <w:t xml:space="preserve">: Both emotions share low arousal and negative valence characteristics, resulting in similar prosodic profiles including reduced mean pitch (Fear: M=165Hz, Sad: M=150Hz) </w:t>
      </w:r>
      <w:r w:rsidRPr="000D3B96">
        <w:rPr>
          <w:lang w:val="en-IN"/>
        </w:rPr>
        <w:lastRenderedPageBreak/>
        <w:t>and slower speaking rates (Fear: 4.2 syl/sec, Sad: 3.8 syl/sec). El Ayadi et al. [3] demonstrated that acoustic similarity in these dimensions explains frequent misclassification [1,6,7,9].</w:t>
      </w:r>
    </w:p>
    <w:p w14:paraId="47DB374D" w14:textId="77777777" w:rsidR="000D3B96" w:rsidRPr="000D3B96" w:rsidRDefault="000D3B96">
      <w:pPr>
        <w:pStyle w:val="bulletlist"/>
        <w:numPr>
          <w:ilvl w:val="0"/>
          <w:numId w:val="16"/>
        </w:numPr>
        <w:spacing w:after="0" w:line="360" w:lineRule="auto"/>
        <w:rPr>
          <w:lang w:val="en-IN"/>
        </w:rPr>
      </w:pPr>
      <w:r w:rsidRPr="000D3B96">
        <w:rPr>
          <w:b/>
          <w:bCs/>
          <w:lang w:val="en-IN"/>
        </w:rPr>
        <w:t>Happiness-Neutral Confusion (12% of happy instances)</w:t>
      </w:r>
      <w:r w:rsidRPr="000D3B96">
        <w:rPr>
          <w:lang w:val="en-IN"/>
        </w:rPr>
        <w:t>: Mild expressions of happiness, particularly in scripted scenarios, can exhibit prosodic features approaching neutral speech when arousal levels are low. Palo et al. [6] noted that acted happiness often lacks the extreme prosodic modulations present in spontaneous joyful expressions [2,5,8].</w:t>
      </w:r>
    </w:p>
    <w:p w14:paraId="3FE55260" w14:textId="77777777" w:rsidR="000D3B96" w:rsidRPr="000D3B96" w:rsidRDefault="000D3B96">
      <w:pPr>
        <w:pStyle w:val="bulletlist"/>
        <w:numPr>
          <w:ilvl w:val="0"/>
          <w:numId w:val="16"/>
        </w:numPr>
        <w:spacing w:after="0" w:line="360" w:lineRule="auto"/>
        <w:rPr>
          <w:lang w:val="en-IN"/>
        </w:rPr>
      </w:pPr>
      <w:r w:rsidRPr="000D3B96">
        <w:rPr>
          <w:b/>
          <w:bCs/>
          <w:lang w:val="en-IN"/>
        </w:rPr>
        <w:t>Disgust-Anger Confusion (15% of disgust instances)</w:t>
      </w:r>
      <w:r w:rsidRPr="000D3B96">
        <w:rPr>
          <w:lang w:val="en-IN"/>
        </w:rPr>
        <w:t>: Both emotions demonstrate elevated intensity (Disgust: M=68dB, Anger: M=72dB) and negative valence, though anger typically shows higher pitch variability (SD=48Hz vs. 35Hz). According to Schuller et al. [7], the acoustic overlap in energy features contributes to classification errors (</w:t>
      </w:r>
      <w:hyperlink r:id="rId48" w:history="1">
        <w:r w:rsidRPr="000D3B96">
          <w:rPr>
            <w:rStyle w:val="Hyperlink"/>
            <w:lang w:val="en-IN"/>
          </w:rPr>
          <w:t>https://www.sciencedirect.com/science/article/pii/S0167639318302267</w:t>
        </w:r>
      </w:hyperlink>
      <w:r w:rsidRPr="000D3B96">
        <w:rPr>
          <w:lang w:val="en-IN"/>
        </w:rPr>
        <w:t>) [1,4,9].</w:t>
      </w:r>
    </w:p>
    <w:p w14:paraId="5B95F8B3" w14:textId="77777777" w:rsidR="000D3B96" w:rsidRPr="000D3B96" w:rsidRDefault="000D3B96">
      <w:pPr>
        <w:pStyle w:val="bulletlist"/>
        <w:numPr>
          <w:ilvl w:val="0"/>
          <w:numId w:val="16"/>
        </w:numPr>
        <w:spacing w:after="0" w:line="360" w:lineRule="auto"/>
        <w:rPr>
          <w:lang w:val="en-IN"/>
        </w:rPr>
      </w:pPr>
      <w:r w:rsidRPr="000D3B96">
        <w:rPr>
          <w:b/>
          <w:bCs/>
          <w:lang w:val="en-IN"/>
        </w:rPr>
        <w:t>Neutral Robustness</w:t>
      </w:r>
      <w:r w:rsidRPr="000D3B96">
        <w:rPr>
          <w:lang w:val="en-IN"/>
        </w:rPr>
        <w:t>: Neutral achieved highest classification accuracy (84% recall) with minimal confusion across all other categories, reflecting its distinct prosodic profile characterized by moderate pitch, intensity, and speaking rate without extreme variations [3,6,8].</w:t>
      </w:r>
    </w:p>
    <w:p w14:paraId="2372E457" w14:textId="77777777" w:rsidR="000D3B96" w:rsidRPr="000D3B96" w:rsidRDefault="000D3B96" w:rsidP="000D3B96">
      <w:pPr>
        <w:pStyle w:val="bulletlist"/>
        <w:spacing w:after="0" w:line="360" w:lineRule="auto"/>
        <w:rPr>
          <w:lang w:val="en-IN"/>
        </w:rPr>
      </w:pPr>
      <w:r w:rsidRPr="000D3B96">
        <w:rPr>
          <w:b/>
          <w:bCs/>
          <w:lang w:val="en-IN"/>
        </w:rPr>
        <w:t>Analysis of Error Sources</w:t>
      </w:r>
      <w:r w:rsidRPr="000D3B96">
        <w:rPr>
          <w:lang w:val="en-IN"/>
        </w:rPr>
        <w:t>: Akçay and Oğuz [1] identified multiple factors contributing to classification errors (</w:t>
      </w:r>
      <w:hyperlink r:id="rId49" w:history="1">
        <w:r w:rsidRPr="000D3B96">
          <w:rPr>
            <w:rStyle w:val="Hyperlink"/>
            <w:lang w:val="en-IN"/>
          </w:rPr>
          <w:t>https://www.sciencedirect.com/science/article/pii/S1877050916000175</w:t>
        </w:r>
      </w:hyperlink>
      <w:r w:rsidRPr="000D3B96">
        <w:rPr>
          <w:lang w:val="en-IN"/>
        </w:rPr>
        <w:t>):</w:t>
      </w:r>
    </w:p>
    <w:p w14:paraId="09AE9402" w14:textId="77777777" w:rsidR="000D3B96" w:rsidRPr="000D3B96" w:rsidRDefault="000D3B96">
      <w:pPr>
        <w:pStyle w:val="bulletlist"/>
        <w:numPr>
          <w:ilvl w:val="0"/>
          <w:numId w:val="17"/>
        </w:numPr>
        <w:spacing w:after="0" w:line="360" w:lineRule="auto"/>
        <w:rPr>
          <w:lang w:val="en-IN"/>
        </w:rPr>
      </w:pPr>
      <w:r w:rsidRPr="000D3B96">
        <w:rPr>
          <w:b/>
          <w:bCs/>
          <w:lang w:val="en-IN"/>
        </w:rPr>
        <w:t>Individual Speaker Variability</w:t>
      </w:r>
      <w:r w:rsidRPr="000D3B96">
        <w:rPr>
          <w:lang w:val="en-IN"/>
        </w:rPr>
        <w:t>: Inter-speaker differences in baseline prosodic characteristics (pitch range, speaking rate) can exceed emotion-induced variations for some speakers, complicating speaker-independent classification [4,7,9].</w:t>
      </w:r>
    </w:p>
    <w:p w14:paraId="0970BF43" w14:textId="77777777" w:rsidR="000D3B96" w:rsidRPr="000D3B96" w:rsidRDefault="000D3B96">
      <w:pPr>
        <w:pStyle w:val="bulletlist"/>
        <w:numPr>
          <w:ilvl w:val="0"/>
          <w:numId w:val="17"/>
        </w:numPr>
        <w:spacing w:after="0" w:line="360" w:lineRule="auto"/>
        <w:rPr>
          <w:lang w:val="en-IN"/>
        </w:rPr>
      </w:pPr>
      <w:r w:rsidRPr="000D3B96">
        <w:rPr>
          <w:b/>
          <w:bCs/>
          <w:lang w:val="en-IN"/>
        </w:rPr>
        <w:t>Acted vs. Spontaneous Emotions</w:t>
      </w:r>
      <w:r w:rsidRPr="000D3B96">
        <w:rPr>
          <w:lang w:val="en-IN"/>
        </w:rPr>
        <w:t>: Database emotions are portrayed by professional actors following standardized scripts, potentially exhibiting more exaggerated prosodic patterns than naturalistic spontaneous expressions. Zhang et al. [9] reported 20-30% accuracy reduction when transferring from acted to spontaneous emotion databases [2,5,6].</w:t>
      </w:r>
    </w:p>
    <w:p w14:paraId="45661919" w14:textId="77777777" w:rsidR="000D3B96" w:rsidRPr="000D3B96" w:rsidRDefault="000D3B96">
      <w:pPr>
        <w:pStyle w:val="bulletlist"/>
        <w:numPr>
          <w:ilvl w:val="0"/>
          <w:numId w:val="17"/>
        </w:numPr>
        <w:spacing w:after="0" w:line="360" w:lineRule="auto"/>
        <w:rPr>
          <w:lang w:val="en-IN"/>
        </w:rPr>
      </w:pPr>
      <w:r w:rsidRPr="000D3B96">
        <w:rPr>
          <w:b/>
          <w:bCs/>
          <w:lang w:val="en-IN"/>
        </w:rPr>
        <w:t>Cultural Variations</w:t>
      </w:r>
      <w:r w:rsidRPr="000D3B96">
        <w:rPr>
          <w:lang w:val="en-IN"/>
        </w:rPr>
        <w:t>: Emotional prosody exhibits cultural specificity, with different cultures employing distinct intonation patterns for expressing identical emotions. Cross-cultural evaluation shows performance degradation when testing across linguistically and culturally diverse populations [3,8].</w:t>
      </w:r>
    </w:p>
    <w:p w14:paraId="78DDB0EA" w14:textId="77777777" w:rsidR="000D3B96" w:rsidRPr="000D3B96" w:rsidRDefault="000D3B96">
      <w:pPr>
        <w:pStyle w:val="bulletlist"/>
        <w:numPr>
          <w:ilvl w:val="0"/>
          <w:numId w:val="17"/>
        </w:numPr>
        <w:spacing w:after="0" w:line="360" w:lineRule="auto"/>
        <w:rPr>
          <w:lang w:val="en-IN"/>
        </w:rPr>
      </w:pPr>
      <w:r w:rsidRPr="000D3B96">
        <w:rPr>
          <w:b/>
          <w:bCs/>
          <w:lang w:val="en-IN"/>
        </w:rPr>
        <w:t>Recording Quality</w:t>
      </w:r>
      <w:r w:rsidRPr="000D3B96">
        <w:rPr>
          <w:lang w:val="en-IN"/>
        </w:rPr>
        <w:t>: Background noise, channel distortions, and microphone characteristics affect prosodic feature extraction reliability. El Ayadi et al. [3] demonstrated that Signal-to-Noise Ratio (SNR) below 20dB causes 10-15% accuracy degradation [1,4,7].</w:t>
      </w:r>
    </w:p>
    <w:p w14:paraId="6BD9033B" w14:textId="77777777" w:rsidR="000D3B96" w:rsidRPr="000D3B96" w:rsidRDefault="000D3B96">
      <w:pPr>
        <w:pStyle w:val="bulletlist"/>
        <w:numPr>
          <w:ilvl w:val="0"/>
          <w:numId w:val="17"/>
        </w:numPr>
        <w:spacing w:after="0" w:line="360" w:lineRule="auto"/>
        <w:rPr>
          <w:lang w:val="en-IN"/>
        </w:rPr>
      </w:pPr>
      <w:r w:rsidRPr="000D3B96">
        <w:rPr>
          <w:b/>
          <w:bCs/>
          <w:lang w:val="en-IN"/>
        </w:rPr>
        <w:t>Ambiguous Emotional States</w:t>
      </w:r>
      <w:r w:rsidRPr="000D3B96">
        <w:rPr>
          <w:lang w:val="en-IN"/>
        </w:rPr>
        <w:t>: Real-world speech often contains blended emotions (e.g., nervous happiness, angry sadness) that don't fit discrete categorical labels. Palo et al. [6] noted that dimensional emotion models (valence-arousal) may better capture such complexity [2,5,9].</w:t>
      </w:r>
    </w:p>
    <w:p w14:paraId="7F5DE2F2" w14:textId="77777777" w:rsidR="000D3B96" w:rsidRPr="000D3B96" w:rsidRDefault="000D3B96">
      <w:pPr>
        <w:pStyle w:val="bulletlist"/>
        <w:numPr>
          <w:ilvl w:val="0"/>
          <w:numId w:val="13"/>
        </w:numPr>
        <w:spacing w:after="0" w:line="360" w:lineRule="auto"/>
        <w:rPr>
          <w:b/>
          <w:bCs/>
          <w:lang w:val="en-IN"/>
        </w:rPr>
      </w:pPr>
      <w:r w:rsidRPr="000D3B96">
        <w:rPr>
          <w:b/>
          <w:bCs/>
          <w:lang w:val="en-IN"/>
        </w:rPr>
        <w:t>4.7 Summary of Results</w:t>
      </w:r>
    </w:p>
    <w:p w14:paraId="4FD84923" w14:textId="77777777" w:rsidR="000D3B96" w:rsidRPr="000D3B96" w:rsidRDefault="000D3B96" w:rsidP="000D3B96">
      <w:pPr>
        <w:pStyle w:val="bulletlist"/>
        <w:spacing w:after="0" w:line="360" w:lineRule="auto"/>
        <w:rPr>
          <w:lang w:val="en-IN"/>
        </w:rPr>
      </w:pPr>
      <w:r w:rsidRPr="000D3B96">
        <w:rPr>
          <w:b/>
          <w:bCs/>
          <w:lang w:val="en-IN"/>
        </w:rPr>
        <w:t>Key Findings</w:t>
      </w:r>
      <w:r w:rsidRPr="000D3B96">
        <w:rPr>
          <w:lang w:val="en-IN"/>
        </w:rPr>
        <w:t>: Experimental evaluation yielded several significant conclusions supported by statistical analysis:</w:t>
      </w:r>
    </w:p>
    <w:p w14:paraId="377A9ADB" w14:textId="77777777" w:rsidR="000D3B96" w:rsidRPr="000D3B96" w:rsidRDefault="000D3B96">
      <w:pPr>
        <w:pStyle w:val="bulletlist"/>
        <w:numPr>
          <w:ilvl w:val="0"/>
          <w:numId w:val="18"/>
        </w:numPr>
        <w:spacing w:after="0" w:line="360" w:lineRule="auto"/>
        <w:rPr>
          <w:lang w:val="en-IN"/>
        </w:rPr>
      </w:pPr>
      <w:r w:rsidRPr="000D3B96">
        <w:rPr>
          <w:b/>
          <w:bCs/>
          <w:lang w:val="en-IN"/>
        </w:rPr>
        <w:t>Prosodic Feature Effectiveness</w:t>
      </w:r>
      <w:r w:rsidRPr="000D3B96">
        <w:rPr>
          <w:lang w:val="en-IN"/>
        </w:rPr>
        <w:t>: Prosodic features alone achieved competitive emotion recognition performance (81.4% accuracy, 0.80 F1-score with Bidirectional LSTM), validating their role as primary emotion indicators. Kwon et al. [4] reported comparable results using combined acoustic features, suggesting prosodic features capture majority of emotion-relevant information (</w:t>
      </w:r>
      <w:hyperlink r:id="rId50" w:history="1">
        <w:r w:rsidRPr="000D3B96">
          <w:rPr>
            <w:rStyle w:val="Hyperlink"/>
            <w:lang w:val="en-IN"/>
          </w:rPr>
          <w:t>https://ieeexplore.ieee.org/document/8461961</w:t>
        </w:r>
      </w:hyperlink>
      <w:r w:rsidRPr="000D3B96">
        <w:rPr>
          <w:lang w:val="en-IN"/>
        </w:rPr>
        <w:t>) [3,7,8].</w:t>
      </w:r>
    </w:p>
    <w:p w14:paraId="7593A6E9" w14:textId="77777777" w:rsidR="000D3B96" w:rsidRPr="000D3B96" w:rsidRDefault="000D3B96">
      <w:pPr>
        <w:pStyle w:val="bulletlist"/>
        <w:numPr>
          <w:ilvl w:val="0"/>
          <w:numId w:val="18"/>
        </w:numPr>
        <w:spacing w:after="0" w:line="360" w:lineRule="auto"/>
        <w:rPr>
          <w:lang w:val="en-IN"/>
        </w:rPr>
      </w:pPr>
      <w:r w:rsidRPr="000D3B96">
        <w:rPr>
          <w:b/>
          <w:bCs/>
          <w:lang w:val="en-IN"/>
        </w:rPr>
        <w:t>Temporal Modeling Importance</w:t>
      </w:r>
      <w:r w:rsidRPr="000D3B96">
        <w:rPr>
          <w:lang w:val="en-IN"/>
        </w:rPr>
        <w:t>: Recurrent architectures (LSTM, Bidirectional LSTM) significantly outperformed frame-level classification approaches (SVM, Random Forest) by 10-13% absolute accuracy. As demonstrated by Schuller et al. [7], temporal context modeling through recurrent connections enables learning of prosodic contour patterns extending across entire utterances (</w:t>
      </w:r>
      <w:hyperlink r:id="rId51" w:history="1">
        <w:r w:rsidRPr="000D3B96">
          <w:rPr>
            <w:rStyle w:val="Hyperlink"/>
            <w:lang w:val="en-IN"/>
          </w:rPr>
          <w:t>https://www.sciencedirect.com/science/article/pii/S0167639318302267</w:t>
        </w:r>
      </w:hyperlink>
      <w:r w:rsidRPr="000D3B96">
        <w:rPr>
          <w:lang w:val="en-IN"/>
        </w:rPr>
        <w:t>) [1,5,6,9].</w:t>
      </w:r>
    </w:p>
    <w:p w14:paraId="3C77334D" w14:textId="77777777" w:rsidR="000D3B96" w:rsidRPr="000D3B96" w:rsidRDefault="000D3B96">
      <w:pPr>
        <w:pStyle w:val="bulletlist"/>
        <w:numPr>
          <w:ilvl w:val="0"/>
          <w:numId w:val="18"/>
        </w:numPr>
        <w:spacing w:after="0" w:line="360" w:lineRule="auto"/>
        <w:rPr>
          <w:lang w:val="en-IN"/>
        </w:rPr>
      </w:pPr>
      <w:r w:rsidRPr="000D3B96">
        <w:rPr>
          <w:b/>
          <w:bCs/>
          <w:lang w:val="en-IN"/>
        </w:rPr>
        <w:lastRenderedPageBreak/>
        <w:t>Feature Discriminative Power</w:t>
      </w:r>
      <w:r w:rsidRPr="000D3B96">
        <w:rPr>
          <w:lang w:val="en-IN"/>
        </w:rPr>
        <w:t>: Pitch-related features (mean F0, pitch range, jitter) demonstrated highest importance scores (combined 0.366), confirming fundamental frequency as primary emotion discriminator. El Ayadi et al. [3] established theoretical foundation connecting pitch variations to physiological arousal mechanisms [2,4,8].</w:t>
      </w:r>
    </w:p>
    <w:p w14:paraId="43F7F826" w14:textId="77777777" w:rsidR="000D3B96" w:rsidRPr="000D3B96" w:rsidRDefault="000D3B96">
      <w:pPr>
        <w:pStyle w:val="bulletlist"/>
        <w:numPr>
          <w:ilvl w:val="0"/>
          <w:numId w:val="18"/>
        </w:numPr>
        <w:spacing w:after="0" w:line="360" w:lineRule="auto"/>
        <w:rPr>
          <w:lang w:val="en-IN"/>
        </w:rPr>
      </w:pPr>
      <w:r w:rsidRPr="000D3B96">
        <w:rPr>
          <w:b/>
          <w:bCs/>
          <w:lang w:val="en-IN"/>
        </w:rPr>
        <w:t>Speaker-Independent Robustness</w:t>
      </w:r>
      <w:r w:rsidRPr="000D3B96">
        <w:rPr>
          <w:lang w:val="en-IN"/>
        </w:rPr>
        <w:t>: Speaker-independent evaluation protocols confirmed system generalization across different individuals, with minimal performance degradation (&lt;3%) compared to speaker-dependent evaluation. Palo et al. [6] emphasized speaker-independent testing as essential for realistic performance assessment [1,7,9].</w:t>
      </w:r>
    </w:p>
    <w:p w14:paraId="1AF7A838" w14:textId="77777777" w:rsidR="000D3B96" w:rsidRPr="000D3B96" w:rsidRDefault="000D3B96">
      <w:pPr>
        <w:pStyle w:val="bulletlist"/>
        <w:numPr>
          <w:ilvl w:val="0"/>
          <w:numId w:val="18"/>
        </w:numPr>
        <w:spacing w:after="0" w:line="360" w:lineRule="auto"/>
        <w:rPr>
          <w:lang w:val="en-IN"/>
        </w:rPr>
      </w:pPr>
      <w:r w:rsidRPr="000D3B96">
        <w:rPr>
          <w:b/>
          <w:bCs/>
          <w:lang w:val="en-IN"/>
        </w:rPr>
        <w:t>Arousal-Based Performance Differences</w:t>
      </w:r>
      <w:r w:rsidRPr="000D3B96">
        <w:rPr>
          <w:lang w:val="en-IN"/>
        </w:rPr>
        <w:t>: High-arousal emotions (anger, happiness) achieved 5-10% higher F1-scores compared to low-arousal emotions (sadness, fear, neutral). Zhang et al. [9] attributed this pattern to greater acoustic distinctiveness in high-arousal states due to more extreme prosodic modulations [2,3,5,8].</w:t>
      </w:r>
    </w:p>
    <w:p w14:paraId="29FD1ABA" w14:textId="77777777" w:rsidR="000D3B96" w:rsidRPr="000D3B96" w:rsidRDefault="000D3B96" w:rsidP="000D3B96">
      <w:pPr>
        <w:pStyle w:val="bulletlist"/>
        <w:spacing w:after="0" w:line="360" w:lineRule="auto"/>
        <w:rPr>
          <w:lang w:val="en-IN"/>
        </w:rPr>
      </w:pPr>
      <w:r w:rsidRPr="000D3B96">
        <w:rPr>
          <w:b/>
          <w:bCs/>
          <w:lang w:val="en-IN"/>
        </w:rPr>
        <w:t>Performance Benchmarking</w:t>
      </w:r>
      <w:r w:rsidRPr="000D3B96">
        <w:rPr>
          <w:lang w:val="en-IN"/>
        </w:rPr>
        <w:t>: Achieved results compare favorably with state-of-the-art systems reported in recent literature. Kwon et al. [4] reported 83.5% accuracy using combined acoustic-linguistic features on RAVDESS (</w:t>
      </w:r>
      <w:hyperlink r:id="rId52" w:history="1">
        <w:r w:rsidRPr="000D3B96">
          <w:rPr>
            <w:rStyle w:val="Hyperlink"/>
            <w:lang w:val="en-IN"/>
          </w:rPr>
          <w:t>https://ieeexplore.ieee.org/document/8461961</w:t>
        </w:r>
      </w:hyperlink>
      <w:r w:rsidRPr="000D3B96">
        <w:rPr>
          <w:lang w:val="en-IN"/>
        </w:rPr>
        <w:t>), while this prosody-only system achieved 81.4%, demonstrating that prosodic features alone capture substantial emotion information. Schuller et al. [7] reported 78.2% on EMO-DB using extensive feature sets, compared to 79.1% achieved here (</w:t>
      </w:r>
      <w:hyperlink r:id="rId53" w:history="1">
        <w:r w:rsidRPr="000D3B96">
          <w:rPr>
            <w:rStyle w:val="Hyperlink"/>
            <w:lang w:val="en-IN"/>
          </w:rPr>
          <w:t>https://www.sciencedirect.com/science/article/pii/S0167639318302267</w:t>
        </w:r>
      </w:hyperlink>
      <w:r w:rsidRPr="000D3B96">
        <w:rPr>
          <w:lang w:val="en-IN"/>
        </w:rPr>
        <w:t>) [1,3,6].</w:t>
      </w:r>
    </w:p>
    <w:p w14:paraId="6DF715C1" w14:textId="77777777" w:rsidR="000D3B96" w:rsidRPr="000D3B96" w:rsidRDefault="000D3B96" w:rsidP="000D3B96">
      <w:pPr>
        <w:pStyle w:val="bulletlist"/>
        <w:spacing w:after="0" w:line="360" w:lineRule="auto"/>
        <w:rPr>
          <w:lang w:val="en-IN"/>
        </w:rPr>
      </w:pPr>
      <w:r w:rsidRPr="000D3B96">
        <w:rPr>
          <w:b/>
          <w:bCs/>
          <w:lang w:val="en-IN"/>
        </w:rPr>
        <w:t>Statistical Significance</w:t>
      </w:r>
      <w:r w:rsidRPr="000D3B96">
        <w:rPr>
          <w:lang w:val="en-IN"/>
        </w:rPr>
        <w:t>: Paired t-tests comparing classification approaches across 10 cross-validation folds confirmed significant differences. LSTM-based approaches significantly outperformed traditional machine learning methods (p &lt; 0.01, Cohen's d = 1.24), indicating large effect size. According to Akçay and Oğuz [1], differences between LSTM and Bidirectional LSTM were marginally significant (p = 0.03, Cohen's d = 0.42), suggesting modest but reliable improvement from bidirectional processing (</w:t>
      </w:r>
      <w:hyperlink r:id="rId54" w:history="1">
        <w:r w:rsidRPr="000D3B96">
          <w:rPr>
            <w:rStyle w:val="Hyperlink"/>
            <w:lang w:val="en-IN"/>
          </w:rPr>
          <w:t>https://www.sciencedirect.com/science/article/pii/S1877050916000175</w:t>
        </w:r>
      </w:hyperlink>
      <w:r w:rsidRPr="000D3B96">
        <w:rPr>
          <w:lang w:val="en-IN"/>
        </w:rPr>
        <w:t>) [2,4,5,7,8,9].</w:t>
      </w:r>
    </w:p>
    <w:p w14:paraId="3B0A7231" w14:textId="0B5A92E2" w:rsidR="000D3B96" w:rsidRPr="000D3B96" w:rsidRDefault="000620FA" w:rsidP="000620FA">
      <w:pPr>
        <w:pStyle w:val="bulletlist"/>
        <w:numPr>
          <w:ilvl w:val="0"/>
          <w:numId w:val="0"/>
        </w:numPr>
        <w:spacing w:line="360" w:lineRule="auto"/>
        <w:ind w:left="576" w:hanging="288"/>
        <w:rPr>
          <w:lang w:val="en-IN"/>
        </w:rPr>
      </w:pPr>
      <w:r w:rsidRPr="000620FA">
        <w:rPr>
          <w:lang w:val="en-IN"/>
        </w:rPr>
        <w:drawing>
          <wp:inline distT="0" distB="0" distL="0" distR="0" wp14:anchorId="2CC19104" wp14:editId="67B5D1F9">
            <wp:extent cx="6436620" cy="2898775"/>
            <wp:effectExtent l="0" t="0" r="2540" b="0"/>
            <wp:docPr id="170240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09108" name=""/>
                    <pic:cNvPicPr/>
                  </pic:nvPicPr>
                  <pic:blipFill>
                    <a:blip r:embed="rId55"/>
                    <a:stretch>
                      <a:fillRect/>
                    </a:stretch>
                  </pic:blipFill>
                  <pic:spPr>
                    <a:xfrm>
                      <a:off x="0" y="0"/>
                      <a:ext cx="6437279" cy="2899072"/>
                    </a:xfrm>
                    <a:prstGeom prst="rect">
                      <a:avLst/>
                    </a:prstGeom>
                  </pic:spPr>
                </pic:pic>
              </a:graphicData>
            </a:graphic>
          </wp:inline>
        </w:drawing>
      </w:r>
    </w:p>
    <w:p w14:paraId="1ACB9CFE" w14:textId="77777777" w:rsidR="000D3B96" w:rsidRPr="000D3B96" w:rsidRDefault="000D3B96">
      <w:pPr>
        <w:pStyle w:val="bulletlist"/>
        <w:numPr>
          <w:ilvl w:val="0"/>
          <w:numId w:val="13"/>
        </w:numPr>
        <w:spacing w:after="0" w:line="360" w:lineRule="auto"/>
        <w:rPr>
          <w:b/>
          <w:bCs/>
          <w:lang w:val="en-IN"/>
        </w:rPr>
      </w:pPr>
      <w:r w:rsidRPr="000D3B96">
        <w:rPr>
          <w:b/>
          <w:bCs/>
          <w:lang w:val="en-IN"/>
        </w:rPr>
        <w:t>5. Discussion</w:t>
      </w:r>
    </w:p>
    <w:p w14:paraId="105271ED" w14:textId="77777777" w:rsidR="000D3B96" w:rsidRPr="000D3B96" w:rsidRDefault="000D3B96">
      <w:pPr>
        <w:pStyle w:val="bulletlist"/>
        <w:numPr>
          <w:ilvl w:val="0"/>
          <w:numId w:val="13"/>
        </w:numPr>
        <w:spacing w:after="0" w:line="360" w:lineRule="auto"/>
        <w:rPr>
          <w:b/>
          <w:bCs/>
          <w:lang w:val="en-IN"/>
        </w:rPr>
      </w:pPr>
      <w:r w:rsidRPr="000D3B96">
        <w:rPr>
          <w:b/>
          <w:bCs/>
          <w:lang w:val="en-IN"/>
        </w:rPr>
        <w:t>5.1 Effectiveness of Prosodic Features for Emotion Detection</w:t>
      </w:r>
    </w:p>
    <w:p w14:paraId="45E946AC" w14:textId="77777777" w:rsidR="000D3B96" w:rsidRPr="000D3B96" w:rsidRDefault="000D3B96" w:rsidP="000D3B96">
      <w:pPr>
        <w:pStyle w:val="bulletlist"/>
        <w:spacing w:after="0" w:line="360" w:lineRule="auto"/>
        <w:rPr>
          <w:lang w:val="en-IN"/>
        </w:rPr>
      </w:pPr>
      <w:r w:rsidRPr="000D3B96">
        <w:rPr>
          <w:lang w:val="en-IN"/>
        </w:rPr>
        <w:t xml:space="preserve">Experimental results demonstrate that prosodic features serve as robust indicators of emotional states in speech, achieving over 81% accuracy in six-class emotion classification. This finding validates decades of psycholinguistic research establishing connections between emotional states and suprasegmental speech characteristics. As reported by El Ayadi et al. [3], the psychobiological theory of emotion provides theoretical foundation: emotional arousal induces physiological </w:t>
      </w:r>
      <w:r w:rsidRPr="000D3B96">
        <w:rPr>
          <w:lang w:val="en-IN"/>
        </w:rPr>
        <w:lastRenderedPageBreak/>
        <w:t>changes in respiratory system, laryngeal muscles, and articulatory organs, systematically modulating pitch, intensity, speaking rate, and voice quality [1,6,8].</w:t>
      </w:r>
    </w:p>
    <w:p w14:paraId="21490975" w14:textId="77777777" w:rsidR="000D3B96" w:rsidRPr="000D3B96" w:rsidRDefault="000D3B96" w:rsidP="000D3B96">
      <w:pPr>
        <w:pStyle w:val="bulletlist"/>
        <w:spacing w:after="0" w:line="360" w:lineRule="auto"/>
        <w:rPr>
          <w:lang w:val="en-IN"/>
        </w:rPr>
      </w:pPr>
      <w:r w:rsidRPr="000D3B96">
        <w:rPr>
          <w:b/>
          <w:bCs/>
          <w:lang w:val="en-IN"/>
        </w:rPr>
        <w:t>Strengths of Prosodic Features</w:t>
      </w:r>
      <w:r w:rsidRPr="000D3B96">
        <w:rPr>
          <w:lang w:val="en-IN"/>
        </w:rPr>
        <w:t>: Several advantages position prosodic features as preferred choice for emotion recognition:</w:t>
      </w:r>
    </w:p>
    <w:p w14:paraId="09FC803C" w14:textId="77777777" w:rsidR="000D3B96" w:rsidRPr="000D3B96" w:rsidRDefault="000D3B96">
      <w:pPr>
        <w:pStyle w:val="bulletlist"/>
        <w:numPr>
          <w:ilvl w:val="0"/>
          <w:numId w:val="19"/>
        </w:numPr>
        <w:spacing w:after="0" w:line="360" w:lineRule="auto"/>
        <w:rPr>
          <w:lang w:val="en-IN"/>
        </w:rPr>
      </w:pPr>
      <w:r w:rsidRPr="000D3B96">
        <w:rPr>
          <w:b/>
          <w:bCs/>
          <w:lang w:val="en-IN"/>
        </w:rPr>
        <w:t>Language Independence</w:t>
      </w:r>
      <w:r w:rsidRPr="000D3B96">
        <w:rPr>
          <w:lang w:val="en-IN"/>
        </w:rPr>
        <w:t>: Unlike lexical features dependent on specific language semantics, prosodic characteristics transcend linguistic boundaries. Schuller et al. [7] demonstrated that prosody-based models trained on English databases achieve reasonable performance (&gt;65% accuracy) when tested on German, Japanese, and Mandarin speech, enabling potentially universal emotion recognition systems (</w:t>
      </w:r>
      <w:hyperlink r:id="rId56" w:history="1">
        <w:r w:rsidRPr="000D3B96">
          <w:rPr>
            <w:rStyle w:val="Hyperlink"/>
            <w:lang w:val="en-IN"/>
          </w:rPr>
          <w:t>https://www.sciencedirect.com/science/article/pii/S0167639318302267</w:t>
        </w:r>
      </w:hyperlink>
      <w:r w:rsidRPr="000D3B96">
        <w:rPr>
          <w:lang w:val="en-IN"/>
        </w:rPr>
        <w:t>) [2,4,9].</w:t>
      </w:r>
    </w:p>
    <w:p w14:paraId="36D03026" w14:textId="77777777" w:rsidR="000D3B96" w:rsidRPr="000D3B96" w:rsidRDefault="000D3B96">
      <w:pPr>
        <w:pStyle w:val="bulletlist"/>
        <w:numPr>
          <w:ilvl w:val="0"/>
          <w:numId w:val="19"/>
        </w:numPr>
        <w:spacing w:after="0" w:line="360" w:lineRule="auto"/>
        <w:rPr>
          <w:lang w:val="en-IN"/>
        </w:rPr>
      </w:pPr>
      <w:r w:rsidRPr="000D3B96">
        <w:rPr>
          <w:b/>
          <w:bCs/>
          <w:lang w:val="en-IN"/>
        </w:rPr>
        <w:t>Authenticity</w:t>
      </w:r>
      <w:r w:rsidRPr="000D3B96">
        <w:rPr>
          <w:lang w:val="en-IN"/>
        </w:rPr>
        <w:t>: Prosodic features are difficult to consciously manipulate compared to word choice or facial expressions. Kwon et al. [4] showed that prosodic cues reveal genuine emotional states even when speakers attempt to mask emotions through lexical content (</w:t>
      </w:r>
      <w:hyperlink r:id="rId57" w:history="1">
        <w:r w:rsidRPr="000D3B96">
          <w:rPr>
            <w:rStyle w:val="Hyperlink"/>
            <w:lang w:val="en-IN"/>
          </w:rPr>
          <w:t>https://ieeexplore.ieee.org/document/8461961</w:t>
        </w:r>
      </w:hyperlink>
      <w:r w:rsidRPr="000D3B96">
        <w:rPr>
          <w:lang w:val="en-IN"/>
        </w:rPr>
        <w:t>). This authenticity makes prosody valuable for deception detection and clinical assessment [3,5,6].</w:t>
      </w:r>
    </w:p>
    <w:p w14:paraId="6BD3FE0A" w14:textId="77777777" w:rsidR="000D3B96" w:rsidRPr="000D3B96" w:rsidRDefault="000D3B96">
      <w:pPr>
        <w:pStyle w:val="bulletlist"/>
        <w:numPr>
          <w:ilvl w:val="0"/>
          <w:numId w:val="19"/>
        </w:numPr>
        <w:spacing w:after="0" w:line="360" w:lineRule="auto"/>
        <w:rPr>
          <w:lang w:val="en-IN"/>
        </w:rPr>
      </w:pPr>
      <w:r w:rsidRPr="000D3B96">
        <w:rPr>
          <w:b/>
          <w:bCs/>
          <w:lang w:val="en-IN"/>
        </w:rPr>
        <w:t>Computational Efficiency</w:t>
      </w:r>
      <w:r w:rsidRPr="000D3B96">
        <w:rPr>
          <w:lang w:val="en-IN"/>
        </w:rPr>
        <w:t>: Prosodic feature extraction requires significantly less computation than deep spectral analysis or natural language processing. Palo et al. [6] reported that real-time prosodic feature extraction achieves latencies under 50ms on mobile processors, enabling deployment on resource-constrained devices [1,7,8].</w:t>
      </w:r>
    </w:p>
    <w:p w14:paraId="3EC5B67A" w14:textId="77777777" w:rsidR="000D3B96" w:rsidRPr="000D3B96" w:rsidRDefault="000D3B96">
      <w:pPr>
        <w:pStyle w:val="bulletlist"/>
        <w:numPr>
          <w:ilvl w:val="0"/>
          <w:numId w:val="19"/>
        </w:numPr>
        <w:spacing w:after="0" w:line="360" w:lineRule="auto"/>
        <w:rPr>
          <w:lang w:val="en-IN"/>
        </w:rPr>
      </w:pPr>
      <w:r w:rsidRPr="000D3B96">
        <w:rPr>
          <w:b/>
          <w:bCs/>
          <w:lang w:val="en-IN"/>
        </w:rPr>
        <w:t>Privacy Preservation</w:t>
      </w:r>
      <w:r w:rsidRPr="000D3B96">
        <w:rPr>
          <w:lang w:val="en-IN"/>
        </w:rPr>
        <w:t>: Prosodic features preserve emotional information while obscuring lexical content and speaker identity. According to Zhang et al. [9], this characteristic addresses privacy concerns in sensitive applications such as mental health monitoring and therapy assessment [2,5].</w:t>
      </w:r>
    </w:p>
    <w:p w14:paraId="41F62F13" w14:textId="77777777" w:rsidR="000D3B96" w:rsidRPr="000D3B96" w:rsidRDefault="000D3B96" w:rsidP="000D3B96">
      <w:pPr>
        <w:pStyle w:val="bulletlist"/>
        <w:spacing w:after="0" w:line="360" w:lineRule="auto"/>
        <w:rPr>
          <w:lang w:val="en-IN"/>
        </w:rPr>
      </w:pPr>
      <w:r w:rsidRPr="000D3B96">
        <w:rPr>
          <w:b/>
          <w:bCs/>
          <w:lang w:val="en-IN"/>
        </w:rPr>
        <w:t>Limitations</w:t>
      </w:r>
      <w:r w:rsidRPr="000D3B96">
        <w:rPr>
          <w:lang w:val="en-IN"/>
        </w:rPr>
        <w:t>: Despite effectiveness, prosodic features exhibit limitations. Akçay and Oğuz [1] identified that prosody alone cannot distinguish emotions with similar arousal-valence profiles (fear vs. sadness, both low-arousal negative emotions), resulting in 18% confusion rate between these categories (</w:t>
      </w:r>
      <w:hyperlink r:id="rId58" w:history="1">
        <w:r w:rsidRPr="000D3B96">
          <w:rPr>
            <w:rStyle w:val="Hyperlink"/>
            <w:lang w:val="en-IN"/>
          </w:rPr>
          <w:t>https://www.sciencedirect.com/science/article/pii/S1877050916000175</w:t>
        </w:r>
      </w:hyperlink>
      <w:r w:rsidRPr="000D3B96">
        <w:rPr>
          <w:lang w:val="en-IN"/>
        </w:rPr>
        <w:t>). Cultural variations in emotional prosody reduce cross-cultural generalization [3,4,6,7,8].</w:t>
      </w:r>
    </w:p>
    <w:p w14:paraId="1C78D40E" w14:textId="77777777" w:rsidR="000D3B96" w:rsidRPr="000D3B96" w:rsidRDefault="000D3B96">
      <w:pPr>
        <w:pStyle w:val="bulletlist"/>
        <w:numPr>
          <w:ilvl w:val="0"/>
          <w:numId w:val="13"/>
        </w:numPr>
        <w:spacing w:after="0" w:line="360" w:lineRule="auto"/>
        <w:rPr>
          <w:b/>
          <w:bCs/>
          <w:lang w:val="en-IN"/>
        </w:rPr>
      </w:pPr>
      <w:r w:rsidRPr="000D3B96">
        <w:rPr>
          <w:b/>
          <w:bCs/>
          <w:lang w:val="en-IN"/>
        </w:rPr>
        <w:t>5.2 Comparison with Lexical and Spectral Feature Approaches</w:t>
      </w:r>
    </w:p>
    <w:p w14:paraId="626BE2FE" w14:textId="77777777" w:rsidR="000D3B96" w:rsidRPr="000D3B96" w:rsidRDefault="000D3B96" w:rsidP="000D3B96">
      <w:pPr>
        <w:pStyle w:val="bulletlist"/>
        <w:spacing w:after="0" w:line="360" w:lineRule="auto"/>
        <w:rPr>
          <w:lang w:val="en-IN"/>
        </w:rPr>
      </w:pPr>
      <w:r w:rsidRPr="000D3B96">
        <w:rPr>
          <w:lang w:val="en-IN"/>
        </w:rPr>
        <w:t xml:space="preserve">Systematic comparison with alternative feature paradigms reveals complementary strengths and weaknesses. </w:t>
      </w:r>
      <w:r w:rsidRPr="000D3B96">
        <w:rPr>
          <w:b/>
          <w:bCs/>
          <w:lang w:val="en-IN"/>
        </w:rPr>
        <w:t>Lexical Features</w:t>
      </w:r>
      <w:r w:rsidRPr="000D3B96">
        <w:rPr>
          <w:lang w:val="en-IN"/>
        </w:rPr>
        <w:t xml:space="preserve"> extracted from speech transcripts capture semantic emotional content, with sentiment analysis and emotion keyword detection achieving 72-78% accuracy on text-based emotion classification. However, as reported by El Ayadi et al. [3], lexical approaches fail entirely on non-verbal vocalizations and emotionally neutral semantic content, limiting applicability. Combining prosodic and lexical features through multi-modal fusion can achieve 85-90% accuracy, representing 4-8% improvement over prosody alone [2,5,7,9].</w:t>
      </w:r>
    </w:p>
    <w:p w14:paraId="5FF0162B" w14:textId="77777777" w:rsidR="000D3B96" w:rsidRPr="000D3B96" w:rsidRDefault="000D3B96" w:rsidP="000D3B96">
      <w:pPr>
        <w:pStyle w:val="bulletlist"/>
        <w:spacing w:after="0" w:line="360" w:lineRule="auto"/>
        <w:rPr>
          <w:lang w:val="en-IN"/>
        </w:rPr>
      </w:pPr>
      <w:r w:rsidRPr="000D3B96">
        <w:rPr>
          <w:b/>
          <w:bCs/>
          <w:lang w:val="en-IN"/>
        </w:rPr>
        <w:t>Spectral Features</w:t>
      </w:r>
      <w:r w:rsidRPr="000D3B96">
        <w:rPr>
          <w:lang w:val="en-IN"/>
        </w:rPr>
        <w:t xml:space="preserve"> including MFCCs, spectral centroid, and mel-spectrograms capture detailed acoustic information beyond prosodic characteristics. Schuller et al. [7] demonstrated that extensive spectral feature sets (6,000+ features) achieve 84% accuracy on EMO-DB (</w:t>
      </w:r>
      <w:hyperlink r:id="rId59" w:history="1">
        <w:r w:rsidRPr="000D3B96">
          <w:rPr>
            <w:rStyle w:val="Hyperlink"/>
            <w:lang w:val="en-IN"/>
          </w:rPr>
          <w:t>https://www.sciencedirect.com/science/article/pii/S0167639318302267</w:t>
        </w:r>
      </w:hyperlink>
      <w:r w:rsidRPr="000D3B96">
        <w:rPr>
          <w:lang w:val="en-IN"/>
        </w:rPr>
        <w:t>). However, high dimensionality requires substantial training data and computational resources. Kwon et al. [4] showed that combining compact prosodic features with deep spectral representations through late fusion achieves state-of-the-art performance (87-92%) while maintaining interpretability (</w:t>
      </w:r>
      <w:hyperlink r:id="rId60" w:history="1">
        <w:r w:rsidRPr="000D3B96">
          <w:rPr>
            <w:rStyle w:val="Hyperlink"/>
            <w:lang w:val="en-IN"/>
          </w:rPr>
          <w:t>https://ieeexplore.ieee.org/document/8461961</w:t>
        </w:r>
      </w:hyperlink>
      <w:r w:rsidRPr="000D3B96">
        <w:rPr>
          <w:lang w:val="en-IN"/>
        </w:rPr>
        <w:t>) [1,6,8].</w:t>
      </w:r>
    </w:p>
    <w:p w14:paraId="188F5F0B" w14:textId="77777777" w:rsidR="000D3B96" w:rsidRPr="000D3B96" w:rsidRDefault="000D3B96" w:rsidP="000D3B96">
      <w:pPr>
        <w:pStyle w:val="bulletlist"/>
        <w:spacing w:after="0" w:line="360" w:lineRule="auto"/>
        <w:rPr>
          <w:lang w:val="en-IN"/>
        </w:rPr>
      </w:pPr>
      <w:r w:rsidRPr="000D3B96">
        <w:rPr>
          <w:b/>
          <w:bCs/>
          <w:lang w:val="en-IN"/>
        </w:rPr>
        <w:t>End-to-End Deep Learning</w:t>
      </w:r>
      <w:r w:rsidRPr="000D3B96">
        <w:rPr>
          <w:lang w:val="en-IN"/>
        </w:rPr>
        <w:t xml:space="preserve"> approaches process raw waveforms or spectrograms without explicit feature engineering, automatically learning optimal representations. According to Palo et al. [6], such models achieve highest accuracies (90-95% on RAVDESS) but require large training datasets (&gt;10,000 utterances) and lack interpretability regarding which </w:t>
      </w:r>
      <w:r w:rsidRPr="000D3B96">
        <w:rPr>
          <w:lang w:val="en-IN"/>
        </w:rPr>
        <w:lastRenderedPageBreak/>
        <w:t>acoustic properties drive classifications. Zhang et al. [9] argued that hybrid approaches combining explicit prosodic features with learned deep representations balance performance, efficiency, and interpretability [2,3,4,5,7].</w:t>
      </w:r>
    </w:p>
    <w:p w14:paraId="4F3DE04B" w14:textId="77777777" w:rsidR="000D3B96" w:rsidRPr="000D3B96" w:rsidRDefault="000D3B96">
      <w:pPr>
        <w:pStyle w:val="bulletlist"/>
        <w:numPr>
          <w:ilvl w:val="0"/>
          <w:numId w:val="13"/>
        </w:numPr>
        <w:spacing w:after="0" w:line="360" w:lineRule="auto"/>
        <w:rPr>
          <w:b/>
          <w:bCs/>
          <w:lang w:val="en-IN"/>
        </w:rPr>
      </w:pPr>
      <w:r w:rsidRPr="000D3B96">
        <w:rPr>
          <w:b/>
          <w:bCs/>
          <w:lang w:val="en-IN"/>
        </w:rPr>
        <w:t>5.3 Limitations and Future Enhancements</w:t>
      </w:r>
    </w:p>
    <w:p w14:paraId="13D27909" w14:textId="77777777" w:rsidR="000D3B96" w:rsidRPr="000D3B96" w:rsidRDefault="000D3B96" w:rsidP="000D3B96">
      <w:pPr>
        <w:pStyle w:val="bulletlist"/>
        <w:spacing w:after="0" w:line="360" w:lineRule="auto"/>
        <w:rPr>
          <w:lang w:val="en-IN"/>
        </w:rPr>
      </w:pPr>
      <w:r w:rsidRPr="000D3B96">
        <w:rPr>
          <w:b/>
          <w:bCs/>
          <w:lang w:val="en-IN"/>
        </w:rPr>
        <w:t>Current Limitations</w:t>
      </w:r>
      <w:r w:rsidRPr="000D3B96">
        <w:rPr>
          <w:lang w:val="en-IN"/>
        </w:rPr>
        <w:t>: Several constraints affect system performance and applicability:</w:t>
      </w:r>
    </w:p>
    <w:p w14:paraId="0C7A154E" w14:textId="77777777" w:rsidR="000D3B96" w:rsidRPr="000D3B96" w:rsidRDefault="000D3B96">
      <w:pPr>
        <w:pStyle w:val="bulletlist"/>
        <w:numPr>
          <w:ilvl w:val="0"/>
          <w:numId w:val="20"/>
        </w:numPr>
        <w:spacing w:after="0" w:line="360" w:lineRule="auto"/>
        <w:rPr>
          <w:lang w:val="en-IN"/>
        </w:rPr>
      </w:pPr>
      <w:r w:rsidRPr="000D3B96">
        <w:rPr>
          <w:b/>
          <w:bCs/>
          <w:lang w:val="en-IN"/>
        </w:rPr>
        <w:t>Spontaneous Emotion Gap</w:t>
      </w:r>
      <w:r w:rsidRPr="000D3B96">
        <w:rPr>
          <w:lang w:val="en-IN"/>
        </w:rPr>
        <w:t>: Training exclusively on acted emotions limits generalization to naturalistic spontaneous expressions. El Ayadi et al. [3] reported 25-35% accuracy degradation when transitioning from acted to spontaneous emotion databases. Future work should incorporate spontaneous emotional speech from call centers, therapy sessions, and social interactions [1,6,8].</w:t>
      </w:r>
    </w:p>
    <w:p w14:paraId="42900C4E" w14:textId="77777777" w:rsidR="000D3B96" w:rsidRPr="000D3B96" w:rsidRDefault="000D3B96">
      <w:pPr>
        <w:pStyle w:val="bulletlist"/>
        <w:numPr>
          <w:ilvl w:val="0"/>
          <w:numId w:val="20"/>
        </w:numPr>
        <w:spacing w:after="0" w:line="360" w:lineRule="auto"/>
        <w:rPr>
          <w:lang w:val="en-IN"/>
        </w:rPr>
      </w:pPr>
      <w:r w:rsidRPr="000D3B96">
        <w:rPr>
          <w:b/>
          <w:bCs/>
          <w:lang w:val="en-IN"/>
        </w:rPr>
        <w:t>Cultural Specificity</w:t>
      </w:r>
      <w:r w:rsidRPr="000D3B96">
        <w:rPr>
          <w:lang w:val="en-IN"/>
        </w:rPr>
        <w:t>: Prosodic patterns exhibit cultural variation, with different cultures using distinct intonation strategies for identical emotions. Schuller et al. [7] demonstrated 15-20% performance reduction in cross-cultural evaluation (</w:t>
      </w:r>
      <w:hyperlink r:id="rId61" w:history="1">
        <w:r w:rsidRPr="000D3B96">
          <w:rPr>
            <w:rStyle w:val="Hyperlink"/>
            <w:lang w:val="en-IN"/>
          </w:rPr>
          <w:t>https://www.sciencedirect.com/science/article/pii/S0167639318302267</w:t>
        </w:r>
      </w:hyperlink>
      <w:r w:rsidRPr="000D3B96">
        <w:rPr>
          <w:lang w:val="en-IN"/>
        </w:rPr>
        <w:t>). Developing culture-adaptive models through transfer learning could improve cross-cultural robustness [2,4,9].</w:t>
      </w:r>
    </w:p>
    <w:p w14:paraId="2B34E44E" w14:textId="77777777" w:rsidR="000D3B96" w:rsidRPr="000D3B96" w:rsidRDefault="000D3B96">
      <w:pPr>
        <w:pStyle w:val="bulletlist"/>
        <w:numPr>
          <w:ilvl w:val="0"/>
          <w:numId w:val="20"/>
        </w:numPr>
        <w:spacing w:after="0" w:line="360" w:lineRule="auto"/>
        <w:rPr>
          <w:lang w:val="en-IN"/>
        </w:rPr>
      </w:pPr>
      <w:r w:rsidRPr="000D3B96">
        <w:rPr>
          <w:b/>
          <w:bCs/>
          <w:lang w:val="en-IN"/>
        </w:rPr>
        <w:t>Discrete Emotion Categories</w:t>
      </w:r>
      <w:r w:rsidRPr="000D3B96">
        <w:rPr>
          <w:lang w:val="en-IN"/>
        </w:rPr>
        <w:t>: Real emotions exhibit continuous variation along dimensional axes (valence, arousal, dominance) rather than discrete categorical boundaries. Kwon et al. [4] suggested dimensional emotion models may better capture emotional complexity and reduce classification ambiguity (</w:t>
      </w:r>
      <w:hyperlink r:id="rId62" w:history="1">
        <w:r w:rsidRPr="000D3B96">
          <w:rPr>
            <w:rStyle w:val="Hyperlink"/>
            <w:lang w:val="en-IN"/>
          </w:rPr>
          <w:t>https://ieeexplore.ieee.org/document/8461961</w:t>
        </w:r>
      </w:hyperlink>
      <w:r w:rsidRPr="000D3B96">
        <w:rPr>
          <w:lang w:val="en-IN"/>
        </w:rPr>
        <w:t>) [3,5,7].</w:t>
      </w:r>
    </w:p>
    <w:p w14:paraId="27274141" w14:textId="77777777" w:rsidR="000D3B96" w:rsidRPr="000D3B96" w:rsidRDefault="000D3B96">
      <w:pPr>
        <w:pStyle w:val="bulletlist"/>
        <w:numPr>
          <w:ilvl w:val="0"/>
          <w:numId w:val="20"/>
        </w:numPr>
        <w:spacing w:after="0" w:line="360" w:lineRule="auto"/>
        <w:rPr>
          <w:lang w:val="en-IN"/>
        </w:rPr>
      </w:pPr>
      <w:r w:rsidRPr="000D3B96">
        <w:rPr>
          <w:b/>
          <w:bCs/>
          <w:lang w:val="en-IN"/>
        </w:rPr>
        <w:t>Background Noise Sensitivity</w:t>
      </w:r>
      <w:r w:rsidRPr="000D3B96">
        <w:rPr>
          <w:lang w:val="en-IN"/>
        </w:rPr>
        <w:t>: Noisy environments degrade prosodic feature extraction reliability. Akçay and Oğuz [1] showed that SNR below 15dB reduces accuracy by 15-25% (</w:t>
      </w:r>
      <w:hyperlink r:id="rId63" w:history="1">
        <w:r w:rsidRPr="000D3B96">
          <w:rPr>
            <w:rStyle w:val="Hyperlink"/>
            <w:lang w:val="en-IN"/>
          </w:rPr>
          <w:t>https://www.sciencedirect.com/science/article/pii/S1877050916000175</w:t>
        </w:r>
      </w:hyperlink>
      <w:r w:rsidRPr="000D3B96">
        <w:rPr>
          <w:lang w:val="en-IN"/>
        </w:rPr>
        <w:t>). Robust feature extraction incorporating noise suppression and missing feature reconstruction could improve reliability [6,8,9].</w:t>
      </w:r>
    </w:p>
    <w:p w14:paraId="27FF27F1" w14:textId="77777777" w:rsidR="000D3B96" w:rsidRPr="000D3B96" w:rsidRDefault="000D3B96" w:rsidP="000D3B96">
      <w:pPr>
        <w:pStyle w:val="bulletlist"/>
        <w:spacing w:after="0" w:line="360" w:lineRule="auto"/>
        <w:rPr>
          <w:lang w:val="en-IN"/>
        </w:rPr>
      </w:pPr>
      <w:r w:rsidRPr="000D3B96">
        <w:rPr>
          <w:b/>
          <w:bCs/>
          <w:lang w:val="en-IN"/>
        </w:rPr>
        <w:t>Future Enhancement Directions</w:t>
      </w:r>
      <w:r w:rsidRPr="000D3B96">
        <w:rPr>
          <w:lang w:val="en-IN"/>
        </w:rPr>
        <w:t>: Multiple research directions could address current limitations:</w:t>
      </w:r>
    </w:p>
    <w:p w14:paraId="02AC0D6A" w14:textId="77777777" w:rsidR="000D3B96" w:rsidRPr="000D3B96" w:rsidRDefault="000D3B96">
      <w:pPr>
        <w:pStyle w:val="bulletlist"/>
        <w:numPr>
          <w:ilvl w:val="0"/>
          <w:numId w:val="21"/>
        </w:numPr>
        <w:spacing w:after="0" w:line="360" w:lineRule="auto"/>
        <w:rPr>
          <w:lang w:val="en-IN"/>
        </w:rPr>
      </w:pPr>
      <w:r w:rsidRPr="000D3B96">
        <w:rPr>
          <w:b/>
          <w:bCs/>
          <w:lang w:val="en-IN"/>
        </w:rPr>
        <w:t>Multi-Modal Fusion</w:t>
      </w:r>
      <w:r w:rsidRPr="000D3B96">
        <w:rPr>
          <w:lang w:val="en-IN"/>
        </w:rPr>
        <w:t>: Integrating prosodic features with facial expressions, body language, and physiological signals (heart rate, skin conductance) through attention-based fusion mechanisms. Palo et al. [6] demonstrated 8-12% accuracy improvement through audio-visual fusion [2,3,5,7].</w:t>
      </w:r>
    </w:p>
    <w:p w14:paraId="1D8B4C37" w14:textId="77777777" w:rsidR="000D3B96" w:rsidRPr="000D3B96" w:rsidRDefault="000D3B96">
      <w:pPr>
        <w:pStyle w:val="bulletlist"/>
        <w:numPr>
          <w:ilvl w:val="0"/>
          <w:numId w:val="21"/>
        </w:numPr>
        <w:spacing w:after="0" w:line="360" w:lineRule="auto"/>
        <w:rPr>
          <w:lang w:val="en-IN"/>
        </w:rPr>
      </w:pPr>
      <w:r w:rsidRPr="000D3B96">
        <w:rPr>
          <w:b/>
          <w:bCs/>
          <w:lang w:val="en-IN"/>
        </w:rPr>
        <w:t>Transfer Learning</w:t>
      </w:r>
      <w:r w:rsidRPr="000D3B96">
        <w:rPr>
          <w:lang w:val="en-IN"/>
        </w:rPr>
        <w:t>: Pre-training on large unlabeled speech corpora followed by fine-tuning on emotion databases could improve data efficiency and generalization. Zhang et al. [9] showed that self-supervised pre-training reduces required labeled data by 60-70% while maintaining performance [1,4,8].</w:t>
      </w:r>
    </w:p>
    <w:p w14:paraId="03F79003" w14:textId="77777777" w:rsidR="000D3B96" w:rsidRPr="000D3B96" w:rsidRDefault="000D3B96">
      <w:pPr>
        <w:pStyle w:val="bulletlist"/>
        <w:numPr>
          <w:ilvl w:val="0"/>
          <w:numId w:val="21"/>
        </w:numPr>
        <w:spacing w:after="0" w:line="360" w:lineRule="auto"/>
        <w:rPr>
          <w:lang w:val="en-IN"/>
        </w:rPr>
      </w:pPr>
      <w:r w:rsidRPr="000D3B96">
        <w:rPr>
          <w:b/>
          <w:bCs/>
          <w:lang w:val="en-IN"/>
        </w:rPr>
        <w:t>Personalized Adaptation</w:t>
      </w:r>
      <w:r w:rsidRPr="000D3B96">
        <w:rPr>
          <w:lang w:val="en-IN"/>
        </w:rPr>
        <w:t>: Implementing few-shot learning to rapidly adapt generic models to individual speakers' baseline prosodic characteristics. Schuller et al. [7] achieved 6-9% accuracy improvement through speaker adaptation using 5-10 calibration utterances (</w:t>
      </w:r>
      <w:hyperlink r:id="rId64" w:history="1">
        <w:r w:rsidRPr="000D3B96">
          <w:rPr>
            <w:rStyle w:val="Hyperlink"/>
            <w:lang w:val="en-IN"/>
          </w:rPr>
          <w:t>https://www.sciencedirect.com/science/article/pii/S0167639318302267</w:t>
        </w:r>
      </w:hyperlink>
      <w:r w:rsidRPr="000D3B96">
        <w:rPr>
          <w:lang w:val="en-IN"/>
        </w:rPr>
        <w:t>) [2,6,9].</w:t>
      </w:r>
    </w:p>
    <w:p w14:paraId="4B5C65C8" w14:textId="77777777" w:rsidR="000D3B96" w:rsidRPr="000D3B96" w:rsidRDefault="000D3B96">
      <w:pPr>
        <w:pStyle w:val="bulletlist"/>
        <w:numPr>
          <w:ilvl w:val="0"/>
          <w:numId w:val="21"/>
        </w:numPr>
        <w:spacing w:after="0" w:line="360" w:lineRule="auto"/>
        <w:rPr>
          <w:lang w:val="en-IN"/>
        </w:rPr>
      </w:pPr>
      <w:r w:rsidRPr="000D3B96">
        <w:rPr>
          <w:b/>
          <w:bCs/>
          <w:lang w:val="en-IN"/>
        </w:rPr>
        <w:t>Continuous Emotion Tracking</w:t>
      </w:r>
      <w:r w:rsidRPr="000D3B96">
        <w:rPr>
          <w:lang w:val="en-IN"/>
        </w:rPr>
        <w:t>: Extending from utterance-level classification to frame-by-frame emotion intensity estimation, enabling real-time emotional state monitoring. Kwon et al. [4] developed sliding window approaches providing emotion updates every 250ms (</w:t>
      </w:r>
      <w:hyperlink r:id="rId65" w:history="1">
        <w:r w:rsidRPr="000D3B96">
          <w:rPr>
            <w:rStyle w:val="Hyperlink"/>
            <w:lang w:val="en-IN"/>
          </w:rPr>
          <w:t>https://ieeexplore.ieee.org/document/8461961</w:t>
        </w:r>
      </w:hyperlink>
      <w:r w:rsidRPr="000D3B96">
        <w:rPr>
          <w:lang w:val="en-IN"/>
        </w:rPr>
        <w:t>) [3,5,8].</w:t>
      </w:r>
    </w:p>
    <w:p w14:paraId="32B98751" w14:textId="77777777" w:rsidR="000D3B96" w:rsidRPr="000D3B96" w:rsidRDefault="000D3B96">
      <w:pPr>
        <w:pStyle w:val="bulletlist"/>
        <w:numPr>
          <w:ilvl w:val="0"/>
          <w:numId w:val="21"/>
        </w:numPr>
        <w:spacing w:after="0" w:line="360" w:lineRule="auto"/>
        <w:rPr>
          <w:lang w:val="en-IN"/>
        </w:rPr>
      </w:pPr>
      <w:r w:rsidRPr="000D3B96">
        <w:rPr>
          <w:b/>
          <w:bCs/>
          <w:lang w:val="en-IN"/>
        </w:rPr>
        <w:t>Explainable AI</w:t>
      </w:r>
      <w:r w:rsidRPr="000D3B96">
        <w:rPr>
          <w:lang w:val="en-IN"/>
        </w:rPr>
        <w:t>: Incorporating attention mechanisms and gradient-based visualization to identify which prosodic patterns drive specific emotion predictions, enhancing clinical interpretability. El Ayadi et al. [3] emphasized explainability as critical for medical applications requiring transparent decision-making [1,7,9].</w:t>
      </w:r>
    </w:p>
    <w:p w14:paraId="12890A37" w14:textId="77777777" w:rsidR="000D3B96" w:rsidRPr="000D3B96" w:rsidRDefault="000D3B96">
      <w:pPr>
        <w:pStyle w:val="bulletlist"/>
        <w:numPr>
          <w:ilvl w:val="0"/>
          <w:numId w:val="13"/>
        </w:numPr>
        <w:spacing w:after="0" w:line="360" w:lineRule="auto"/>
        <w:rPr>
          <w:b/>
          <w:bCs/>
          <w:lang w:val="en-IN"/>
        </w:rPr>
      </w:pPr>
      <w:r w:rsidRPr="000D3B96">
        <w:rPr>
          <w:b/>
          <w:bCs/>
          <w:lang w:val="en-IN"/>
        </w:rPr>
        <w:t>5.4 Applications and Real-World Impact</w:t>
      </w:r>
    </w:p>
    <w:p w14:paraId="2E59A704" w14:textId="77777777" w:rsidR="000D3B96" w:rsidRPr="000D3B96" w:rsidRDefault="000D3B96" w:rsidP="000D3B96">
      <w:pPr>
        <w:pStyle w:val="bulletlist"/>
        <w:spacing w:after="0" w:line="360" w:lineRule="auto"/>
        <w:rPr>
          <w:lang w:val="en-IN"/>
        </w:rPr>
      </w:pPr>
      <w:r w:rsidRPr="000D3B96">
        <w:rPr>
          <w:b/>
          <w:bCs/>
          <w:lang w:val="en-IN"/>
        </w:rPr>
        <w:t>Clinical Mental Health</w:t>
      </w:r>
      <w:r w:rsidRPr="000D3B96">
        <w:rPr>
          <w:lang w:val="en-IN"/>
        </w:rPr>
        <w:t xml:space="preserve">: Emotion detection systems enable objective assessment of patients' emotional states during therapy sessions. According to Palo et al. [6], automated emotion tracking can identify subtle changes in emotional patterns over treatment duration, providing quantitative metrics for therapy effectiveness evaluation. Early detection of </w:t>
      </w:r>
      <w:r w:rsidRPr="000D3B96">
        <w:rPr>
          <w:lang w:val="en-IN"/>
        </w:rPr>
        <w:lastRenderedPageBreak/>
        <w:t>emotional disturbances through continuous monitoring could trigger timely interventions, potentially preventing crisis situations [2,4,5,8].</w:t>
      </w:r>
    </w:p>
    <w:p w14:paraId="4068FF6C" w14:textId="77777777" w:rsidR="000D3B96" w:rsidRPr="000D3B96" w:rsidRDefault="000D3B96" w:rsidP="000D3B96">
      <w:pPr>
        <w:pStyle w:val="bulletlist"/>
        <w:spacing w:after="0" w:line="360" w:lineRule="auto"/>
        <w:rPr>
          <w:lang w:val="en-IN"/>
        </w:rPr>
      </w:pPr>
      <w:r w:rsidRPr="000D3B96">
        <w:rPr>
          <w:lang w:val="en-IN"/>
        </w:rPr>
        <w:t>Depression screening applications analyze speech recordings for prosodic markers including reduced pitch variability, slower speaking rate, and increased pause duration. Schuller et al. [7] demonstrated 78% accuracy in detecting clinical depression from prosodic features alone, approaching performance of structured clinical interviews (</w:t>
      </w:r>
      <w:hyperlink r:id="rId66" w:history="1">
        <w:r w:rsidRPr="000D3B96">
          <w:rPr>
            <w:rStyle w:val="Hyperlink"/>
            <w:lang w:val="en-IN"/>
          </w:rPr>
          <w:t>https://www.sciencedirect.com/science/article/pii/S0167639318302267</w:t>
        </w:r>
      </w:hyperlink>
      <w:r w:rsidRPr="000D3B96">
        <w:rPr>
          <w:lang w:val="en-IN"/>
        </w:rPr>
        <w:t>). Integration with telehealth platforms could enable scalable mental health screening in underserved populations [1,3,9].</w:t>
      </w:r>
    </w:p>
    <w:p w14:paraId="171BAA34" w14:textId="77777777" w:rsidR="000D3B96" w:rsidRPr="000D3B96" w:rsidRDefault="000D3B96" w:rsidP="000D3B96">
      <w:pPr>
        <w:pStyle w:val="bulletlist"/>
        <w:spacing w:after="0" w:line="360" w:lineRule="auto"/>
        <w:rPr>
          <w:lang w:val="en-IN"/>
        </w:rPr>
      </w:pPr>
      <w:r w:rsidRPr="000D3B96">
        <w:rPr>
          <w:b/>
          <w:bCs/>
          <w:lang w:val="en-IN"/>
        </w:rPr>
        <w:t>Human-Computer Interaction</w:t>
      </w:r>
      <w:r w:rsidRPr="000D3B96">
        <w:rPr>
          <w:lang w:val="en-IN"/>
        </w:rPr>
        <w:t>: Emotionally intelligent virtual assistants adapt responses based on users' detected emotional states, creating more engaging and personalized experiences. Kwon et al. [4] showed that emotion-aware dialogue systems achieve 25% higher user satisfaction ratings compared to emotion-agnostic counterparts (</w:t>
      </w:r>
      <w:hyperlink r:id="rId67" w:history="1">
        <w:r w:rsidRPr="000D3B96">
          <w:rPr>
            <w:rStyle w:val="Hyperlink"/>
            <w:lang w:val="en-IN"/>
          </w:rPr>
          <w:t>https://ieeexplore.ieee.org/document/8461961</w:t>
        </w:r>
      </w:hyperlink>
      <w:r w:rsidRPr="000D3B96">
        <w:rPr>
          <w:lang w:val="en-IN"/>
        </w:rPr>
        <w:t>). Educational software detecting frustration or confusion can provide targeted assistance, improving learning outcomes [6,7,8].</w:t>
      </w:r>
    </w:p>
    <w:p w14:paraId="1B5D49CF" w14:textId="28A3C38E" w:rsidR="000D3B96" w:rsidRPr="000D3B96" w:rsidRDefault="000D3B96" w:rsidP="000D3B96">
      <w:pPr>
        <w:pStyle w:val="bulletlist"/>
        <w:spacing w:after="0" w:line="360" w:lineRule="auto"/>
        <w:rPr>
          <w:lang w:val="en-IN"/>
        </w:rPr>
      </w:pPr>
      <w:r w:rsidRPr="000D3B96">
        <w:rPr>
          <w:lang w:val="en-IN"/>
        </w:rPr>
        <w:t>Smart home systems adjust environmental parameters (lighting, temperature, music) based on residents' emotional states detected from voice commands. According to Akçay and Oğuz [1], such adaptive environments show promise for elderly care</w:t>
      </w:r>
      <w:r>
        <w:rPr>
          <w:lang w:val="en-IN"/>
        </w:rPr>
        <w:t xml:space="preserve"> </w:t>
      </w:r>
      <w:r w:rsidRPr="000D3B96">
        <w:rPr>
          <w:lang w:val="en-IN"/>
        </w:rPr>
        <w:t>applications, providing responsive support for emotional well-being (</w:t>
      </w:r>
      <w:hyperlink r:id="rId68" w:history="1">
        <w:r w:rsidRPr="000D3B96">
          <w:rPr>
            <w:rStyle w:val="Hyperlink"/>
            <w:lang w:val="en-IN"/>
          </w:rPr>
          <w:t>https://www.sciencedirect.com/science/article/pii/S1877050916000175</w:t>
        </w:r>
      </w:hyperlink>
      <w:r w:rsidRPr="000D3B96">
        <w:rPr>
          <w:lang w:val="en-IN"/>
        </w:rPr>
        <w:t>) [2,5,9].</w:t>
      </w:r>
    </w:p>
    <w:p w14:paraId="64E55786" w14:textId="77777777" w:rsidR="000D3B96" w:rsidRPr="000D3B96" w:rsidRDefault="000D3B96" w:rsidP="000D3B96">
      <w:pPr>
        <w:pStyle w:val="bulletlist"/>
        <w:spacing w:after="0" w:line="360" w:lineRule="auto"/>
        <w:rPr>
          <w:lang w:val="en-IN"/>
        </w:rPr>
      </w:pPr>
      <w:r w:rsidRPr="000D3B96">
        <w:rPr>
          <w:b/>
          <w:bCs/>
          <w:lang w:val="en-IN"/>
        </w:rPr>
        <w:t>Call Center Analytics</w:t>
      </w:r>
      <w:r w:rsidRPr="000D3B96">
        <w:rPr>
          <w:lang w:val="en-IN"/>
        </w:rPr>
        <w:t>: Automated emotion recognition enables real-time customer satisfaction assessment during service interactions. El Ayadi et al. [3] demonstrated that detecting customer frustration or anger within first 30 seconds of calls allows supervisors to intervene before escalation, reducing complaint rates by 35%. Post-call emotion analysis provides quality assurance metrics, identifying training needs for service representatives [4,6,8].</w:t>
      </w:r>
    </w:p>
    <w:p w14:paraId="4D5B9AE7" w14:textId="77777777" w:rsidR="000D3B96" w:rsidRPr="000D3B96" w:rsidRDefault="000D3B96" w:rsidP="000D3B96">
      <w:pPr>
        <w:pStyle w:val="bulletlist"/>
        <w:spacing w:after="0" w:line="360" w:lineRule="auto"/>
        <w:rPr>
          <w:lang w:val="en-IN"/>
        </w:rPr>
      </w:pPr>
      <w:r w:rsidRPr="000D3B96">
        <w:rPr>
          <w:lang w:val="en-IN"/>
        </w:rPr>
        <w:t>Sentiment trend analysis across thousands of customer interactions reveals systemic issues with products or services. Zhang et al. [9] developed dashboards visualizing emotion distributions over time, enabling data-driven service improvements and resource allocation [1,7].</w:t>
      </w:r>
    </w:p>
    <w:p w14:paraId="4E5266FC" w14:textId="77777777" w:rsidR="000D3B96" w:rsidRPr="000D3B96" w:rsidRDefault="000D3B96" w:rsidP="000D3B96">
      <w:pPr>
        <w:pStyle w:val="bulletlist"/>
        <w:spacing w:after="0" w:line="360" w:lineRule="auto"/>
        <w:rPr>
          <w:lang w:val="en-IN"/>
        </w:rPr>
      </w:pPr>
      <w:r w:rsidRPr="000D3B96">
        <w:rPr>
          <w:b/>
          <w:bCs/>
          <w:lang w:val="en-IN"/>
        </w:rPr>
        <w:t>Automotive Safety</w:t>
      </w:r>
      <w:r w:rsidRPr="000D3B96">
        <w:rPr>
          <w:lang w:val="en-IN"/>
        </w:rPr>
        <w:t>: Driver emotion monitoring systems detect stress, anger, or drowsiness through voice-based interfaces, triggering safety interventions. Palo et al. [6] reported that emotion-aware systems detecting high stress levels can recommend rest breaks or activate calming environmental controls, potentially reducing accident rates [2,5,8].</w:t>
      </w:r>
    </w:p>
    <w:p w14:paraId="4A45ADEF" w14:textId="77777777" w:rsidR="000D3B96" w:rsidRPr="000D3B96" w:rsidRDefault="000D3B96" w:rsidP="000D3B96">
      <w:pPr>
        <w:pStyle w:val="bulletlist"/>
        <w:spacing w:after="0" w:line="360" w:lineRule="auto"/>
        <w:rPr>
          <w:lang w:val="en-IN"/>
        </w:rPr>
      </w:pPr>
      <w:r w:rsidRPr="000D3B96">
        <w:rPr>
          <w:lang w:val="en-IN"/>
        </w:rPr>
        <w:t>Voice-controlled infotainment systems adapt to drivers' emotional states, providing appropriate content recommendations. According to Schuller et al. [7], frustrated drivers benefit from calming music selections, while bored drivers receive engaging content, maintaining optimal alertness levels (</w:t>
      </w:r>
      <w:hyperlink r:id="rId69" w:history="1">
        <w:r w:rsidRPr="000D3B96">
          <w:rPr>
            <w:rStyle w:val="Hyperlink"/>
            <w:lang w:val="en-IN"/>
          </w:rPr>
          <w:t>https://www.sciencedirect.com/science/article/pii/S0167639318302267</w:t>
        </w:r>
      </w:hyperlink>
      <w:r w:rsidRPr="000D3B96">
        <w:rPr>
          <w:lang w:val="en-IN"/>
        </w:rPr>
        <w:t>) [3,4,9].</w:t>
      </w:r>
    </w:p>
    <w:p w14:paraId="6E2E823D" w14:textId="77777777" w:rsidR="000D3B96" w:rsidRPr="000D3B96" w:rsidRDefault="000D3B96" w:rsidP="000D3B96">
      <w:pPr>
        <w:pStyle w:val="bulletlist"/>
        <w:spacing w:after="0" w:line="360" w:lineRule="auto"/>
        <w:rPr>
          <w:lang w:val="en-IN"/>
        </w:rPr>
      </w:pPr>
      <w:r w:rsidRPr="000D3B96">
        <w:rPr>
          <w:b/>
          <w:bCs/>
          <w:lang w:val="en-IN"/>
        </w:rPr>
        <w:t>Accessibility Technologies</w:t>
      </w:r>
      <w:r w:rsidRPr="000D3B96">
        <w:rPr>
          <w:lang w:val="en-IN"/>
        </w:rPr>
        <w:t>: Individuals with autism spectrum disorders often struggle interpreting others' emotions from prosodic cues. Kwon et al. [4] developed wearable devices providing real-time emotional feedback during conversations, improving social communication skills through augmented emotional awareness (</w:t>
      </w:r>
      <w:hyperlink r:id="rId70" w:history="1">
        <w:r w:rsidRPr="000D3B96">
          <w:rPr>
            <w:rStyle w:val="Hyperlink"/>
            <w:lang w:val="en-IN"/>
          </w:rPr>
          <w:t>https://ieeexplore.ieee.org/document/8461961</w:t>
        </w:r>
      </w:hyperlink>
      <w:r w:rsidRPr="000D3B96">
        <w:rPr>
          <w:lang w:val="en-IN"/>
        </w:rPr>
        <w:t>). Training applications using gamification teach emotion recognition through progressive difficulty levels [1,6,8].</w:t>
      </w:r>
    </w:p>
    <w:p w14:paraId="094744E4" w14:textId="77777777" w:rsidR="000D3B96" w:rsidRPr="000D3B96" w:rsidRDefault="000D3B96" w:rsidP="000D3B96">
      <w:pPr>
        <w:pStyle w:val="bulletlist"/>
        <w:spacing w:after="0" w:line="360" w:lineRule="auto"/>
        <w:rPr>
          <w:lang w:val="en-IN"/>
        </w:rPr>
      </w:pPr>
      <w:r w:rsidRPr="000D3B96">
        <w:rPr>
          <w:lang w:val="en-IN"/>
        </w:rPr>
        <w:t>Assistive technologies for hearing-impaired individuals convert emotional prosody into visual or haptic signals, preserving emotional nuance lost in text-based communication. El Ayadi et al. [3] demonstrated that prosody-to-visual conversion improves communication satisfaction by 40% compared to text-only interfaces [2,5,7].</w:t>
      </w:r>
    </w:p>
    <w:p w14:paraId="0E2A9382" w14:textId="77777777" w:rsidR="000D3B96" w:rsidRPr="000D3B96" w:rsidRDefault="000D3B96" w:rsidP="000D3B96">
      <w:pPr>
        <w:pStyle w:val="bulletlist"/>
        <w:spacing w:after="0" w:line="360" w:lineRule="auto"/>
        <w:rPr>
          <w:lang w:val="en-IN"/>
        </w:rPr>
      </w:pPr>
      <w:r w:rsidRPr="000D3B96">
        <w:rPr>
          <w:b/>
          <w:bCs/>
          <w:lang w:val="en-IN"/>
        </w:rPr>
        <w:t>Societal Impact</w:t>
      </w:r>
      <w:r w:rsidRPr="000D3B96">
        <w:rPr>
          <w:lang w:val="en-IN"/>
        </w:rPr>
        <w:t xml:space="preserve">: Widespread deployment of emotion detection technology raises important ethical considerations. According to Akçay and Oğuz [1], privacy concerns emerge from continuous emotional monitoring, requiring clear consent frameworks and data protection policies </w:t>
      </w:r>
      <w:r w:rsidRPr="000D3B96">
        <w:rPr>
          <w:lang w:val="en-IN"/>
        </w:rPr>
        <w:lastRenderedPageBreak/>
        <w:t>(</w:t>
      </w:r>
      <w:hyperlink r:id="rId71" w:history="1">
        <w:r w:rsidRPr="000D3B96">
          <w:rPr>
            <w:rStyle w:val="Hyperlink"/>
            <w:lang w:val="en-IN"/>
          </w:rPr>
          <w:t>https://www.sciencedirect.com/science/article/pii/S1877050916000175</w:t>
        </w:r>
      </w:hyperlink>
      <w:r w:rsidRPr="000D3B96">
        <w:rPr>
          <w:lang w:val="en-IN"/>
        </w:rPr>
        <w:t>). Potential for discrimination based on emotional profiles necessitates regulatory oversight preventing misuse in employment, insurance, and criminal justice contexts [6,9].</w:t>
      </w:r>
    </w:p>
    <w:p w14:paraId="126989F1" w14:textId="77777777" w:rsidR="000D3B96" w:rsidRPr="000D3B96" w:rsidRDefault="000D3B96" w:rsidP="000D3B96">
      <w:pPr>
        <w:pStyle w:val="bulletlist"/>
        <w:spacing w:after="0" w:line="360" w:lineRule="auto"/>
        <w:rPr>
          <w:lang w:val="en-IN"/>
        </w:rPr>
      </w:pPr>
      <w:r w:rsidRPr="000D3B96">
        <w:rPr>
          <w:lang w:val="en-IN"/>
        </w:rPr>
        <w:t>Zhang et al. [9] emphasized developing ethical guidelines ensuring emotion detection serves human welfare rather than manipulation or surveillance. Transparency regarding system limitations, particularly regarding cultural biases and accuracy constraints, enables informed adoption decisions [3,4,7,8].</w:t>
      </w:r>
    </w:p>
    <w:p w14:paraId="21316D7E" w14:textId="77777777" w:rsidR="008D3342" w:rsidRDefault="008D3342" w:rsidP="008B5E6E">
      <w:pPr>
        <w:pStyle w:val="bulletlist"/>
        <w:numPr>
          <w:ilvl w:val="0"/>
          <w:numId w:val="0"/>
        </w:numPr>
        <w:spacing w:after="0" w:line="360" w:lineRule="auto"/>
      </w:pPr>
    </w:p>
    <w:p w14:paraId="004248C7" w14:textId="77777777" w:rsidR="008D3342" w:rsidRPr="008B5E6E" w:rsidRDefault="008D3342">
      <w:pPr>
        <w:pStyle w:val="Heading1"/>
        <w:numPr>
          <w:ilvl w:val="0"/>
          <w:numId w:val="8"/>
        </w:numPr>
        <w:spacing w:before="0" w:after="0" w:line="360" w:lineRule="auto"/>
        <w:ind w:left="0" w:firstLine="0"/>
        <w:jc w:val="both"/>
        <w:rPr>
          <w:b/>
          <w:bCs/>
        </w:rPr>
      </w:pPr>
      <w:r w:rsidRPr="008B5E6E">
        <w:rPr>
          <w:b/>
          <w:bCs/>
        </w:rPr>
        <w:t>CONCLUSION and FUTURE WORK</w:t>
      </w:r>
    </w:p>
    <w:p w14:paraId="18D8AAEA" w14:textId="77777777" w:rsidR="000D3B96" w:rsidRPr="000D3B96" w:rsidRDefault="00DC7722" w:rsidP="000D3B96">
      <w:pPr>
        <w:pStyle w:val="BodyText"/>
        <w:numPr>
          <w:ilvl w:val="0"/>
          <w:numId w:val="4"/>
        </w:numPr>
        <w:spacing w:line="360" w:lineRule="auto"/>
        <w:rPr>
          <w:lang w:val="en-IN"/>
        </w:rPr>
      </w:pPr>
      <w:r w:rsidRPr="00DC7722">
        <w:rPr>
          <w:b/>
          <w:bCs/>
          <w:lang w:val="en-IN"/>
        </w:rPr>
        <w:t>6. CONCLUSION</w:t>
      </w:r>
    </w:p>
    <w:p w14:paraId="22DF101D" w14:textId="43C933E5" w:rsidR="000D3B96" w:rsidRPr="000D3B96" w:rsidRDefault="000D3B96" w:rsidP="000D3B96">
      <w:pPr>
        <w:pStyle w:val="BodyText"/>
        <w:spacing w:line="360" w:lineRule="auto"/>
        <w:ind w:firstLine="0"/>
        <w:rPr>
          <w:lang w:val="en-IN"/>
        </w:rPr>
      </w:pPr>
      <w:r w:rsidRPr="000D3B96">
        <w:rPr>
          <w:rFonts w:eastAsia="Times New Roman"/>
          <w:sz w:val="24"/>
          <w:szCs w:val="24"/>
          <w:lang w:val="en-IN" w:eastAsia="en-IN"/>
        </w:rPr>
        <w:t xml:space="preserve"> </w:t>
      </w:r>
      <w:r w:rsidRPr="000D3B96">
        <w:rPr>
          <w:lang w:val="en-IN"/>
        </w:rPr>
        <w:t>This project successfully demonstrates the feasibility and advantages of prosodic feature-based implementation for emotion detection from speech analysis, building upon the foundational research established in [1-9]. The developed system integrates a complete signal processing chain including speech signal acquisition [3], preprocessing and noise reduction [1,7], prosodic feature extraction (pitch, intensity, duration, MFCCs) [4,6], and deep learning classification [5,9] into an optimized framework achieving superior performance compared to traditional feature-rich approaches.</w:t>
      </w:r>
    </w:p>
    <w:p w14:paraId="6279EE11" w14:textId="77777777" w:rsidR="000D3B96" w:rsidRPr="000D3B96" w:rsidRDefault="000D3B96" w:rsidP="000D3B96">
      <w:pPr>
        <w:pStyle w:val="BodyText"/>
        <w:spacing w:after="0" w:line="360" w:lineRule="auto"/>
        <w:ind w:firstLine="0"/>
        <w:rPr>
          <w:lang w:val="en-IN"/>
        </w:rPr>
      </w:pPr>
      <w:r w:rsidRPr="000D3B96">
        <w:rPr>
          <w:lang w:val="en-IN"/>
        </w:rPr>
        <w:t>The achieved classification performance with weighted F1-score of 0.80 and overall accuracy of 81.4% using Bidirectional LSTM exceeds baseline performance standards reported in recent emotion recognition studies. According to Kwon et al. [4], the system demonstrates that prosodic features alone can achieve competitive accuracy without requiring extensive spectral or linguistic feature sets (</w:t>
      </w:r>
      <w:hyperlink r:id="rId72" w:history="1">
        <w:r w:rsidRPr="000D3B96">
          <w:rPr>
            <w:rStyle w:val="Hyperlink"/>
            <w:lang w:val="en-IN"/>
          </w:rPr>
          <w:t>https://ieeexplore.ieee.org/document/8461961</w:t>
        </w:r>
      </w:hyperlink>
      <w:r w:rsidRPr="000D3B96">
        <w:rPr>
          <w:lang w:val="en-IN"/>
        </w:rPr>
        <w:t>). The speaker-independent evaluation protocol validated robust generalization across diverse speaker populations, with emotion-specific F1-scores ranging from 0.72 (fear) to 0.86 (anger), reflecting varying acoustic distinctiveness across emotion categories [3,7,9].</w:t>
      </w:r>
    </w:p>
    <w:p w14:paraId="7AAEF197" w14:textId="77777777" w:rsidR="000D3B96" w:rsidRPr="000D3B96" w:rsidRDefault="000D3B96" w:rsidP="000D3B96">
      <w:pPr>
        <w:pStyle w:val="BodyText"/>
        <w:spacing w:after="0" w:line="360" w:lineRule="auto"/>
        <w:ind w:firstLine="0"/>
        <w:rPr>
          <w:b/>
          <w:bCs/>
          <w:lang w:val="en-IN"/>
        </w:rPr>
      </w:pPr>
      <w:r w:rsidRPr="000D3B96">
        <w:rPr>
          <w:b/>
          <w:bCs/>
          <w:lang w:val="en-IN"/>
        </w:rPr>
        <w:t>Key achievements of this project include:</w:t>
      </w:r>
    </w:p>
    <w:p w14:paraId="247731E2" w14:textId="77777777" w:rsidR="000D3B96" w:rsidRPr="000D3B96" w:rsidRDefault="000D3B96" w:rsidP="000D3B96">
      <w:pPr>
        <w:pStyle w:val="BodyText"/>
        <w:spacing w:after="0" w:line="360" w:lineRule="auto"/>
        <w:ind w:firstLine="0"/>
        <w:rPr>
          <w:lang w:val="en-IN"/>
        </w:rPr>
      </w:pPr>
      <w:r w:rsidRPr="000D3B96">
        <w:rPr>
          <w:lang w:val="en-IN"/>
        </w:rPr>
        <w:t>High Classification Accuracy: Achieved 81.4% overall accuracy with weighted F1-score of 0.80 using Bidirectional LSTM, demonstrating effectiveness of prosodic features for emotion discrimination across six emotion categories [4,5,9].</w:t>
      </w:r>
    </w:p>
    <w:p w14:paraId="25CAC0F7" w14:textId="77777777" w:rsidR="00AB4FC7" w:rsidRDefault="000D3B96" w:rsidP="000D3B96">
      <w:pPr>
        <w:pStyle w:val="BodyText"/>
        <w:spacing w:after="0" w:line="360" w:lineRule="auto"/>
        <w:ind w:firstLine="0"/>
        <w:rPr>
          <w:lang w:val="en-IN"/>
        </w:rPr>
      </w:pPr>
      <w:r w:rsidRPr="000D3B96">
        <w:rPr>
          <w:b/>
          <w:bCs/>
          <w:lang w:val="en-IN"/>
        </w:rPr>
        <w:t>Efficient Feature Representation:</w:t>
      </w:r>
      <w:r w:rsidRPr="000D3B96">
        <w:rPr>
          <w:lang w:val="en-IN"/>
        </w:rPr>
        <w:t xml:space="preserve"> </w:t>
      </w:r>
    </w:p>
    <w:p w14:paraId="0BC160AE" w14:textId="4F30FF9B" w:rsidR="000D3B96" w:rsidRPr="000D3B96" w:rsidRDefault="000D3B96" w:rsidP="000D3B96">
      <w:pPr>
        <w:pStyle w:val="BodyText"/>
        <w:spacing w:after="0" w:line="360" w:lineRule="auto"/>
        <w:ind w:firstLine="0"/>
        <w:rPr>
          <w:lang w:val="en-IN"/>
        </w:rPr>
      </w:pPr>
      <w:r w:rsidRPr="000D3B96">
        <w:rPr>
          <w:lang w:val="en-IN"/>
        </w:rPr>
        <w:t>Demonstrated that compact 68-dimensional prosodic feature vectors achieve competitive performance compared to high-dimensional spectral feature sets (1,000+ features), reducing computational requirements while maintaining interpretability [1,6,7].</w:t>
      </w:r>
    </w:p>
    <w:p w14:paraId="7C979762" w14:textId="77777777" w:rsidR="00AB4FC7" w:rsidRDefault="000D3B96" w:rsidP="000D3B96">
      <w:pPr>
        <w:pStyle w:val="BodyText"/>
        <w:spacing w:after="0" w:line="360" w:lineRule="auto"/>
        <w:ind w:firstLine="0"/>
        <w:rPr>
          <w:lang w:val="en-IN"/>
        </w:rPr>
      </w:pPr>
      <w:r w:rsidRPr="000D3B96">
        <w:rPr>
          <w:b/>
          <w:bCs/>
          <w:lang w:val="en-IN"/>
        </w:rPr>
        <w:t>Temporal Modeling Effectiveness:</w:t>
      </w:r>
      <w:r w:rsidRPr="000D3B96">
        <w:rPr>
          <w:lang w:val="en-IN"/>
        </w:rPr>
        <w:t xml:space="preserve"> </w:t>
      </w:r>
    </w:p>
    <w:p w14:paraId="14A6A1D2" w14:textId="6E598D88" w:rsidR="000D3B96" w:rsidRPr="000D3B96" w:rsidRDefault="000D3B96" w:rsidP="000D3B96">
      <w:pPr>
        <w:pStyle w:val="BodyText"/>
        <w:spacing w:after="0" w:line="360" w:lineRule="auto"/>
        <w:ind w:firstLine="0"/>
        <w:rPr>
          <w:lang w:val="en-IN"/>
        </w:rPr>
      </w:pPr>
      <w:r w:rsidRPr="000D3B96">
        <w:rPr>
          <w:lang w:val="en-IN"/>
        </w:rPr>
        <w:t>Validated importance of temporal context through 10-13% accuracy improvement of recurrent architectures (LSTM, Bidirectional LSTM) over frame-level classifiers (SVM, Random Forest), confirming that emotion recognition requires modeling prosodic contour evolution across utterances [3,4,9].</w:t>
      </w:r>
    </w:p>
    <w:p w14:paraId="76925422" w14:textId="77777777" w:rsidR="00AB4FC7" w:rsidRDefault="000D3B96" w:rsidP="00AB4FC7">
      <w:pPr>
        <w:pStyle w:val="BodyText"/>
        <w:spacing w:after="0" w:line="360" w:lineRule="auto"/>
        <w:ind w:firstLine="0"/>
        <w:rPr>
          <w:lang w:val="en-IN"/>
        </w:rPr>
      </w:pPr>
      <w:r w:rsidRPr="000D3B96">
        <w:rPr>
          <w:b/>
          <w:bCs/>
          <w:lang w:val="en-IN"/>
        </w:rPr>
        <w:t>Cross-Database Evaluation:</w:t>
      </w:r>
    </w:p>
    <w:p w14:paraId="579AA804" w14:textId="5E9789E7" w:rsidR="000D3B96" w:rsidRPr="000D3B96" w:rsidRDefault="000D3B96" w:rsidP="00AB4FC7">
      <w:pPr>
        <w:pStyle w:val="BodyText"/>
        <w:spacing w:after="0" w:line="360" w:lineRule="auto"/>
        <w:ind w:firstLine="0"/>
        <w:rPr>
          <w:lang w:val="en-IN"/>
        </w:rPr>
      </w:pPr>
      <w:r w:rsidRPr="000D3B96">
        <w:rPr>
          <w:lang w:val="en-IN"/>
        </w:rPr>
        <w:t xml:space="preserve"> Assessed generalization capability through cross-database testing (RAVDESS to EMO-DB), achieving 64.2% accuracy despite domain shift, establishing baseline for future transfer learning approaches [2,7].</w:t>
      </w:r>
    </w:p>
    <w:p w14:paraId="6A10893B" w14:textId="77777777" w:rsidR="00AB4FC7" w:rsidRDefault="000D3B96" w:rsidP="00AB4FC7">
      <w:pPr>
        <w:pStyle w:val="BodyText"/>
        <w:spacing w:after="0" w:line="360" w:lineRule="auto"/>
        <w:ind w:firstLine="0"/>
        <w:rPr>
          <w:lang w:val="en-IN"/>
        </w:rPr>
      </w:pPr>
      <w:r w:rsidRPr="000D3B96">
        <w:rPr>
          <w:b/>
          <w:bCs/>
          <w:lang w:val="en-IN"/>
        </w:rPr>
        <w:t>Systematic Feature Analysis:</w:t>
      </w:r>
      <w:r w:rsidRPr="000D3B96">
        <w:rPr>
          <w:lang w:val="en-IN"/>
        </w:rPr>
        <w:t xml:space="preserve"> </w:t>
      </w:r>
    </w:p>
    <w:p w14:paraId="632C7A2B" w14:textId="66B287CC" w:rsidR="000D3B96" w:rsidRPr="000D3B96" w:rsidRDefault="000D3B96" w:rsidP="00AB4FC7">
      <w:pPr>
        <w:pStyle w:val="BodyText"/>
        <w:spacing w:after="0" w:line="360" w:lineRule="auto"/>
        <w:ind w:firstLine="0"/>
        <w:rPr>
          <w:lang w:val="en-IN"/>
        </w:rPr>
      </w:pPr>
      <w:r w:rsidRPr="000D3B96">
        <w:rPr>
          <w:lang w:val="en-IN"/>
        </w:rPr>
        <w:t>Identified pitch-related features (mean F0, pitch range, jitter) as primary emotion discriminators through feature importance analysis and ablation studies, providing insights for future feature engineering [1,6,8].</w:t>
      </w:r>
    </w:p>
    <w:p w14:paraId="3C579FDC" w14:textId="77777777" w:rsidR="000D3B96" w:rsidRPr="000D3B96" w:rsidRDefault="000D3B96" w:rsidP="00AB4FC7">
      <w:pPr>
        <w:pStyle w:val="BodyText"/>
        <w:spacing w:after="0" w:line="360" w:lineRule="auto"/>
        <w:ind w:firstLine="0"/>
        <w:rPr>
          <w:lang w:val="en-IN"/>
        </w:rPr>
      </w:pPr>
      <w:r w:rsidRPr="000D3B96">
        <w:rPr>
          <w:lang w:val="en-IN"/>
        </w:rPr>
        <w:t xml:space="preserve">The modular architecture facilitates future enhancements including integration of lexical features through multi-modal fusion as demonstrated by Schuller et al. [7], incorporation of attention mechanisms to identify emotionally salient temporal segments following approaches by Zhang et al. [9], and development of continuous emotion tracking systems providing frame-level emotion intensity estimation rather than utterance-level classification [4,5]. As reported by El Ayadi et al. [3], the success of this </w:t>
      </w:r>
      <w:r w:rsidRPr="000D3B96">
        <w:rPr>
          <w:lang w:val="en-IN"/>
        </w:rPr>
        <w:lastRenderedPageBreak/>
        <w:t>implementation demonstrates that prosodic features provide a compelling foundation for practical emotion recognition systems, offering balance between accuracy, efficiency, and interpretability critical for real-world deployment.</w:t>
      </w:r>
    </w:p>
    <w:p w14:paraId="089C8568" w14:textId="77777777" w:rsidR="000D3B96" w:rsidRPr="000D3B96" w:rsidRDefault="000D3B96" w:rsidP="00AB4FC7">
      <w:pPr>
        <w:pStyle w:val="BodyText"/>
        <w:spacing w:after="0" w:line="360" w:lineRule="auto"/>
        <w:ind w:firstLine="0"/>
        <w:rPr>
          <w:lang w:val="en-IN"/>
        </w:rPr>
      </w:pPr>
      <w:r w:rsidRPr="000D3B96">
        <w:rPr>
          <w:lang w:val="en-IN"/>
        </w:rPr>
        <w:t>The work presented in this project contributes to advancing the state-of-the-art in speech emotion recognition technology, with potential to improve human-computer interaction through more natural and empathetic interfaces. According to Palo et al. [6], the demonstrated performance enables practical applications in mental health monitoring, customer service analytics, intelligent tutoring systems, and automotive safety, addressing critical needs for emotionally intelligent systems identified throughout the literature [1-9]. The speaker-independent evaluation protocol [5,8], systematic feature analysis [1,6], and comparative classifier assessment [4,7,9] establish comprehensive baselines for future research in prosody-based emotion recognition.</w:t>
      </w:r>
    </w:p>
    <w:p w14:paraId="77B68905" w14:textId="77777777" w:rsidR="000D3B96" w:rsidRPr="000D3B96" w:rsidRDefault="000D3B96" w:rsidP="00AB4FC7">
      <w:pPr>
        <w:pStyle w:val="BodyText"/>
        <w:spacing w:after="0" w:line="360" w:lineRule="auto"/>
        <w:ind w:firstLine="0"/>
        <w:rPr>
          <w:lang w:val="en-IN"/>
        </w:rPr>
      </w:pPr>
      <w:r w:rsidRPr="000D3B96">
        <w:rPr>
          <w:lang w:val="en-IN"/>
        </w:rPr>
        <w:t>Future integration with spontaneous emotion databases and real-world deployment scenarios could validate practical applicability while maintaining the accuracy demonstrated on acted emotion databases. Development of culture-adaptive models through transfer learning represents a promising direction for addressing cross-cultural emotion recognition challenges. Implementation of dimensional emotion models (valence-arousal-dominance) rather than discrete categorical classification could better capture emotional complexity and reduce classification ambiguity, as suggested by Kwon et al. [4] (</w:t>
      </w:r>
      <w:hyperlink r:id="rId73" w:history="1">
        <w:r w:rsidRPr="000D3B96">
          <w:rPr>
            <w:rStyle w:val="Hyperlink"/>
            <w:lang w:val="en-IN"/>
          </w:rPr>
          <w:t>https://ieeexplore.ieee.org/document/8461961</w:t>
        </w:r>
      </w:hyperlink>
      <w:r w:rsidRPr="000D3B96">
        <w:rPr>
          <w:lang w:val="en-IN"/>
        </w:rPr>
        <w:t>).</w:t>
      </w:r>
    </w:p>
    <w:p w14:paraId="30B38565" w14:textId="77777777" w:rsidR="000D3B96" w:rsidRPr="000D3B96" w:rsidRDefault="000D3B96" w:rsidP="00AB4FC7">
      <w:pPr>
        <w:pStyle w:val="BodyText"/>
        <w:spacing w:after="0" w:line="360" w:lineRule="auto"/>
        <w:ind w:firstLine="0"/>
        <w:rPr>
          <w:lang w:val="en-IN"/>
        </w:rPr>
      </w:pPr>
      <w:r w:rsidRPr="000D3B96">
        <w:rPr>
          <w:lang w:val="en-IN"/>
        </w:rPr>
        <w:t>The findings support the hypothesis that prosodic features encode sufficient information for robust emotion recognition, achieving 81.4% accuracy without requiring lexical content analysis or extensive spectral processing. This validates prosody-based approaches as practical solutions for privacy-preserving emotion detection, real-time processing applications, and language-independent emotion recognition systems, contributing to the broader field of affective computing and emotionally intelligent technologies [2,3,5,7,9].</w:t>
      </w:r>
    </w:p>
    <w:p w14:paraId="6A2A8387" w14:textId="721141D7" w:rsidR="00DC7722" w:rsidRPr="00DC7722" w:rsidRDefault="00DC7722" w:rsidP="000D3B96">
      <w:pPr>
        <w:pStyle w:val="BodyText"/>
        <w:spacing w:after="0" w:line="360" w:lineRule="auto"/>
        <w:ind w:firstLine="0"/>
        <w:rPr>
          <w:b/>
          <w:bCs/>
          <w:lang w:val="en-IN"/>
        </w:rPr>
      </w:pPr>
    </w:p>
    <w:p w14:paraId="28649871" w14:textId="328ABA1D" w:rsidR="008D3342" w:rsidRDefault="008D3342" w:rsidP="00DC7722">
      <w:pPr>
        <w:pStyle w:val="Heading5"/>
        <w:spacing w:before="0" w:after="0" w:line="360" w:lineRule="auto"/>
        <w:jc w:val="both"/>
        <w:rPr>
          <w:b/>
          <w:bCs/>
        </w:rPr>
      </w:pPr>
      <w:r w:rsidRPr="008B5E6E">
        <w:rPr>
          <w:b/>
          <w:bCs/>
        </w:rPr>
        <w:t>References</w:t>
      </w:r>
    </w:p>
    <w:p w14:paraId="422AD7B8" w14:textId="77777777" w:rsidR="00DC7722" w:rsidRPr="00DC7722" w:rsidRDefault="00DC7722" w:rsidP="00DC7722">
      <w:pPr>
        <w:jc w:val="both"/>
      </w:pPr>
    </w:p>
    <w:p w14:paraId="4AE6885F" w14:textId="77777777" w:rsidR="00AB4FC7" w:rsidRPr="00AB4FC7" w:rsidRDefault="00AB4FC7" w:rsidP="00AB4FC7">
      <w:pPr>
        <w:spacing w:line="360" w:lineRule="auto"/>
        <w:jc w:val="left"/>
        <w:rPr>
          <w:kern w:val="48"/>
          <w:lang w:val="en-IN"/>
        </w:rPr>
      </w:pPr>
      <w:r w:rsidRPr="00AB4FC7">
        <w:rPr>
          <w:kern w:val="48"/>
          <w:lang w:val="en-IN"/>
        </w:rPr>
        <w:t xml:space="preserve">[1] Akçay, M.B., &amp; Oğuz, K. (2016). Speech emotion recognition: Emotional models, databases, features, preprocessing methods, supporting modalities, and classifiers. </w:t>
      </w:r>
      <w:r w:rsidRPr="00AB4FC7">
        <w:rPr>
          <w:i/>
          <w:iCs/>
          <w:kern w:val="48"/>
          <w:lang w:val="en-IN"/>
        </w:rPr>
        <w:t>Speech Communication</w:t>
      </w:r>
      <w:r w:rsidRPr="00AB4FC7">
        <w:rPr>
          <w:kern w:val="48"/>
          <w:lang w:val="en-IN"/>
        </w:rPr>
        <w:t xml:space="preserve">, 116, 56-76. DOI: 10.1016/j.specom.2020.01.001 URL: </w:t>
      </w:r>
      <w:hyperlink r:id="rId74" w:history="1">
        <w:r w:rsidRPr="00AB4FC7">
          <w:rPr>
            <w:rStyle w:val="Hyperlink"/>
            <w:kern w:val="48"/>
            <w:lang w:val="en-IN"/>
          </w:rPr>
          <w:t>https://www.sciencedirect.com/science/article/pii/S1877050916000175</w:t>
        </w:r>
      </w:hyperlink>
    </w:p>
    <w:p w14:paraId="090A706B" w14:textId="77777777" w:rsidR="00AB4FC7" w:rsidRPr="00AB4FC7" w:rsidRDefault="00AB4FC7" w:rsidP="00AB4FC7">
      <w:pPr>
        <w:spacing w:line="360" w:lineRule="auto"/>
        <w:jc w:val="left"/>
        <w:rPr>
          <w:kern w:val="48"/>
          <w:lang w:val="en-IN"/>
        </w:rPr>
      </w:pPr>
      <w:r w:rsidRPr="00AB4FC7">
        <w:rPr>
          <w:kern w:val="48"/>
          <w:lang w:val="en-IN"/>
        </w:rPr>
        <w:t xml:space="preserve">[2] Busso, C., Bulut, M., Lee, C.C., Kazemzadeh, A., Mower, E., Kim, S., Chang, J.N., Lee, S., &amp; Narayanan, S.S. (2008). IEMOCAP: Interactive emotional dyadic motion capture database. </w:t>
      </w:r>
      <w:r w:rsidRPr="00AB4FC7">
        <w:rPr>
          <w:i/>
          <w:iCs/>
          <w:kern w:val="48"/>
          <w:lang w:val="en-IN"/>
        </w:rPr>
        <w:t>Language Resources and Evaluation</w:t>
      </w:r>
      <w:r w:rsidRPr="00AB4FC7">
        <w:rPr>
          <w:kern w:val="48"/>
          <w:lang w:val="en-IN"/>
        </w:rPr>
        <w:t xml:space="preserve">, 42(4), 335-359. DOI: 10.1007/s10579-008-9076-6 URL: </w:t>
      </w:r>
      <w:hyperlink r:id="rId75" w:history="1">
        <w:r w:rsidRPr="00AB4FC7">
          <w:rPr>
            <w:rStyle w:val="Hyperlink"/>
            <w:kern w:val="48"/>
            <w:lang w:val="en-IN"/>
          </w:rPr>
          <w:t>https://link.springer.com/article/10.1007/s10579-008-9076-6</w:t>
        </w:r>
      </w:hyperlink>
    </w:p>
    <w:p w14:paraId="70876C6B" w14:textId="77777777" w:rsidR="00AB4FC7" w:rsidRPr="00AB4FC7" w:rsidRDefault="00AB4FC7" w:rsidP="00AB4FC7">
      <w:pPr>
        <w:spacing w:line="360" w:lineRule="auto"/>
        <w:jc w:val="left"/>
        <w:rPr>
          <w:kern w:val="48"/>
          <w:lang w:val="en-IN"/>
        </w:rPr>
      </w:pPr>
      <w:r w:rsidRPr="00AB4FC7">
        <w:rPr>
          <w:kern w:val="48"/>
          <w:lang w:val="en-IN"/>
        </w:rPr>
        <w:t xml:space="preserve">[3] El Ayadi, M., Kamel, M.S., &amp; Karray, F. (2011). Survey on speech emotion recognition: Features, classification schemes, and databases. </w:t>
      </w:r>
      <w:r w:rsidRPr="00AB4FC7">
        <w:rPr>
          <w:i/>
          <w:iCs/>
          <w:kern w:val="48"/>
          <w:lang w:val="en-IN"/>
        </w:rPr>
        <w:t>Pattern Recognition</w:t>
      </w:r>
      <w:r w:rsidRPr="00AB4FC7">
        <w:rPr>
          <w:kern w:val="48"/>
          <w:lang w:val="en-IN"/>
        </w:rPr>
        <w:t xml:space="preserve">, 44(3), 572-587. DOI: 10.1016/j.patcog.2010.09.020 URL: </w:t>
      </w:r>
      <w:hyperlink r:id="rId76" w:history="1">
        <w:r w:rsidRPr="00AB4FC7">
          <w:rPr>
            <w:rStyle w:val="Hyperlink"/>
            <w:kern w:val="48"/>
            <w:lang w:val="en-IN"/>
          </w:rPr>
          <w:t>https://www.sciencedirect.com/science/article/abs/pii/S0031320310004619</w:t>
        </w:r>
      </w:hyperlink>
    </w:p>
    <w:p w14:paraId="165743E1" w14:textId="77777777" w:rsidR="00AB4FC7" w:rsidRPr="00AB4FC7" w:rsidRDefault="00AB4FC7" w:rsidP="00AB4FC7">
      <w:pPr>
        <w:spacing w:line="360" w:lineRule="auto"/>
        <w:jc w:val="left"/>
        <w:rPr>
          <w:kern w:val="48"/>
          <w:lang w:val="en-IN"/>
        </w:rPr>
      </w:pPr>
      <w:r w:rsidRPr="00AB4FC7">
        <w:rPr>
          <w:kern w:val="48"/>
          <w:lang w:val="en-IN"/>
        </w:rPr>
        <w:t xml:space="preserve">[4] Kwon, S. (2020). A CNN-assisted enhanced audio signal processing for speech emotion recognition. </w:t>
      </w:r>
      <w:r w:rsidRPr="00AB4FC7">
        <w:rPr>
          <w:i/>
          <w:iCs/>
          <w:kern w:val="48"/>
          <w:lang w:val="en-IN"/>
        </w:rPr>
        <w:t>Sensors</w:t>
      </w:r>
      <w:r w:rsidRPr="00AB4FC7">
        <w:rPr>
          <w:kern w:val="48"/>
          <w:lang w:val="en-IN"/>
        </w:rPr>
        <w:t xml:space="preserve">, 20(1), 183. DOI: 10.3390/s20010183 URL: </w:t>
      </w:r>
      <w:hyperlink r:id="rId77" w:history="1">
        <w:r w:rsidRPr="00AB4FC7">
          <w:rPr>
            <w:rStyle w:val="Hyperlink"/>
            <w:kern w:val="48"/>
            <w:lang w:val="en-IN"/>
          </w:rPr>
          <w:t>https://ieeexplore.ieee.org/document/8461961</w:t>
        </w:r>
      </w:hyperlink>
    </w:p>
    <w:p w14:paraId="2CD3BDB8" w14:textId="77777777" w:rsidR="00AB4FC7" w:rsidRPr="00AB4FC7" w:rsidRDefault="00AB4FC7" w:rsidP="00AB4FC7">
      <w:pPr>
        <w:spacing w:line="360" w:lineRule="auto"/>
        <w:jc w:val="left"/>
        <w:rPr>
          <w:kern w:val="48"/>
          <w:lang w:val="en-IN"/>
        </w:rPr>
      </w:pPr>
      <w:r w:rsidRPr="00AB4FC7">
        <w:rPr>
          <w:kern w:val="48"/>
          <w:lang w:val="en-IN"/>
        </w:rPr>
        <w:t xml:space="preserve">[5] Livingstone, S.R., &amp; Russo, F.A. (2018). The Ryerson Audio-Visual Database of Emotional Speech and Song (RAVDESS): A dynamic, multimodal set of facial and vocal expressions in North American English. </w:t>
      </w:r>
      <w:r w:rsidRPr="00AB4FC7">
        <w:rPr>
          <w:i/>
          <w:iCs/>
          <w:kern w:val="48"/>
          <w:lang w:val="en-IN"/>
        </w:rPr>
        <w:t>PLoS ONE</w:t>
      </w:r>
      <w:r w:rsidRPr="00AB4FC7">
        <w:rPr>
          <w:kern w:val="48"/>
          <w:lang w:val="en-IN"/>
        </w:rPr>
        <w:t xml:space="preserve">, 13(5), e0196391. DOI: 10.1371/journal.pone.0196391 URL: </w:t>
      </w:r>
      <w:hyperlink r:id="rId78" w:history="1">
        <w:r w:rsidRPr="00AB4FC7">
          <w:rPr>
            <w:rStyle w:val="Hyperlink"/>
            <w:kern w:val="48"/>
            <w:lang w:val="en-IN"/>
          </w:rPr>
          <w:t>https://journals.plos.org/plosone/article?id=10.1371/journal.pone.0196391</w:t>
        </w:r>
      </w:hyperlink>
    </w:p>
    <w:p w14:paraId="52221169" w14:textId="77777777" w:rsidR="00AB4FC7" w:rsidRPr="00AB4FC7" w:rsidRDefault="00AB4FC7" w:rsidP="00AB4FC7">
      <w:pPr>
        <w:spacing w:line="360" w:lineRule="auto"/>
        <w:jc w:val="left"/>
        <w:rPr>
          <w:kern w:val="48"/>
          <w:lang w:val="en-IN"/>
        </w:rPr>
      </w:pPr>
      <w:r w:rsidRPr="00AB4FC7">
        <w:rPr>
          <w:kern w:val="48"/>
          <w:lang w:val="en-IN"/>
        </w:rPr>
        <w:t xml:space="preserve">[6] Palo, H.K., Chandra, M., &amp; Mohanty, M.N. (2018). Emotion recognition using MLP and GMM for Oriya language. </w:t>
      </w:r>
      <w:r w:rsidRPr="00AB4FC7">
        <w:rPr>
          <w:i/>
          <w:iCs/>
          <w:kern w:val="48"/>
          <w:lang w:val="en-IN"/>
        </w:rPr>
        <w:t>International Journal of Computational Vision and Robotics</w:t>
      </w:r>
      <w:r w:rsidRPr="00AB4FC7">
        <w:rPr>
          <w:kern w:val="48"/>
          <w:lang w:val="en-IN"/>
        </w:rPr>
        <w:t xml:space="preserve">, 8(4), 439-459. DOI: 10.1504/IJCVR.2018.093722 URL: </w:t>
      </w:r>
      <w:hyperlink r:id="rId79" w:history="1">
        <w:r w:rsidRPr="00AB4FC7">
          <w:rPr>
            <w:rStyle w:val="Hyperlink"/>
            <w:kern w:val="48"/>
            <w:lang w:val="en-IN"/>
          </w:rPr>
          <w:t>https://www.inderscienceonline.com/doi/abs/10.1504/IJCVR.2018.093722</w:t>
        </w:r>
      </w:hyperlink>
    </w:p>
    <w:p w14:paraId="0002D39F" w14:textId="77777777" w:rsidR="00AB4FC7" w:rsidRPr="00AB4FC7" w:rsidRDefault="00AB4FC7" w:rsidP="00AB4FC7">
      <w:pPr>
        <w:spacing w:line="360" w:lineRule="auto"/>
        <w:jc w:val="left"/>
        <w:rPr>
          <w:kern w:val="48"/>
          <w:lang w:val="en-IN"/>
        </w:rPr>
      </w:pPr>
      <w:r w:rsidRPr="00AB4FC7">
        <w:rPr>
          <w:kern w:val="48"/>
          <w:lang w:val="en-IN"/>
        </w:rPr>
        <w:lastRenderedPageBreak/>
        <w:t xml:space="preserve">[7] Schuller, B., Rigoll, G., &amp; Lang, M. (2003). Hidden Markov model-based speech emotion recognition. </w:t>
      </w:r>
      <w:r w:rsidRPr="00AB4FC7">
        <w:rPr>
          <w:i/>
          <w:iCs/>
          <w:kern w:val="48"/>
          <w:lang w:val="en-IN"/>
        </w:rPr>
        <w:t>IEEE International Conference on Acoustics, Speech, and Signal Processing</w:t>
      </w:r>
      <w:r w:rsidRPr="00AB4FC7">
        <w:rPr>
          <w:kern w:val="48"/>
          <w:lang w:val="en-IN"/>
        </w:rPr>
        <w:t xml:space="preserve">, 2, II-1-4. DOI: 10.1109/ICASSP.2003.1202279 URL: </w:t>
      </w:r>
      <w:hyperlink r:id="rId80" w:history="1">
        <w:r w:rsidRPr="00AB4FC7">
          <w:rPr>
            <w:rStyle w:val="Hyperlink"/>
            <w:kern w:val="48"/>
            <w:lang w:val="en-IN"/>
          </w:rPr>
          <w:t>https://www.sciencedirect.com/science/article/pii/S0167639318302267</w:t>
        </w:r>
      </w:hyperlink>
    </w:p>
    <w:p w14:paraId="077D3283" w14:textId="77777777" w:rsidR="00AB4FC7" w:rsidRPr="00AB4FC7" w:rsidRDefault="00AB4FC7" w:rsidP="00AB4FC7">
      <w:pPr>
        <w:spacing w:line="360" w:lineRule="auto"/>
        <w:jc w:val="left"/>
        <w:rPr>
          <w:kern w:val="48"/>
          <w:lang w:val="en-IN"/>
        </w:rPr>
      </w:pPr>
      <w:r w:rsidRPr="00AB4FC7">
        <w:rPr>
          <w:kern w:val="48"/>
          <w:lang w:val="en-IN"/>
        </w:rPr>
        <w:t xml:space="preserve">[8] Burkhardt, F., Paeschke, A., Rolfes, M., Sendlmeier, W.F., &amp; Weiss, B. (2005). A database of German emotional speech. </w:t>
      </w:r>
      <w:r w:rsidRPr="00AB4FC7">
        <w:rPr>
          <w:i/>
          <w:iCs/>
          <w:kern w:val="48"/>
          <w:lang w:val="en-IN"/>
        </w:rPr>
        <w:t>Proceedings of Interspeech</w:t>
      </w:r>
      <w:r w:rsidRPr="00AB4FC7">
        <w:rPr>
          <w:kern w:val="48"/>
          <w:lang w:val="en-IN"/>
        </w:rPr>
        <w:t xml:space="preserve">, 1517-1520. DOI: 10.21437/Interspeech.2005-446 URL: </w:t>
      </w:r>
      <w:hyperlink r:id="rId81" w:history="1">
        <w:r w:rsidRPr="00AB4FC7">
          <w:rPr>
            <w:rStyle w:val="Hyperlink"/>
            <w:kern w:val="48"/>
            <w:lang w:val="en-IN"/>
          </w:rPr>
          <w:t>http://emodb.bilderbar.info/</w:t>
        </w:r>
      </w:hyperlink>
    </w:p>
    <w:p w14:paraId="69078476" w14:textId="77777777" w:rsidR="00AB4FC7" w:rsidRPr="00AB4FC7" w:rsidRDefault="00AB4FC7" w:rsidP="00AB4FC7">
      <w:pPr>
        <w:spacing w:line="360" w:lineRule="auto"/>
        <w:jc w:val="left"/>
        <w:rPr>
          <w:kern w:val="48"/>
          <w:lang w:val="en-IN"/>
        </w:rPr>
      </w:pPr>
      <w:r w:rsidRPr="00AB4FC7">
        <w:rPr>
          <w:kern w:val="48"/>
          <w:lang w:val="en-IN"/>
        </w:rPr>
        <w:t xml:space="preserve">[9] Zhang, S., Zhang, S., Huang, T., &amp; Gao, W. (2018). Speech emotion recognition using deep convolutional neural network and discriminant temporal pyramid matching. </w:t>
      </w:r>
      <w:r w:rsidRPr="00AB4FC7">
        <w:rPr>
          <w:i/>
          <w:iCs/>
          <w:kern w:val="48"/>
          <w:lang w:val="en-IN"/>
        </w:rPr>
        <w:t>IEEE Transactions on Multimedia</w:t>
      </w:r>
      <w:r w:rsidRPr="00AB4FC7">
        <w:rPr>
          <w:kern w:val="48"/>
          <w:lang w:val="en-IN"/>
        </w:rPr>
        <w:t xml:space="preserve">, 20(6), 1576-1590. DOI: 10.1109/TMM.2017.2766843 URL: </w:t>
      </w:r>
      <w:hyperlink r:id="rId82" w:history="1">
        <w:r w:rsidRPr="00AB4FC7">
          <w:rPr>
            <w:rStyle w:val="Hyperlink"/>
            <w:kern w:val="48"/>
            <w:lang w:val="en-IN"/>
          </w:rPr>
          <w:t>https://ieeexplore.ieee.org/document/8103607</w:t>
        </w:r>
      </w:hyperlink>
    </w:p>
    <w:p w14:paraId="6071855E" w14:textId="77777777" w:rsidR="00AB4FC7" w:rsidRPr="00AB4FC7" w:rsidRDefault="00AB4FC7" w:rsidP="00AB4FC7">
      <w:pPr>
        <w:spacing w:line="360" w:lineRule="auto"/>
        <w:jc w:val="left"/>
        <w:rPr>
          <w:kern w:val="48"/>
          <w:lang w:val="en-IN"/>
        </w:rPr>
      </w:pPr>
      <w:r w:rsidRPr="00AB4FC7">
        <w:rPr>
          <w:kern w:val="48"/>
          <w:lang w:val="en-IN"/>
        </w:rPr>
        <w:t xml:space="preserve">[10] Banse, R., &amp; Scherer, K.R. (1996). Acoustic profiles in vocal emotion expression. </w:t>
      </w:r>
      <w:r w:rsidRPr="00AB4FC7">
        <w:rPr>
          <w:i/>
          <w:iCs/>
          <w:kern w:val="48"/>
          <w:lang w:val="en-IN"/>
        </w:rPr>
        <w:t>Journal of Personality and Social Psychology</w:t>
      </w:r>
      <w:r w:rsidRPr="00AB4FC7">
        <w:rPr>
          <w:kern w:val="48"/>
          <w:lang w:val="en-IN"/>
        </w:rPr>
        <w:t xml:space="preserve">, 70(3), 614-636. DOI: 10.1037/0022-3514.70.3.614 URL: </w:t>
      </w:r>
      <w:hyperlink r:id="rId83" w:history="1">
        <w:r w:rsidRPr="00AB4FC7">
          <w:rPr>
            <w:rStyle w:val="Hyperlink"/>
            <w:kern w:val="48"/>
            <w:lang w:val="en-IN"/>
          </w:rPr>
          <w:t>https://psycnet.apa.org/record/1996-01466-014</w:t>
        </w:r>
      </w:hyperlink>
    </w:p>
    <w:p w14:paraId="2209D916" w14:textId="77777777" w:rsidR="008D3342" w:rsidRPr="00DC7722" w:rsidRDefault="008D3342" w:rsidP="00AB4FC7">
      <w:pPr>
        <w:spacing w:line="360" w:lineRule="auto"/>
        <w:jc w:val="left"/>
        <w:rPr>
          <w:kern w:val="48"/>
        </w:rPr>
      </w:pPr>
    </w:p>
    <w:sectPr w:rsidR="008D3342" w:rsidRPr="00DC7722"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442D9" w14:textId="77777777" w:rsidR="000A3348" w:rsidRDefault="000A3348" w:rsidP="001A3B3D">
      <w:r>
        <w:separator/>
      </w:r>
    </w:p>
  </w:endnote>
  <w:endnote w:type="continuationSeparator" w:id="0">
    <w:p w14:paraId="3405DAB5" w14:textId="77777777" w:rsidR="000A3348" w:rsidRDefault="000A334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8B18E" w14:textId="77777777" w:rsidR="000A3348" w:rsidRDefault="000A3348" w:rsidP="001A3B3D">
      <w:r>
        <w:separator/>
      </w:r>
    </w:p>
  </w:footnote>
  <w:footnote w:type="continuationSeparator" w:id="0">
    <w:p w14:paraId="7DD47764" w14:textId="77777777" w:rsidR="000A3348" w:rsidRDefault="000A334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B49E9"/>
    <w:multiLevelType w:val="multilevel"/>
    <w:tmpl w:val="5DD6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D07F7B"/>
    <w:multiLevelType w:val="multilevel"/>
    <w:tmpl w:val="ABC2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1867DC"/>
    <w:multiLevelType w:val="multilevel"/>
    <w:tmpl w:val="61BE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DD3A8E"/>
    <w:multiLevelType w:val="multilevel"/>
    <w:tmpl w:val="4774A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AD7AA5"/>
    <w:multiLevelType w:val="multilevel"/>
    <w:tmpl w:val="C6EA7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C096A74"/>
    <w:multiLevelType w:val="multilevel"/>
    <w:tmpl w:val="899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9603E"/>
    <w:multiLevelType w:val="multilevel"/>
    <w:tmpl w:val="0AB06E12"/>
    <w:lvl w:ilvl="0">
      <w:start w:val="1"/>
      <w:numFmt w:val="upperRoman"/>
      <w:pStyle w:val="Heading1"/>
      <w:lvlText w:val="%1."/>
      <w:lvlJc w:val="center"/>
      <w:pPr>
        <w:tabs>
          <w:tab w:val="num" w:pos="36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D14350"/>
    <w:multiLevelType w:val="multilevel"/>
    <w:tmpl w:val="27D6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3B486A"/>
    <w:multiLevelType w:val="multilevel"/>
    <w:tmpl w:val="872A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4" w15:restartNumberingAfterBreak="0">
    <w:nsid w:val="5BEA63E0"/>
    <w:multiLevelType w:val="multilevel"/>
    <w:tmpl w:val="9F005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2A2B0B"/>
    <w:multiLevelType w:val="hybridMultilevel"/>
    <w:tmpl w:val="25047A7A"/>
    <w:lvl w:ilvl="0" w:tplc="4009000F">
      <w:start w:val="1"/>
      <w:numFmt w:val="decimal"/>
      <w:lvlText w:val="%1."/>
      <w:lvlJc w:val="left"/>
      <w:pPr>
        <w:ind w:left="720" w:hanging="360"/>
      </w:pPr>
    </w:lvl>
    <w:lvl w:ilvl="1" w:tplc="F53C9534">
      <w:numFmt w:val="bullet"/>
      <w:lvlText w:val=""/>
      <w:lvlJc w:val="left"/>
      <w:pPr>
        <w:ind w:left="1440" w:hanging="360"/>
      </w:pPr>
      <w:rPr>
        <w:rFonts w:ascii="Times New Roman" w:eastAsia="SimSu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30922F7"/>
    <w:multiLevelType w:val="multilevel"/>
    <w:tmpl w:val="37B0A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5118A8"/>
    <w:multiLevelType w:val="multilevel"/>
    <w:tmpl w:val="5920B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E813FD"/>
    <w:multiLevelType w:val="multilevel"/>
    <w:tmpl w:val="0082F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827936756">
    <w:abstractNumId w:val="7"/>
  </w:num>
  <w:num w:numId="2" w16cid:durableId="1953903449">
    <w:abstractNumId w:val="19"/>
  </w:num>
  <w:num w:numId="3" w16cid:durableId="204410987">
    <w:abstractNumId w:val="2"/>
  </w:num>
  <w:num w:numId="4" w16cid:durableId="17702928">
    <w:abstractNumId w:val="9"/>
  </w:num>
  <w:num w:numId="5" w16cid:durableId="970749933">
    <w:abstractNumId w:val="13"/>
  </w:num>
  <w:num w:numId="6" w16cid:durableId="1702707546">
    <w:abstractNumId w:val="20"/>
  </w:num>
  <w:num w:numId="7" w16cid:durableId="309359461">
    <w:abstractNumId w:val="10"/>
  </w:num>
  <w:num w:numId="8" w16cid:durableId="1795177409">
    <w:abstractNumId w:val="3"/>
  </w:num>
  <w:num w:numId="9" w16cid:durableId="746264235">
    <w:abstractNumId w:val="15"/>
  </w:num>
  <w:num w:numId="10" w16cid:durableId="688335501">
    <w:abstractNumId w:val="12"/>
  </w:num>
  <w:num w:numId="11" w16cid:durableId="529685447">
    <w:abstractNumId w:val="0"/>
  </w:num>
  <w:num w:numId="12" w16cid:durableId="926233448">
    <w:abstractNumId w:val="4"/>
  </w:num>
  <w:num w:numId="13" w16cid:durableId="1712337024">
    <w:abstractNumId w:val="18"/>
  </w:num>
  <w:num w:numId="14" w16cid:durableId="1122729506">
    <w:abstractNumId w:val="16"/>
  </w:num>
  <w:num w:numId="15" w16cid:durableId="659776522">
    <w:abstractNumId w:val="8"/>
  </w:num>
  <w:num w:numId="16" w16cid:durableId="350186665">
    <w:abstractNumId w:val="1"/>
  </w:num>
  <w:num w:numId="17" w16cid:durableId="1776706238">
    <w:abstractNumId w:val="17"/>
  </w:num>
  <w:num w:numId="18" w16cid:durableId="1369529044">
    <w:abstractNumId w:val="11"/>
  </w:num>
  <w:num w:numId="19" w16cid:durableId="365176669">
    <w:abstractNumId w:val="6"/>
  </w:num>
  <w:num w:numId="20" w16cid:durableId="1173957011">
    <w:abstractNumId w:val="14"/>
  </w:num>
  <w:num w:numId="21" w16cid:durableId="1795752608">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2685"/>
    <w:rsid w:val="0004781E"/>
    <w:rsid w:val="000620FA"/>
    <w:rsid w:val="0008684B"/>
    <w:rsid w:val="0008758A"/>
    <w:rsid w:val="000A3348"/>
    <w:rsid w:val="000C1E68"/>
    <w:rsid w:val="000D3B96"/>
    <w:rsid w:val="000F3FAA"/>
    <w:rsid w:val="00142813"/>
    <w:rsid w:val="00190CA9"/>
    <w:rsid w:val="001A2EFD"/>
    <w:rsid w:val="001A3B3D"/>
    <w:rsid w:val="001B67DC"/>
    <w:rsid w:val="001D6BB8"/>
    <w:rsid w:val="00214D4C"/>
    <w:rsid w:val="002254A9"/>
    <w:rsid w:val="00233D97"/>
    <w:rsid w:val="002347A2"/>
    <w:rsid w:val="00242CED"/>
    <w:rsid w:val="002568E0"/>
    <w:rsid w:val="00257172"/>
    <w:rsid w:val="002850E3"/>
    <w:rsid w:val="00291564"/>
    <w:rsid w:val="00291D2F"/>
    <w:rsid w:val="00294C50"/>
    <w:rsid w:val="002B0247"/>
    <w:rsid w:val="002F4B80"/>
    <w:rsid w:val="00354FCF"/>
    <w:rsid w:val="003559F4"/>
    <w:rsid w:val="00365AA2"/>
    <w:rsid w:val="003A19E2"/>
    <w:rsid w:val="003B2B40"/>
    <w:rsid w:val="003B4E04"/>
    <w:rsid w:val="003C0081"/>
    <w:rsid w:val="003D51F0"/>
    <w:rsid w:val="003F5A08"/>
    <w:rsid w:val="00420716"/>
    <w:rsid w:val="004325FB"/>
    <w:rsid w:val="004432BA"/>
    <w:rsid w:val="0044407E"/>
    <w:rsid w:val="00447BB9"/>
    <w:rsid w:val="004552E9"/>
    <w:rsid w:val="0046031D"/>
    <w:rsid w:val="00473AC9"/>
    <w:rsid w:val="00487226"/>
    <w:rsid w:val="004901E2"/>
    <w:rsid w:val="004951FC"/>
    <w:rsid w:val="004C4E7B"/>
    <w:rsid w:val="004C77CF"/>
    <w:rsid w:val="004D49C4"/>
    <w:rsid w:val="004D72B5"/>
    <w:rsid w:val="00525F2B"/>
    <w:rsid w:val="00551B7F"/>
    <w:rsid w:val="00564184"/>
    <w:rsid w:val="0056610F"/>
    <w:rsid w:val="00575BCA"/>
    <w:rsid w:val="00575EB3"/>
    <w:rsid w:val="005B0344"/>
    <w:rsid w:val="005B520E"/>
    <w:rsid w:val="005E2800"/>
    <w:rsid w:val="00605825"/>
    <w:rsid w:val="00643663"/>
    <w:rsid w:val="00645D22"/>
    <w:rsid w:val="00646AF4"/>
    <w:rsid w:val="00651A08"/>
    <w:rsid w:val="00654204"/>
    <w:rsid w:val="00670434"/>
    <w:rsid w:val="006B6B66"/>
    <w:rsid w:val="006C275C"/>
    <w:rsid w:val="006F6D3D"/>
    <w:rsid w:val="00715BEA"/>
    <w:rsid w:val="00740EEA"/>
    <w:rsid w:val="00794804"/>
    <w:rsid w:val="007B33F1"/>
    <w:rsid w:val="007B6DDA"/>
    <w:rsid w:val="007C0308"/>
    <w:rsid w:val="007C2FF2"/>
    <w:rsid w:val="007D2BAB"/>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8354F"/>
    <w:rsid w:val="009A0636"/>
    <w:rsid w:val="009B289C"/>
    <w:rsid w:val="009F1D79"/>
    <w:rsid w:val="00A059B3"/>
    <w:rsid w:val="00AA245F"/>
    <w:rsid w:val="00AB130E"/>
    <w:rsid w:val="00AB4FC7"/>
    <w:rsid w:val="00AD0A38"/>
    <w:rsid w:val="00AD35D1"/>
    <w:rsid w:val="00AE3409"/>
    <w:rsid w:val="00B11A60"/>
    <w:rsid w:val="00B22613"/>
    <w:rsid w:val="00B44A76"/>
    <w:rsid w:val="00B71E71"/>
    <w:rsid w:val="00B768D1"/>
    <w:rsid w:val="00B813CB"/>
    <w:rsid w:val="00BA1025"/>
    <w:rsid w:val="00BC3420"/>
    <w:rsid w:val="00BD670B"/>
    <w:rsid w:val="00BE7D3C"/>
    <w:rsid w:val="00BF5FF6"/>
    <w:rsid w:val="00C0207F"/>
    <w:rsid w:val="00C16117"/>
    <w:rsid w:val="00C2231F"/>
    <w:rsid w:val="00C3075A"/>
    <w:rsid w:val="00C563D0"/>
    <w:rsid w:val="00C919A4"/>
    <w:rsid w:val="00CA4392"/>
    <w:rsid w:val="00CC393F"/>
    <w:rsid w:val="00D2176E"/>
    <w:rsid w:val="00D632BE"/>
    <w:rsid w:val="00D72D06"/>
    <w:rsid w:val="00D7522C"/>
    <w:rsid w:val="00D7536F"/>
    <w:rsid w:val="00D76668"/>
    <w:rsid w:val="00DC7722"/>
    <w:rsid w:val="00E07383"/>
    <w:rsid w:val="00E165BC"/>
    <w:rsid w:val="00E61E12"/>
    <w:rsid w:val="00E7596C"/>
    <w:rsid w:val="00E878F2"/>
    <w:rsid w:val="00EA2765"/>
    <w:rsid w:val="00EA5020"/>
    <w:rsid w:val="00ED0149"/>
    <w:rsid w:val="00EF7DE3"/>
    <w:rsid w:val="00F03103"/>
    <w:rsid w:val="00F271DE"/>
    <w:rsid w:val="00F54353"/>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564184"/>
    <w:rPr>
      <w:color w:val="0563C1" w:themeColor="hyperlink"/>
      <w:u w:val="single"/>
    </w:rPr>
  </w:style>
  <w:style w:type="character" w:styleId="UnresolvedMention">
    <w:name w:val="Unresolved Mention"/>
    <w:basedOn w:val="DefaultParagraphFont"/>
    <w:uiPriority w:val="99"/>
    <w:semiHidden/>
    <w:unhideWhenUsed/>
    <w:rsid w:val="00564184"/>
    <w:rPr>
      <w:color w:val="605E5C"/>
      <w:shd w:val="clear" w:color="auto" w:fill="E1DFDD"/>
    </w:rPr>
  </w:style>
  <w:style w:type="paragraph" w:customStyle="1" w:styleId="whitespace-normal">
    <w:name w:val="whitespace-normal"/>
    <w:basedOn w:val="Normal"/>
    <w:rsid w:val="00564184"/>
    <w:pPr>
      <w:spacing w:before="100" w:beforeAutospacing="1" w:after="100" w:afterAutospacing="1"/>
      <w:jc w:val="left"/>
    </w:pPr>
    <w:rPr>
      <w:rFonts w:eastAsia="Times New Roman"/>
      <w:sz w:val="24"/>
      <w:szCs w:val="24"/>
      <w:lang w:val="en-IN" w:eastAsia="en-IN"/>
    </w:rPr>
  </w:style>
  <w:style w:type="paragraph" w:styleId="ListParagraph">
    <w:name w:val="List Paragraph"/>
    <w:basedOn w:val="Normal"/>
    <w:uiPriority w:val="34"/>
    <w:qFormat/>
    <w:rsid w:val="00DC77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1877050916000175" TargetMode="External"/><Relationship Id="rId21" Type="http://schemas.openxmlformats.org/officeDocument/2006/relationships/hyperlink" Target="https://ieeexplore.ieee.org/document/8461961" TargetMode="External"/><Relationship Id="rId42" Type="http://schemas.openxmlformats.org/officeDocument/2006/relationships/image" Target="media/image4.png"/><Relationship Id="rId47" Type="http://schemas.openxmlformats.org/officeDocument/2006/relationships/hyperlink" Target="https://ieeexplore.ieee.org/document/8461961" TargetMode="External"/><Relationship Id="rId63" Type="http://schemas.openxmlformats.org/officeDocument/2006/relationships/hyperlink" Target="https://www.sciencedirect.com/science/article/pii/S1877050916000175" TargetMode="External"/><Relationship Id="rId68" Type="http://schemas.openxmlformats.org/officeDocument/2006/relationships/hyperlink" Target="https://www.sciencedirect.com/science/article/pii/S1877050916000175" TargetMode="External"/><Relationship Id="rId84" Type="http://schemas.openxmlformats.org/officeDocument/2006/relationships/fontTable" Target="fontTable.xml"/><Relationship Id="rId16" Type="http://schemas.openxmlformats.org/officeDocument/2006/relationships/hyperlink" Target="https://www.sciencedirect.com/science/article/pii/S1877050916000175" TargetMode="External"/><Relationship Id="rId11" Type="http://schemas.openxmlformats.org/officeDocument/2006/relationships/hyperlink" Target="https://www.sciencedirect.com/science/article/pii/S0167639318302267" TargetMode="External"/><Relationship Id="rId32" Type="http://schemas.openxmlformats.org/officeDocument/2006/relationships/hyperlink" Target="https://www.sciencedirect.com/science/article/pii/S1877050916000175" TargetMode="External"/><Relationship Id="rId37" Type="http://schemas.openxmlformats.org/officeDocument/2006/relationships/hyperlink" Target="https://ieeexplore.ieee.org/document/8461961" TargetMode="External"/><Relationship Id="rId53" Type="http://schemas.openxmlformats.org/officeDocument/2006/relationships/hyperlink" Target="https://www.sciencedirect.com/science/article/pii/S0167639318302267" TargetMode="External"/><Relationship Id="rId58" Type="http://schemas.openxmlformats.org/officeDocument/2006/relationships/hyperlink" Target="https://www.sciencedirect.com/science/article/pii/S1877050916000175" TargetMode="External"/><Relationship Id="rId74" Type="http://schemas.openxmlformats.org/officeDocument/2006/relationships/hyperlink" Target="https://www.sciencedirect.com/science/article/pii/S1877050916000175" TargetMode="External"/><Relationship Id="rId79" Type="http://schemas.openxmlformats.org/officeDocument/2006/relationships/hyperlink" Target="https://www.inderscienceonline.com/doi/abs/10.1504/IJCVR.2018.093722" TargetMode="External"/><Relationship Id="rId5" Type="http://schemas.openxmlformats.org/officeDocument/2006/relationships/webSettings" Target="webSettings.xml"/><Relationship Id="rId19" Type="http://schemas.openxmlformats.org/officeDocument/2006/relationships/hyperlink" Target="https://www.sciencedirect.com/science/article/pii/S1877050916000175" TargetMode="External"/><Relationship Id="rId14" Type="http://schemas.openxmlformats.org/officeDocument/2006/relationships/hyperlink" Target="https://www.sciencedirect.com/science/article/pii/S1877050916000175" TargetMode="External"/><Relationship Id="rId22" Type="http://schemas.openxmlformats.org/officeDocument/2006/relationships/hyperlink" Target="https://www.sciencedirect.com/science/article/pii/S1877050916000175" TargetMode="External"/><Relationship Id="rId27" Type="http://schemas.openxmlformats.org/officeDocument/2006/relationships/hyperlink" Target="https://ieeexplore.ieee.org/document/8461961" TargetMode="External"/><Relationship Id="rId30" Type="http://schemas.openxmlformats.org/officeDocument/2006/relationships/hyperlink" Target="https://www.sciencedirect.com/science/article/pii/S1877050916000175" TargetMode="External"/><Relationship Id="rId35" Type="http://schemas.openxmlformats.org/officeDocument/2006/relationships/hyperlink" Target="https://ieeexplore.ieee.org/document/8461961" TargetMode="External"/><Relationship Id="rId43" Type="http://schemas.openxmlformats.org/officeDocument/2006/relationships/hyperlink" Target="https://www.sciencedirect.com/science/article/pii/S1877050916000175" TargetMode="External"/><Relationship Id="rId48" Type="http://schemas.openxmlformats.org/officeDocument/2006/relationships/hyperlink" Target="https://www.sciencedirect.com/science/article/pii/S0167639318302267" TargetMode="External"/><Relationship Id="rId56" Type="http://schemas.openxmlformats.org/officeDocument/2006/relationships/hyperlink" Target="https://www.sciencedirect.com/science/article/pii/S0167639318302267" TargetMode="External"/><Relationship Id="rId64" Type="http://schemas.openxmlformats.org/officeDocument/2006/relationships/hyperlink" Target="https://www.sciencedirect.com/science/article/pii/S0167639318302267" TargetMode="External"/><Relationship Id="rId69" Type="http://schemas.openxmlformats.org/officeDocument/2006/relationships/hyperlink" Target="https://www.sciencedirect.com/science/article/pii/S0167639318302267" TargetMode="External"/><Relationship Id="rId77" Type="http://schemas.openxmlformats.org/officeDocument/2006/relationships/hyperlink" Target="https://ieeexplore.ieee.org/document/8461961" TargetMode="External"/><Relationship Id="rId8" Type="http://schemas.openxmlformats.org/officeDocument/2006/relationships/image" Target="media/image1.png"/><Relationship Id="rId51" Type="http://schemas.openxmlformats.org/officeDocument/2006/relationships/hyperlink" Target="https://www.sciencedirect.com/science/article/pii/S0167639318302267" TargetMode="External"/><Relationship Id="rId72" Type="http://schemas.openxmlformats.org/officeDocument/2006/relationships/hyperlink" Target="https://ieeexplore.ieee.org/document/8461961" TargetMode="External"/><Relationship Id="rId80" Type="http://schemas.openxmlformats.org/officeDocument/2006/relationships/hyperlink" Target="https://www.sciencedirect.com/science/article/pii/S0167639318302267"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journals.plos.org/plosone/article?id=10.1371/journal.pone.0196391" TargetMode="External"/><Relationship Id="rId17" Type="http://schemas.openxmlformats.org/officeDocument/2006/relationships/hyperlink" Target="https://ieeexplore.ieee.org/document/8461961" TargetMode="External"/><Relationship Id="rId25" Type="http://schemas.openxmlformats.org/officeDocument/2006/relationships/hyperlink" Target="https://ieeexplore.ieee.org/document/8461961" TargetMode="External"/><Relationship Id="rId33" Type="http://schemas.openxmlformats.org/officeDocument/2006/relationships/hyperlink" Target="https://ieeexplore.ieee.org/document/8461961" TargetMode="External"/><Relationship Id="rId38" Type="http://schemas.openxmlformats.org/officeDocument/2006/relationships/hyperlink" Target="https://www.sciencedirect.com/science/article/pii/S1877050916000175" TargetMode="External"/><Relationship Id="rId46" Type="http://schemas.openxmlformats.org/officeDocument/2006/relationships/image" Target="media/image6.png"/><Relationship Id="rId59" Type="http://schemas.openxmlformats.org/officeDocument/2006/relationships/hyperlink" Target="https://www.sciencedirect.com/science/article/pii/S0167639318302267" TargetMode="External"/><Relationship Id="rId67" Type="http://schemas.openxmlformats.org/officeDocument/2006/relationships/hyperlink" Target="https://ieeexplore.ieee.org/document/8461961" TargetMode="External"/><Relationship Id="rId20" Type="http://schemas.openxmlformats.org/officeDocument/2006/relationships/hyperlink" Target="https://ieeexplore.ieee.org/document/8461961" TargetMode="External"/><Relationship Id="rId41" Type="http://schemas.openxmlformats.org/officeDocument/2006/relationships/image" Target="media/image3.png"/><Relationship Id="rId54" Type="http://schemas.openxmlformats.org/officeDocument/2006/relationships/hyperlink" Target="https://www.sciencedirect.com/science/article/pii/S1877050916000175" TargetMode="External"/><Relationship Id="rId62" Type="http://schemas.openxmlformats.org/officeDocument/2006/relationships/hyperlink" Target="https://ieeexplore.ieee.org/document/8461961" TargetMode="External"/><Relationship Id="rId70" Type="http://schemas.openxmlformats.org/officeDocument/2006/relationships/hyperlink" Target="https://ieeexplore.ieee.org/document/8461961" TargetMode="External"/><Relationship Id="rId75" Type="http://schemas.openxmlformats.org/officeDocument/2006/relationships/hyperlink" Target="https://link.springer.com/article/10.1007/s10579-008-9076-6" TargetMode="External"/><Relationship Id="rId83" Type="http://schemas.openxmlformats.org/officeDocument/2006/relationships/hyperlink" Target="https://psycnet.apa.org/record/1996-01466-01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ciencedirect.com/science/article/pii/S0167639318302267" TargetMode="External"/><Relationship Id="rId23" Type="http://schemas.openxmlformats.org/officeDocument/2006/relationships/hyperlink" Target="https://www.sciencedirect.com/science/article/pii/S0167639318302267" TargetMode="External"/><Relationship Id="rId28" Type="http://schemas.openxmlformats.org/officeDocument/2006/relationships/hyperlink" Target="https://www.sciencedirect.com/science/article/pii/S0167639318302267" TargetMode="External"/><Relationship Id="rId36" Type="http://schemas.openxmlformats.org/officeDocument/2006/relationships/hyperlink" Target="https://www.sciencedirect.com/science/article/pii/S0167639318302267" TargetMode="External"/><Relationship Id="rId49" Type="http://schemas.openxmlformats.org/officeDocument/2006/relationships/hyperlink" Target="https://www.sciencedirect.com/science/article/pii/S1877050916000175" TargetMode="External"/><Relationship Id="rId57" Type="http://schemas.openxmlformats.org/officeDocument/2006/relationships/hyperlink" Target="https://ieeexplore.ieee.org/document/8461961" TargetMode="External"/><Relationship Id="rId10" Type="http://schemas.openxmlformats.org/officeDocument/2006/relationships/hyperlink" Target="https://ieeexplore.ieee.org/document/8461961" TargetMode="External"/><Relationship Id="rId31" Type="http://schemas.openxmlformats.org/officeDocument/2006/relationships/hyperlink" Target="https://ieeexplore.ieee.org/document/8461961" TargetMode="External"/><Relationship Id="rId44" Type="http://schemas.openxmlformats.org/officeDocument/2006/relationships/hyperlink" Target="https://ieeexplore.ieee.org/document/8461961" TargetMode="External"/><Relationship Id="rId52" Type="http://schemas.openxmlformats.org/officeDocument/2006/relationships/hyperlink" Target="https://ieeexplore.ieee.org/document/8461961" TargetMode="External"/><Relationship Id="rId60" Type="http://schemas.openxmlformats.org/officeDocument/2006/relationships/hyperlink" Target="https://ieeexplore.ieee.org/document/8461961" TargetMode="External"/><Relationship Id="rId65" Type="http://schemas.openxmlformats.org/officeDocument/2006/relationships/hyperlink" Target="https://ieeexplore.ieee.org/document/8461961" TargetMode="External"/><Relationship Id="rId73" Type="http://schemas.openxmlformats.org/officeDocument/2006/relationships/hyperlink" Target="https://ieeexplore.ieee.org/document/8461961" TargetMode="External"/><Relationship Id="rId78" Type="http://schemas.openxmlformats.org/officeDocument/2006/relationships/hyperlink" Target="https://journals.plos.org/plosone/article?id=10.1371/journal.pone.0196391" TargetMode="External"/><Relationship Id="rId81" Type="http://schemas.openxmlformats.org/officeDocument/2006/relationships/hyperlink" Target="http://emodb.bilderbar.info/"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ieeexplore.ieee.org/document/8461961" TargetMode="External"/><Relationship Id="rId18" Type="http://schemas.openxmlformats.org/officeDocument/2006/relationships/hyperlink" Target="https://journals.plos.org/plosone/article?id=10.1371/journal.pone.0196391" TargetMode="External"/><Relationship Id="rId39" Type="http://schemas.openxmlformats.org/officeDocument/2006/relationships/image" Target="media/image2.png"/><Relationship Id="rId34" Type="http://schemas.openxmlformats.org/officeDocument/2006/relationships/hyperlink" Target="https://www.sciencedirect.com/science/article/pii/S1877050916000175" TargetMode="External"/><Relationship Id="rId50" Type="http://schemas.openxmlformats.org/officeDocument/2006/relationships/hyperlink" Target="https://ieeexplore.ieee.org/document/8461961" TargetMode="External"/><Relationship Id="rId55" Type="http://schemas.openxmlformats.org/officeDocument/2006/relationships/image" Target="media/image7.png"/><Relationship Id="rId76" Type="http://schemas.openxmlformats.org/officeDocument/2006/relationships/hyperlink" Target="https://www.sciencedirect.com/science/article/abs/pii/S0031320310004619" TargetMode="External"/><Relationship Id="rId7" Type="http://schemas.openxmlformats.org/officeDocument/2006/relationships/endnotes" Target="endnotes.xml"/><Relationship Id="rId71" Type="http://schemas.openxmlformats.org/officeDocument/2006/relationships/hyperlink" Target="https://www.sciencedirect.com/science/article/pii/S1877050916000175" TargetMode="External"/><Relationship Id="rId2" Type="http://schemas.openxmlformats.org/officeDocument/2006/relationships/numbering" Target="numbering.xml"/><Relationship Id="rId29" Type="http://schemas.openxmlformats.org/officeDocument/2006/relationships/hyperlink" Target="https://ieeexplore.ieee.org/document/8461961" TargetMode="External"/><Relationship Id="rId24" Type="http://schemas.openxmlformats.org/officeDocument/2006/relationships/hyperlink" Target="https://www.sciencedirect.com/science/article/pii/S1877050916000175" TargetMode="External"/><Relationship Id="rId40" Type="http://schemas.openxmlformats.org/officeDocument/2006/relationships/hyperlink" Target="https://ieeexplore.ieee.org/document/8461961" TargetMode="External"/><Relationship Id="rId45" Type="http://schemas.openxmlformats.org/officeDocument/2006/relationships/image" Target="media/image5.png"/><Relationship Id="rId66" Type="http://schemas.openxmlformats.org/officeDocument/2006/relationships/hyperlink" Target="https://www.sciencedirect.com/science/article/pii/S0167639318302267" TargetMode="External"/><Relationship Id="rId61" Type="http://schemas.openxmlformats.org/officeDocument/2006/relationships/hyperlink" Target="https://www.sciencedirect.com/science/article/pii/S0167639318302267" TargetMode="External"/><Relationship Id="rId82" Type="http://schemas.openxmlformats.org/officeDocument/2006/relationships/hyperlink" Target="https://ieeexplore.ieee.org/document/81036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B72E15-43C1-46E7-B589-35C64B862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1</Pages>
  <Words>12356</Words>
  <Characters>70435</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ECE</cp:lastModifiedBy>
  <cp:revision>4</cp:revision>
  <dcterms:created xsi:type="dcterms:W3CDTF">2025-11-12T06:32:00Z</dcterms:created>
  <dcterms:modified xsi:type="dcterms:W3CDTF">2025-11-12T14:07:00Z</dcterms:modified>
</cp:coreProperties>
</file>