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21928" w14:textId="77777777" w:rsidR="00F17037" w:rsidRPr="00F17037" w:rsidRDefault="00F17037" w:rsidP="00F17037">
      <w:pPr>
        <w:rPr>
          <w:rFonts w:eastAsia="Times New Roman"/>
          <w:color w:val="000000"/>
          <w:sz w:val="40"/>
          <w:szCs w:val="40"/>
          <w:lang w:val="en-IN" w:eastAsia="en-IN" w:bidi="hi-IN"/>
        </w:rPr>
      </w:pPr>
      <w:r w:rsidRPr="00F17037">
        <w:rPr>
          <w:rFonts w:eastAsia="Times New Roman"/>
          <w:color w:val="000000"/>
          <w:sz w:val="40"/>
          <w:szCs w:val="40"/>
          <w:lang w:val="en-IN" w:eastAsia="en-IN" w:bidi="hi-IN"/>
        </w:rPr>
        <w:t>Transistor-Level Timing Analysis and Optimization of USB TX FIFO and UART TX Controller</w:t>
      </w:r>
    </w:p>
    <w:p w14:paraId="0BF974AE" w14:textId="77777777" w:rsidR="00F17037" w:rsidRDefault="00F17037" w:rsidP="00F916E9">
      <w:pPr>
        <w:rPr>
          <w:rFonts w:eastAsia="Times New Roman"/>
          <w:i/>
          <w:iCs/>
          <w:color w:val="000000"/>
          <w:sz w:val="26"/>
          <w:szCs w:val="26"/>
          <w:lang w:val="en-IN" w:eastAsia="en-IN" w:bidi="hi-IN"/>
        </w:rPr>
      </w:pPr>
    </w:p>
    <w:p w14:paraId="585D6562" w14:textId="77777777" w:rsidR="00F17037" w:rsidRDefault="00F17037" w:rsidP="00F916E9">
      <w:pPr>
        <w:rPr>
          <w:rFonts w:eastAsia="Times New Roman"/>
          <w:i/>
          <w:iCs/>
          <w:color w:val="000000"/>
          <w:sz w:val="26"/>
          <w:szCs w:val="26"/>
          <w:lang w:val="en-IN" w:eastAsia="en-IN" w:bidi="hi-IN"/>
        </w:rPr>
      </w:pPr>
    </w:p>
    <w:p w14:paraId="3B56C758" w14:textId="77777777" w:rsidR="00F17037" w:rsidRDefault="00F17037" w:rsidP="00F916E9">
      <w:pPr>
        <w:rPr>
          <w:rFonts w:eastAsia="Times New Roman"/>
          <w:i/>
          <w:iCs/>
          <w:color w:val="000000"/>
          <w:sz w:val="26"/>
          <w:szCs w:val="26"/>
          <w:lang w:val="en-IN" w:eastAsia="en-IN" w:bidi="hi-IN"/>
        </w:rPr>
      </w:pPr>
    </w:p>
    <w:p w14:paraId="6F5839A6" w14:textId="77777777" w:rsidR="00F17037" w:rsidRDefault="00F17037" w:rsidP="00F916E9">
      <w:pPr>
        <w:rPr>
          <w:rFonts w:eastAsia="Times New Roman"/>
          <w:i/>
          <w:iCs/>
          <w:color w:val="000000"/>
          <w:sz w:val="26"/>
          <w:szCs w:val="26"/>
          <w:lang w:val="en-IN" w:eastAsia="en-IN" w:bidi="hi-IN"/>
        </w:rPr>
      </w:pPr>
    </w:p>
    <w:p w14:paraId="51A8E618" w14:textId="0B2A42FA" w:rsidR="00525F2B" w:rsidRDefault="00F916E9" w:rsidP="00F916E9">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3087CA75"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F17037">
        <w:rPr>
          <w:rFonts w:eastAsia="Times New Roman"/>
          <w:b/>
          <w:bCs/>
          <w:sz w:val="28"/>
          <w:szCs w:val="28"/>
          <w:lang w:bidi="hi-IN"/>
        </w:rPr>
        <w:t>Electronics and Communication Engineering</w:t>
      </w:r>
      <w:r>
        <w:rPr>
          <w:rFonts w:eastAsia="Times New Roman"/>
          <w:b/>
          <w:bCs/>
          <w:sz w:val="28"/>
          <w:szCs w:val="28"/>
          <w:lang w:bidi="hi-IN"/>
        </w:rPr>
        <w:t xml:space="preserve"> </w:t>
      </w:r>
    </w:p>
    <w:p w14:paraId="75056B71" w14:textId="42513F91" w:rsidR="003D51F0" w:rsidRDefault="00875E14" w:rsidP="00C2231F">
      <w:pPr>
        <w:pStyle w:val="Default"/>
        <w:spacing w:after="120" w:line="240" w:lineRule="exact"/>
        <w:jc w:val="center"/>
        <w:rPr>
          <w:b/>
          <w:bCs/>
          <w:color w:val="FF0000"/>
          <w:sz w:val="28"/>
          <w:szCs w:val="28"/>
          <w:lang w:val="en-US"/>
        </w:rPr>
      </w:pPr>
      <w:r>
        <w:rPr>
          <w:b/>
          <w:bCs/>
          <w:color w:val="FF0000"/>
          <w:sz w:val="28"/>
          <w:szCs w:val="28"/>
        </w:rPr>
        <w:t>2</w:t>
      </w:r>
      <w:r w:rsidRPr="00875E14">
        <w:rPr>
          <w:b/>
          <w:bCs/>
          <w:color w:val="FF0000"/>
          <w:sz w:val="28"/>
          <w:szCs w:val="28"/>
          <w:lang w:val="en-US"/>
        </w:rPr>
        <w:t>3VLS3303A</w:t>
      </w:r>
      <w:r w:rsidR="009272C0">
        <w:rPr>
          <w:b/>
          <w:bCs/>
          <w:color w:val="FF0000"/>
          <w:sz w:val="28"/>
          <w:szCs w:val="28"/>
          <w:lang w:val="en-US"/>
        </w:rPr>
        <w:t xml:space="preserve"> and </w:t>
      </w:r>
      <w:r w:rsidRPr="00875E14">
        <w:rPr>
          <w:b/>
          <w:bCs/>
          <w:color w:val="FF0000"/>
          <w:sz w:val="28"/>
          <w:szCs w:val="28"/>
          <w:lang w:val="en-US"/>
        </w:rPr>
        <w:t>VLSI PHYSICAL DESIGN AUTOMATION</w:t>
      </w:r>
      <w:r>
        <w:rPr>
          <w:b/>
          <w:bCs/>
          <w:color w:val="FF0000"/>
          <w:sz w:val="28"/>
          <w:szCs w:val="28"/>
          <w:lang w:val="en-US"/>
        </w:rPr>
        <w:br/>
      </w:r>
      <w:r w:rsidRPr="00875E14">
        <w:rPr>
          <w:b/>
          <w:bCs/>
          <w:color w:val="FF0000"/>
          <w:sz w:val="28"/>
          <w:szCs w:val="28"/>
          <w:lang w:val="en-US"/>
        </w:rPr>
        <w:t> 23SDEC18A</w:t>
      </w:r>
      <w:r w:rsidR="009272C0">
        <w:rPr>
          <w:b/>
          <w:bCs/>
          <w:color w:val="FF0000"/>
          <w:sz w:val="28"/>
          <w:szCs w:val="28"/>
          <w:lang w:val="en-US"/>
        </w:rPr>
        <w:t xml:space="preserve"> and </w:t>
      </w:r>
      <w:r w:rsidRPr="00875E14">
        <w:rPr>
          <w:b/>
          <w:bCs/>
          <w:color w:val="FF0000"/>
          <w:sz w:val="28"/>
          <w:szCs w:val="28"/>
          <w:lang w:val="en-US"/>
        </w:rPr>
        <w:t>VLSI SUBMICRON DESIGN AND VERIFICATION</w:t>
      </w:r>
    </w:p>
    <w:p w14:paraId="46FF12DD" w14:textId="66033065" w:rsidR="009272C0" w:rsidRPr="00190CA9" w:rsidRDefault="009272C0" w:rsidP="00C2231F">
      <w:pPr>
        <w:pStyle w:val="Default"/>
        <w:spacing w:after="120" w:line="240" w:lineRule="exact"/>
        <w:jc w:val="center"/>
        <w:rPr>
          <w:b/>
          <w:bCs/>
          <w:color w:val="FF0000"/>
          <w:sz w:val="28"/>
          <w:szCs w:val="28"/>
        </w:rPr>
      </w:pPr>
      <w:r>
        <w:rPr>
          <w:b/>
          <w:bCs/>
          <w:color w:val="FF0000"/>
          <w:sz w:val="28"/>
          <w:szCs w:val="28"/>
          <w:lang w:val="en-US"/>
        </w:rPr>
        <w:t xml:space="preserve">23VLS3202R and </w:t>
      </w:r>
      <w:r w:rsidRPr="009272C0">
        <w:rPr>
          <w:b/>
          <w:bCs/>
          <w:color w:val="FF0000"/>
          <w:sz w:val="28"/>
          <w:szCs w:val="28"/>
          <w:lang w:val="en-US"/>
        </w:rPr>
        <w:t>TESTING AND VERIFICATION OF VLSI CIRCUITS</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24109381" w:rsidR="00AD0A38" w:rsidRPr="008B5E6E" w:rsidRDefault="00F17037" w:rsidP="00F17037">
      <w:pPr>
        <w:pStyle w:val="Default"/>
        <w:spacing w:after="120" w:line="240" w:lineRule="exact"/>
        <w:rPr>
          <w:b/>
          <w:bCs/>
          <w:sz w:val="28"/>
          <w:szCs w:val="28"/>
        </w:rPr>
      </w:pPr>
      <w:r>
        <w:rPr>
          <w:b/>
          <w:bCs/>
          <w:sz w:val="28"/>
          <w:szCs w:val="28"/>
        </w:rPr>
        <w:t xml:space="preserve">                                                   2310040032: M. Sravya</w:t>
      </w:r>
    </w:p>
    <w:p w14:paraId="45DAFDB8" w14:textId="0F9031C9" w:rsidR="00AD0A38" w:rsidRPr="008B5E6E" w:rsidRDefault="00F17037" w:rsidP="00C2231F">
      <w:pPr>
        <w:pStyle w:val="Default"/>
        <w:spacing w:after="120" w:line="240" w:lineRule="exact"/>
        <w:jc w:val="center"/>
        <w:rPr>
          <w:b/>
          <w:bCs/>
          <w:sz w:val="28"/>
          <w:szCs w:val="28"/>
        </w:rPr>
      </w:pPr>
      <w:r>
        <w:rPr>
          <w:b/>
          <w:bCs/>
          <w:sz w:val="28"/>
          <w:szCs w:val="28"/>
        </w:rPr>
        <w:t xml:space="preserve">  2310040077</w:t>
      </w:r>
      <w:r w:rsidR="00AD0A38" w:rsidRPr="008B5E6E">
        <w:rPr>
          <w:b/>
          <w:bCs/>
          <w:sz w:val="28"/>
          <w:szCs w:val="28"/>
        </w:rPr>
        <w:t xml:space="preserve">: </w:t>
      </w:r>
      <w:r>
        <w:rPr>
          <w:b/>
          <w:bCs/>
          <w:sz w:val="28"/>
          <w:szCs w:val="28"/>
        </w:rPr>
        <w:t>T. Tejaswini</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2B46C9A9" w:rsidR="00C2231F" w:rsidRPr="00142813" w:rsidRDefault="00F17037" w:rsidP="00C2231F">
      <w:pPr>
        <w:pStyle w:val="Default"/>
        <w:spacing w:after="200" w:line="360" w:lineRule="auto"/>
        <w:jc w:val="center"/>
        <w:rPr>
          <w:b/>
          <w:bCs/>
        </w:rPr>
      </w:pPr>
      <w:r>
        <w:rPr>
          <w:b/>
          <w:bCs/>
        </w:rPr>
        <w:t>Dr. Kasi Bandla</w:t>
      </w:r>
      <w:r w:rsidR="009272C0">
        <w:rPr>
          <w:b/>
          <w:bCs/>
        </w:rPr>
        <w:t>,</w:t>
      </w:r>
      <w:r>
        <w:rPr>
          <w:b/>
          <w:bCs/>
        </w:rPr>
        <w:t xml:space="preserve"> Dr. Kayam SaiKumar</w:t>
      </w:r>
      <w:r w:rsidR="009272C0">
        <w:rPr>
          <w:b/>
          <w:bCs/>
        </w:rPr>
        <w:t xml:space="preserve"> &amp; Dr. N. Phalguni Singh</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C5F9268" w:rsidR="008D3342" w:rsidRDefault="009272C0"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JAN</w:t>
      </w:r>
      <w:r w:rsidR="00C2231F" w:rsidRPr="004273FB">
        <w:rPr>
          <w:sz w:val="23"/>
          <w:szCs w:val="23"/>
        </w:rPr>
        <w:t xml:space="preserve"> - 20</w:t>
      </w:r>
      <w:r w:rsidR="003D51F0">
        <w:rPr>
          <w:sz w:val="23"/>
          <w:szCs w:val="23"/>
        </w:rPr>
        <w:t>2</w:t>
      </w:r>
      <w:r w:rsidR="00D05559">
        <w:rPr>
          <w:sz w:val="23"/>
          <w:szCs w:val="23"/>
        </w:rPr>
        <w:t>5</w:t>
      </w:r>
      <w:r w:rsidR="00C2231F" w:rsidRPr="004273FB">
        <w:rPr>
          <w:sz w:val="23"/>
          <w:szCs w:val="23"/>
        </w:rPr>
        <w:t>.</w:t>
      </w:r>
    </w:p>
    <w:p w14:paraId="5EA13363" w14:textId="26AAABFC" w:rsidR="00161D38" w:rsidRPr="00432055" w:rsidRDefault="00432055" w:rsidP="00432055">
      <w:pPr>
        <w:spacing w:line="360" w:lineRule="auto"/>
        <w:jc w:val="left"/>
        <w:rPr>
          <w:kern w:val="48"/>
          <w:sz w:val="30"/>
          <w:szCs w:val="30"/>
        </w:rPr>
      </w:pPr>
      <w:r>
        <w:rPr>
          <w:kern w:val="48"/>
          <w:sz w:val="30"/>
          <w:szCs w:val="30"/>
        </w:rPr>
        <w:lastRenderedPageBreak/>
        <w:t xml:space="preserve">                                                        </w:t>
      </w:r>
      <w:r w:rsidR="00161D38" w:rsidRPr="00432055">
        <w:rPr>
          <w:kern w:val="48"/>
          <w:sz w:val="30"/>
          <w:szCs w:val="30"/>
        </w:rPr>
        <w:t xml:space="preserve">Introduction </w:t>
      </w:r>
    </w:p>
    <w:p w14:paraId="1185253B" w14:textId="77777777" w:rsidR="00432055" w:rsidRPr="00432055" w:rsidRDefault="00432055" w:rsidP="00432055">
      <w:pPr>
        <w:spacing w:line="360" w:lineRule="auto"/>
        <w:jc w:val="left"/>
        <w:rPr>
          <w:kern w:val="48"/>
          <w:sz w:val="24"/>
          <w:szCs w:val="24"/>
          <w:lang w:val="en-IN"/>
        </w:rPr>
      </w:pPr>
      <w:r w:rsidRPr="00432055">
        <w:rPr>
          <w:kern w:val="48"/>
          <w:sz w:val="24"/>
          <w:szCs w:val="24"/>
          <w:lang w:val="en-IN"/>
        </w:rPr>
        <w:t>Modern digital communication systems demand reliable and high-speed data transmission, where timing accuracy plays a crucial role in maintaining data integrity. As data rates continue to escalate in contemporary electronic systems—from megabits per second (Mbps) in embedded applications to gigabits per second (Gbps) in high-performance computing—the margins for timing errors have shrunk dramatically. Transmit-side buffering and serialization are fundamental operations in widely used interfaces such as Universal Serial Bus (USB) and Universal Asynchronous Receiver Transmitter (UART). In these systems, a USB TX FIFO buffers outgoing data to decouple producer and consumer data rates, while a UART TX controller serializes the buffered data into a bit-stream for transmission. The importance of these communication protocols extends across virtually all domains of modern electronics. USB interfaces are ubiquitous in consumer electronics, industrial automation, automotive systems, and medical devices, with global shipments exceeding billions of units annually. Similarly, UART remains one of the most widely deployed serial communication protocols due to its simplicity, low cost, and ease of implementation, making it indispensable in embedded systems, IoT devices, and debug interfaces.</w:t>
      </w:r>
    </w:p>
    <w:p w14:paraId="3BF21071" w14:textId="77777777" w:rsidR="00432055" w:rsidRPr="00432055" w:rsidRDefault="00432055" w:rsidP="00432055">
      <w:pPr>
        <w:spacing w:line="360" w:lineRule="auto"/>
        <w:jc w:val="left"/>
        <w:rPr>
          <w:kern w:val="48"/>
          <w:sz w:val="24"/>
          <w:szCs w:val="24"/>
          <w:lang w:val="en-IN"/>
        </w:rPr>
      </w:pPr>
      <w:r w:rsidRPr="00432055">
        <w:rPr>
          <w:kern w:val="48"/>
          <w:sz w:val="24"/>
          <w:szCs w:val="24"/>
          <w:lang w:val="en-IN"/>
        </w:rPr>
        <w:t>Since both USB TX FIFO and UART TX modules are primarily composed of sequential elements—including D flip-flops, registers, shift registers, and state machines—their operation is highly sensitive to timing parameters such as setup time, hold time, clock-to-Q delay, and internal path delays. Timing violations in sequential circuits can result in metastability, data corruption, or complete system failure. A metastable state occurs when a flip-flop's input changes too close to the clock edge, causing the output to settle to an unpredictable value or oscillate for an indeterminate period. Such violations can propagate through the system, leading to catastrophic failures that are difficult to debug and reproduce. The probability of metastability increases exponentially with clock frequency and decreases exponentially with the time available for resolution, making timing margins critical in high-speed designs.</w:t>
      </w:r>
    </w:p>
    <w:p w14:paraId="506D87E1" w14:textId="77777777" w:rsidR="00432055" w:rsidRPr="00432055" w:rsidRDefault="00432055" w:rsidP="00432055">
      <w:pPr>
        <w:spacing w:line="360" w:lineRule="auto"/>
        <w:jc w:val="left"/>
        <w:rPr>
          <w:kern w:val="48"/>
          <w:sz w:val="24"/>
          <w:szCs w:val="24"/>
          <w:lang w:val="en-IN"/>
        </w:rPr>
      </w:pPr>
      <w:r w:rsidRPr="00432055">
        <w:rPr>
          <w:kern w:val="48"/>
          <w:sz w:val="24"/>
          <w:szCs w:val="24"/>
          <w:lang w:val="en-IN"/>
        </w:rPr>
        <w:t xml:space="preserve">Static Timing Analysis (STA) has therefore become a mandatory step in VLSI design to verify timing correctness before fabrication. Unlike dynamic simulation, which verifies circuit functionality under specific input vectors, STA exhaustively </w:t>
      </w:r>
      <w:proofErr w:type="spellStart"/>
      <w:r w:rsidRPr="00432055">
        <w:rPr>
          <w:kern w:val="48"/>
          <w:sz w:val="24"/>
          <w:szCs w:val="24"/>
          <w:lang w:val="en-IN"/>
        </w:rPr>
        <w:t>analyzes</w:t>
      </w:r>
      <w:proofErr w:type="spellEnd"/>
      <w:r w:rsidRPr="00432055">
        <w:rPr>
          <w:kern w:val="48"/>
          <w:sz w:val="24"/>
          <w:szCs w:val="24"/>
          <w:lang w:val="en-IN"/>
        </w:rPr>
        <w:t xml:space="preserve"> all possible timing paths in a design without requiring test vectors, making it both comprehensive and efficient. Modern integrated circuits contain millions to billions of transistors, and manual timing verification is impractical; STA provides an automated methodology to ensure that all sequential elements meet their timing requirements across all process, voltage, and temperature (PVT) corners. Prior research highlights that accurate evaluation of arrival time, required time, and slack is essential to avoid setup and hold time violations in register-to-register paths [1]. Setup time violations occur when data arrives too late relative to the clock edge, potentially causing the flip-flop to fail to capture the correct value. Conversely, hold time violations happen when </w:t>
      </w:r>
      <w:r w:rsidRPr="00432055">
        <w:rPr>
          <w:kern w:val="48"/>
          <w:sz w:val="24"/>
          <w:szCs w:val="24"/>
          <w:lang w:val="en-IN"/>
        </w:rPr>
        <w:lastRenderedPageBreak/>
        <w:t>data changes too quickly after the clock edge, before the flip-flop has had sufficient time to latch the value. Both types of violations can lead to functional failures, and their probability increases with clock frequency, making timing closure one of the most challenging aspects of modern chip design.</w:t>
      </w:r>
    </w:p>
    <w:p w14:paraId="1502B1DC" w14:textId="77777777" w:rsidR="00432055" w:rsidRPr="00432055" w:rsidRDefault="00432055" w:rsidP="00432055">
      <w:pPr>
        <w:spacing w:line="360" w:lineRule="auto"/>
        <w:jc w:val="left"/>
        <w:rPr>
          <w:kern w:val="48"/>
          <w:sz w:val="24"/>
          <w:szCs w:val="24"/>
          <w:lang w:val="en-IN"/>
        </w:rPr>
      </w:pPr>
      <w:r w:rsidRPr="00432055">
        <w:rPr>
          <w:kern w:val="48"/>
          <w:sz w:val="24"/>
          <w:szCs w:val="24"/>
          <w:lang w:val="en-IN"/>
        </w:rPr>
        <w:t xml:space="preserve">However, with technology scaling, transistor-level effects such as process variations, interconnect </w:t>
      </w:r>
      <w:proofErr w:type="spellStart"/>
      <w:r w:rsidRPr="00432055">
        <w:rPr>
          <w:kern w:val="48"/>
          <w:sz w:val="24"/>
          <w:szCs w:val="24"/>
          <w:lang w:val="en-IN"/>
        </w:rPr>
        <w:t>parasitics</w:t>
      </w:r>
      <w:proofErr w:type="spellEnd"/>
      <w:r w:rsidRPr="00432055">
        <w:rPr>
          <w:kern w:val="48"/>
          <w:sz w:val="24"/>
          <w:szCs w:val="24"/>
          <w:lang w:val="en-IN"/>
        </w:rPr>
        <w:t xml:space="preserve">, and load capacitance significantly impact circuit timing, making higher-level abstractions insufficient. As feature sizes shrink from </w:t>
      </w:r>
      <w:proofErr w:type="spellStart"/>
      <w:r w:rsidRPr="00432055">
        <w:rPr>
          <w:kern w:val="48"/>
          <w:sz w:val="24"/>
          <w:szCs w:val="24"/>
          <w:lang w:val="en-IN"/>
        </w:rPr>
        <w:t>micrometer</w:t>
      </w:r>
      <w:proofErr w:type="spellEnd"/>
      <w:r w:rsidRPr="00432055">
        <w:rPr>
          <w:kern w:val="48"/>
          <w:sz w:val="24"/>
          <w:szCs w:val="24"/>
          <w:lang w:val="en-IN"/>
        </w:rPr>
        <w:t xml:space="preserve"> to </w:t>
      </w:r>
      <w:proofErr w:type="spellStart"/>
      <w:r w:rsidRPr="00432055">
        <w:rPr>
          <w:kern w:val="48"/>
          <w:sz w:val="24"/>
          <w:szCs w:val="24"/>
          <w:lang w:val="en-IN"/>
        </w:rPr>
        <w:t>nanometer</w:t>
      </w:r>
      <w:proofErr w:type="spellEnd"/>
      <w:r w:rsidRPr="00432055">
        <w:rPr>
          <w:kern w:val="48"/>
          <w:sz w:val="24"/>
          <w:szCs w:val="24"/>
          <w:lang w:val="en-IN"/>
        </w:rPr>
        <w:t xml:space="preserve"> scales, the ratio of interconnect delay to gate delay has reversed dramatically. In older technologies (&gt;250nm), gate delays dominated timing budgets; in modern processes (sub-45nm), interconnect delays can account for 70-80% of total path delay. This shift necessitates accurate extraction of parasitic resistance (R) and capacitance (C) from layout, and sophisticated RC delay models. Process variations manifest in multiple forms: global variations affect entire chips uniformly, while local variations cause parameter mismatches between adjacent devices. These variations follow statistical distributions and can cause 20-30% variations in delay for minimum-geometry devices. Supply voltage scaling, driven by power reduction requirements, has reduced nominal voltages from 5V in early CMOS to sub-1V in advanced nodes. Lower voltages decrease noise margins and </w:t>
      </w:r>
      <w:proofErr w:type="spellStart"/>
      <w:r w:rsidRPr="00432055">
        <w:rPr>
          <w:kern w:val="48"/>
          <w:sz w:val="24"/>
          <w:szCs w:val="24"/>
          <w:lang w:val="en-IN"/>
        </w:rPr>
        <w:t>increase</w:t>
      </w:r>
      <w:proofErr w:type="spellEnd"/>
      <w:r w:rsidRPr="00432055">
        <w:rPr>
          <w:kern w:val="48"/>
          <w:sz w:val="24"/>
          <w:szCs w:val="24"/>
          <w:lang w:val="en-IN"/>
        </w:rPr>
        <w:t xml:space="preserve"> sensitivity to voltage drops. Clock jitter—random cycle-to-cycle variations in clock period—can reach 5-10% of the clock period in high-frequency designs, directly reducing available setup and hold margins. Temperature effects introduce additional complexity, as circuit delays vary with junction temperature, with gradients of 50°C or more possible across modern chips.</w:t>
      </w:r>
    </w:p>
    <w:p w14:paraId="236E06B6" w14:textId="77777777" w:rsidR="00432055" w:rsidRPr="00432055" w:rsidRDefault="00432055" w:rsidP="00432055">
      <w:pPr>
        <w:spacing w:line="360" w:lineRule="auto"/>
        <w:jc w:val="left"/>
        <w:rPr>
          <w:kern w:val="48"/>
          <w:sz w:val="24"/>
          <w:szCs w:val="24"/>
          <w:lang w:val="en-IN"/>
        </w:rPr>
      </w:pPr>
      <w:r w:rsidRPr="00432055">
        <w:rPr>
          <w:kern w:val="48"/>
          <w:sz w:val="24"/>
          <w:szCs w:val="24"/>
          <w:lang w:val="en-IN"/>
        </w:rPr>
        <w:t xml:space="preserve">FIFO architectures have been extensively studied as effective buffering mechanisms in communication systems to handle variations in data rates and prevent data loss. The fundamental principle of FIFO (First-In-First-Out) buffers is to provide elastic storage that accommodates temporary mismatches between producer and consumer rates. In USB systems, the host or device may generate data in bursts, while the physical layer transmits at a constant rate; the TX FIFO absorbs these rate variations, preventing buffer overflow or underflow conditions. Studies on synchronous and asynchronous FIFO designs emphasize the importance of timing-aware register implementation to ensure reliable data transfer and mitigate metastability issues [2]. Synchronous FIFOs operate with a single clock domain and are simpler to implement. Asynchronous FIFOs support independent clock domains for read and write operations, essential in systems where producer and consumer operate at different frequencies. However, asynchronous FIFOs face significant timing challenges at the clock domain crossing, where metastability can occur if proper synchronization is not implemented. FIFO design involves multiple critical timing paths: the write path, the read path, the pointer logic tracking positions, and the flag generation logic producing empty and full status signals. Each path has distinct timing requirements, and pointer comparison logic is particularly timing-critical, as incorrect flag generation can lead to data </w:t>
      </w:r>
      <w:r w:rsidRPr="00432055">
        <w:rPr>
          <w:kern w:val="48"/>
          <w:sz w:val="24"/>
          <w:szCs w:val="24"/>
          <w:lang w:val="en-IN"/>
        </w:rPr>
        <w:lastRenderedPageBreak/>
        <w:t xml:space="preserve">corruption or loss. Advanced FIFO implementations employ techniques such as </w:t>
      </w:r>
      <w:proofErr w:type="gramStart"/>
      <w:r w:rsidRPr="00432055">
        <w:rPr>
          <w:kern w:val="48"/>
          <w:sz w:val="24"/>
          <w:szCs w:val="24"/>
          <w:lang w:val="en-IN"/>
        </w:rPr>
        <w:t>Gray</w:t>
      </w:r>
      <w:proofErr w:type="gramEnd"/>
      <w:r w:rsidRPr="00432055">
        <w:rPr>
          <w:kern w:val="48"/>
          <w:sz w:val="24"/>
          <w:szCs w:val="24"/>
          <w:lang w:val="en-IN"/>
        </w:rPr>
        <w:t xml:space="preserve"> code counters for asynchronous pointer comparison, multi-stage synchronizers, and look-ahead flag generation to improve performance and reliability.</w:t>
      </w:r>
    </w:p>
    <w:p w14:paraId="4F043A06" w14:textId="77777777" w:rsidR="00432055" w:rsidRPr="00432055" w:rsidRDefault="00432055" w:rsidP="00432055">
      <w:pPr>
        <w:spacing w:line="360" w:lineRule="auto"/>
        <w:jc w:val="left"/>
        <w:rPr>
          <w:kern w:val="48"/>
          <w:sz w:val="24"/>
          <w:szCs w:val="24"/>
          <w:lang w:val="en-IN"/>
        </w:rPr>
      </w:pPr>
      <w:r w:rsidRPr="00432055">
        <w:rPr>
          <w:kern w:val="48"/>
          <w:sz w:val="24"/>
          <w:szCs w:val="24"/>
          <w:lang w:val="en-IN"/>
        </w:rPr>
        <w:t>Furthermore, UART-based communication systems rely on precise timing to maintain correct bit width and sampling accuracy; even small timing deviations in the transmit path can lead to transmission errors [3]. UART communication is asynchronous at the protocol level—it uses no separate clock line between transmitter and receiver—making timing accuracy paramount. The transmitter must generate bit periods with high precision, as the receiver samples the incoming bitstream using its own local clock, which may have frequency mismatch up to several percent. The standard UART frame consists of a start bit, 5-9 data bits, an optional parity bit, and 1-2 stop bits. The start bit provides synchronization, but timing errors accumulate across bit periods. Baud rate accuracy is typically specified within ±2-5% tolerance. For example, at 115,200 baud, each bit period is approximately 8.68 microseconds, and a 2% timing error accumulated over 10 bits can cause sampling in adjacent bits, leading to framing errors. The UART TX controller must serialize parallel data from the FIFO into a serial bitstream using a baud rate generator, shift register, and state machine. Timing jitter in the UART transmitter manifests as variation in individual bit widths and must be controlled to typically less than 5% of the bit period to maintain link reliability.</w:t>
      </w:r>
    </w:p>
    <w:p w14:paraId="7032E413" w14:textId="77777777" w:rsidR="00432055" w:rsidRPr="00432055" w:rsidRDefault="00432055" w:rsidP="00432055">
      <w:pPr>
        <w:spacing w:line="360" w:lineRule="auto"/>
        <w:jc w:val="left"/>
        <w:rPr>
          <w:kern w:val="48"/>
          <w:sz w:val="24"/>
          <w:szCs w:val="24"/>
          <w:lang w:val="en-IN"/>
        </w:rPr>
      </w:pPr>
      <w:r w:rsidRPr="00432055">
        <w:rPr>
          <w:kern w:val="48"/>
          <w:sz w:val="24"/>
          <w:szCs w:val="24"/>
          <w:lang w:val="en-IN"/>
        </w:rPr>
        <w:t xml:space="preserve">This project focuses on the transistor-level timing analysis and optimization of a USB TX FIFO integrated with a UART TX controller. By implementing both modules using custom CMOS circuits and performing transient simulations, critical timing parameters such as setup time, hold time, and clock-to-Q delay are </w:t>
      </w:r>
      <w:proofErr w:type="spellStart"/>
      <w:r w:rsidRPr="00432055">
        <w:rPr>
          <w:kern w:val="48"/>
          <w:sz w:val="24"/>
          <w:szCs w:val="24"/>
          <w:lang w:val="en-IN"/>
        </w:rPr>
        <w:t>analyzed</w:t>
      </w:r>
      <w:proofErr w:type="spellEnd"/>
      <w:r w:rsidRPr="00432055">
        <w:rPr>
          <w:kern w:val="48"/>
          <w:sz w:val="24"/>
          <w:szCs w:val="24"/>
          <w:lang w:val="en-IN"/>
        </w:rPr>
        <w:t xml:space="preserve">. The project aims to identify critical timing paths and improve timing margins through circuit-level optimization techniques. Transistor-level analysis provides insights unavailable from higher-level models. SPICE-level simulation accurately models transistor </w:t>
      </w:r>
      <w:proofErr w:type="spellStart"/>
      <w:r w:rsidRPr="00432055">
        <w:rPr>
          <w:kern w:val="48"/>
          <w:sz w:val="24"/>
          <w:szCs w:val="24"/>
          <w:lang w:val="en-IN"/>
        </w:rPr>
        <w:t>behavior</w:t>
      </w:r>
      <w:proofErr w:type="spellEnd"/>
      <w:r w:rsidRPr="00432055">
        <w:rPr>
          <w:kern w:val="48"/>
          <w:sz w:val="24"/>
          <w:szCs w:val="24"/>
          <w:lang w:val="en-IN"/>
        </w:rPr>
        <w:t xml:space="preserve"> including non-linear effects, charge sharing, and signal integrity issues, which is essential for understanding worst-case timing scenarios. The integration of USB TX FIFO with UART TX controller creates a realistic system-level timing analysis scenario. Data flows from the FIFO operating at the USB clock domain to the UART transmitter operating at the baud rate clock domain, requiring careful management of clock domain crossing. This integration mimics real-world USB-to-serial bridge chips widely used in embedded systems. The selection of FIFO and UART TX modules provides a realistic and industry-relevant platform to study timing </w:t>
      </w:r>
      <w:proofErr w:type="spellStart"/>
      <w:r w:rsidRPr="00432055">
        <w:rPr>
          <w:kern w:val="48"/>
          <w:sz w:val="24"/>
          <w:szCs w:val="24"/>
          <w:lang w:val="en-IN"/>
        </w:rPr>
        <w:t>behavior</w:t>
      </w:r>
      <w:proofErr w:type="spellEnd"/>
      <w:r w:rsidRPr="00432055">
        <w:rPr>
          <w:kern w:val="48"/>
          <w:sz w:val="24"/>
          <w:szCs w:val="24"/>
          <w:lang w:val="en-IN"/>
        </w:rPr>
        <w:t xml:space="preserve"> in modern communication systems [4], [5], making this project both educationally valuable and practically relevant to industry needs in designing robust, high-performance communication interfaces.</w:t>
      </w:r>
    </w:p>
    <w:p w14:paraId="0CBF000C" w14:textId="306709D3" w:rsidR="00161D38" w:rsidRPr="00F17037" w:rsidRDefault="00161D38" w:rsidP="008D3342">
      <w:pPr>
        <w:spacing w:line="360" w:lineRule="auto"/>
        <w:rPr>
          <w:b/>
          <w:bCs/>
          <w:i/>
          <w:iCs/>
          <w:kern w:val="48"/>
          <w:sz w:val="24"/>
          <w:szCs w:val="24"/>
        </w:rPr>
      </w:pPr>
    </w:p>
    <w:p w14:paraId="392BA862" w14:textId="77777777" w:rsidR="00161D38" w:rsidRDefault="00161D38" w:rsidP="00F17037">
      <w:pPr>
        <w:spacing w:line="360" w:lineRule="auto"/>
        <w:jc w:val="both"/>
        <w:rPr>
          <w:b/>
          <w:bCs/>
          <w:kern w:val="48"/>
          <w:sz w:val="30"/>
          <w:szCs w:val="30"/>
        </w:rPr>
      </w:pPr>
    </w:p>
    <w:p w14:paraId="6DE170FC" w14:textId="338D39FB" w:rsidR="00161D38" w:rsidRDefault="00FD0A3E" w:rsidP="005A5F6C">
      <w:pPr>
        <w:spacing w:line="360" w:lineRule="auto"/>
        <w:rPr>
          <w:b/>
          <w:bCs/>
          <w:kern w:val="48"/>
          <w:sz w:val="30"/>
          <w:szCs w:val="30"/>
        </w:rPr>
      </w:pPr>
      <w:r>
        <w:rPr>
          <w:b/>
          <w:bCs/>
          <w:kern w:val="48"/>
          <w:sz w:val="30"/>
          <w:szCs w:val="30"/>
        </w:rPr>
        <w:lastRenderedPageBreak/>
        <w:t>LITERATURE SURVEY</w:t>
      </w:r>
    </w:p>
    <w:p w14:paraId="3844AD3C" w14:textId="68505041" w:rsidR="00432055" w:rsidRPr="00432055" w:rsidRDefault="00432055" w:rsidP="00432055">
      <w:pPr>
        <w:spacing w:line="360" w:lineRule="auto"/>
        <w:jc w:val="left"/>
        <w:rPr>
          <w:b/>
          <w:bCs/>
          <w:kern w:val="48"/>
          <w:sz w:val="24"/>
          <w:szCs w:val="24"/>
          <w:lang w:val="en-IN"/>
        </w:rPr>
      </w:pPr>
      <w:r w:rsidRPr="00432055">
        <w:rPr>
          <w:b/>
          <w:bCs/>
          <w:kern w:val="48"/>
          <w:sz w:val="24"/>
          <w:szCs w:val="24"/>
          <w:lang w:val="en-IN"/>
        </w:rPr>
        <w:t>2.1 Timing Analysis in Sequential Circuits</w:t>
      </w:r>
    </w:p>
    <w:p w14:paraId="3DB69E0E" w14:textId="77777777" w:rsidR="00432055" w:rsidRPr="00432055" w:rsidRDefault="00432055" w:rsidP="00432055">
      <w:pPr>
        <w:spacing w:line="360" w:lineRule="auto"/>
        <w:jc w:val="left"/>
        <w:rPr>
          <w:kern w:val="48"/>
          <w:sz w:val="24"/>
          <w:szCs w:val="24"/>
          <w:lang w:val="en-IN"/>
        </w:rPr>
      </w:pPr>
      <w:r w:rsidRPr="00432055">
        <w:rPr>
          <w:kern w:val="48"/>
          <w:sz w:val="24"/>
          <w:szCs w:val="24"/>
          <w:lang w:val="en-IN"/>
        </w:rPr>
        <w:t xml:space="preserve">Timing analysis is a fundamental step in VLSI design to ensure the correct operation of sequential circuits. Setup time, hold time, clock-to-Q delay, and path delays are critical parameters that determine whether data is reliably captured by flip-flops. Siva Priya et al. [1] emphasize that setup and hold violations are among the primary causes of functional failures in digital systems. Their work highlights the importance of static timing analysis (STA) to verify register-to-register paths and ensure sufficient timing margins. Setup time is defined as the minimum time before the clock edge that data must be stable, while hold time is the minimum time after the clock edge that data must remain stable. Violations of either constraint can lead to metastability, where the flip-flop output enters an undefined state that may take an unpredictable amount of time to resolve. Clock-to-Q delay represents the propagation delay from the clock edge to the stabilization of the output, and this parameter directly impacts the maximum achievable clock frequency in a design. As technology scales, transistor-level delays and parasitic effects increasingly influence timing </w:t>
      </w:r>
      <w:proofErr w:type="spellStart"/>
      <w:r w:rsidRPr="00432055">
        <w:rPr>
          <w:kern w:val="48"/>
          <w:sz w:val="24"/>
          <w:szCs w:val="24"/>
          <w:lang w:val="en-IN"/>
        </w:rPr>
        <w:t>behavior</w:t>
      </w:r>
      <w:proofErr w:type="spellEnd"/>
      <w:r w:rsidRPr="00432055">
        <w:rPr>
          <w:kern w:val="48"/>
          <w:sz w:val="24"/>
          <w:szCs w:val="24"/>
          <w:lang w:val="en-IN"/>
        </w:rPr>
        <w:t xml:space="preserve">, making detailed timing verification essential. In </w:t>
      </w:r>
      <w:proofErr w:type="spellStart"/>
      <w:r w:rsidRPr="00432055">
        <w:rPr>
          <w:kern w:val="48"/>
          <w:sz w:val="24"/>
          <w:szCs w:val="24"/>
          <w:lang w:val="en-IN"/>
        </w:rPr>
        <w:t>nanometer</w:t>
      </w:r>
      <w:proofErr w:type="spellEnd"/>
      <w:r w:rsidRPr="00432055">
        <w:rPr>
          <w:kern w:val="48"/>
          <w:sz w:val="24"/>
          <w:szCs w:val="24"/>
          <w:lang w:val="en-IN"/>
        </w:rPr>
        <w:t xml:space="preserve">-scale technologies, wire delays often dominate gate delays, and process variations can cause significant variations in timing parameters across different dies and operating conditions. The interaction between multiple timing parameters creates complex dependencies that must be carefully </w:t>
      </w:r>
      <w:proofErr w:type="spellStart"/>
      <w:r w:rsidRPr="00432055">
        <w:rPr>
          <w:kern w:val="48"/>
          <w:sz w:val="24"/>
          <w:szCs w:val="24"/>
          <w:lang w:val="en-IN"/>
        </w:rPr>
        <w:t>analyzed</w:t>
      </w:r>
      <w:proofErr w:type="spellEnd"/>
      <w:r w:rsidRPr="00432055">
        <w:rPr>
          <w:kern w:val="48"/>
          <w:sz w:val="24"/>
          <w:szCs w:val="24"/>
          <w:lang w:val="en-IN"/>
        </w:rPr>
        <w:t xml:space="preserve"> to guarantee robust operation. Modern STA tools must account for process corners, voltage variations, and temperature effects simultaneously, often requiring analysis at dozens of different operating conditions to ensure that timing constraints are met under all circumstances. The criticality of accurate timing analysis has increased with every technology generation, as reduced voltage margins and increased operating frequencies leave less room for timing errors.</w:t>
      </w:r>
    </w:p>
    <w:p w14:paraId="21DA4EF6" w14:textId="6DD42B26" w:rsidR="00432055" w:rsidRPr="00432055" w:rsidRDefault="00432055" w:rsidP="00432055">
      <w:pPr>
        <w:spacing w:line="360" w:lineRule="auto"/>
        <w:jc w:val="left"/>
        <w:rPr>
          <w:b/>
          <w:bCs/>
          <w:kern w:val="48"/>
          <w:sz w:val="24"/>
          <w:szCs w:val="24"/>
          <w:lang w:val="en-IN"/>
        </w:rPr>
      </w:pPr>
      <w:r w:rsidRPr="00432055">
        <w:rPr>
          <w:b/>
          <w:bCs/>
          <w:kern w:val="48"/>
          <w:sz w:val="24"/>
          <w:szCs w:val="24"/>
          <w:lang w:val="en-IN"/>
        </w:rPr>
        <w:t>2.2 FIFO Design and Timing Challenges</w:t>
      </w:r>
    </w:p>
    <w:p w14:paraId="4F13FEF8" w14:textId="77777777" w:rsidR="00432055" w:rsidRPr="00432055" w:rsidRDefault="00432055" w:rsidP="00432055">
      <w:pPr>
        <w:spacing w:line="360" w:lineRule="auto"/>
        <w:jc w:val="left"/>
        <w:rPr>
          <w:kern w:val="48"/>
          <w:sz w:val="24"/>
          <w:szCs w:val="24"/>
          <w:lang w:val="en-IN"/>
        </w:rPr>
      </w:pPr>
      <w:r w:rsidRPr="00432055">
        <w:rPr>
          <w:kern w:val="48"/>
          <w:sz w:val="24"/>
          <w:szCs w:val="24"/>
          <w:lang w:val="en-IN"/>
        </w:rPr>
        <w:t xml:space="preserve">First-In-First-Out (FIFO) buffers are widely used in communication systems to handle data rate mismatches and provide temporal decoupling between system components. Research on FIFO architectures shows that timing robustness is crucial for reliable data transfer. Wang et al. [2] present a comprehensive study on asynchronous FIFO designs and discuss how timing violations and metastability can occur if synchronization and register timing are not carefully managed. Although their focus includes asynchronous FIFOs, the fundamental timing issues—such as register delay and setup/hold constraints—are also applicable to synchronous FIFO designs. In asynchronous FIFOs, the primary challenge arises from clock domain crossing, where write and read operations occur in different clock domains with no fixed phase relationship. This requires careful synchronization of control signals, typically implemented using </w:t>
      </w:r>
      <w:proofErr w:type="gramStart"/>
      <w:r w:rsidRPr="00432055">
        <w:rPr>
          <w:kern w:val="48"/>
          <w:sz w:val="24"/>
          <w:szCs w:val="24"/>
          <w:lang w:val="en-IN"/>
        </w:rPr>
        <w:t>Gray</w:t>
      </w:r>
      <w:proofErr w:type="gramEnd"/>
      <w:r w:rsidRPr="00432055">
        <w:rPr>
          <w:kern w:val="48"/>
          <w:sz w:val="24"/>
          <w:szCs w:val="24"/>
          <w:lang w:val="en-IN"/>
        </w:rPr>
        <w:t xml:space="preserve"> code counters and multi-stage synchronizers to reduce the probability of metastability. Even in synchronous FIFOs where a single clock domain is used, timing challenges </w:t>
      </w:r>
      <w:r w:rsidRPr="00432055">
        <w:rPr>
          <w:kern w:val="48"/>
          <w:sz w:val="24"/>
          <w:szCs w:val="24"/>
          <w:lang w:val="en-IN"/>
        </w:rPr>
        <w:lastRenderedPageBreak/>
        <w:t>remain significant due to the complexity of the control logic required to generate empty and full flags, manage read and write pointers, and ensure correct data ordering.</w:t>
      </w:r>
    </w:p>
    <w:p w14:paraId="4D29547F" w14:textId="77777777" w:rsidR="00432055" w:rsidRPr="00432055" w:rsidRDefault="00432055" w:rsidP="00432055">
      <w:pPr>
        <w:spacing w:line="360" w:lineRule="auto"/>
        <w:jc w:val="left"/>
        <w:rPr>
          <w:kern w:val="48"/>
          <w:sz w:val="24"/>
          <w:szCs w:val="24"/>
          <w:lang w:val="en-IN"/>
        </w:rPr>
      </w:pPr>
      <w:r w:rsidRPr="00432055">
        <w:rPr>
          <w:kern w:val="48"/>
          <w:sz w:val="24"/>
          <w:szCs w:val="24"/>
          <w:lang w:val="en-IN"/>
        </w:rPr>
        <w:t xml:space="preserve">Further studies comparing synchronous and asynchronous FIFOs demonstrate that synchronous FIFOs rely heavily on precise clocked register timing to maintain correct data ordering and integrity [4]. These works highlight that FIFO reliability is primarily governed by the timing </w:t>
      </w:r>
      <w:proofErr w:type="spellStart"/>
      <w:r w:rsidRPr="00432055">
        <w:rPr>
          <w:kern w:val="48"/>
          <w:sz w:val="24"/>
          <w:szCs w:val="24"/>
          <w:lang w:val="en-IN"/>
        </w:rPr>
        <w:t>behavior</w:t>
      </w:r>
      <w:proofErr w:type="spellEnd"/>
      <w:r w:rsidRPr="00432055">
        <w:rPr>
          <w:kern w:val="48"/>
          <w:sz w:val="24"/>
          <w:szCs w:val="24"/>
          <w:lang w:val="en-IN"/>
        </w:rPr>
        <w:t xml:space="preserve"> of its storage registers and control logic. The storage elements must meet strict setup and hold requirements to prevent data corruption during write operations, and the read path must provide sufficient timing margin to ensure valid data is available when requested. Pointer increment logic represents another critical timing path, as pointer updates must complete within a single clock cycle and be correctly compared to generate status flags. Any timing violation in the pointer logic can result in incorrect empty or full flag generation, potentially leading to reading from an empty FIFO (producing invalid data) or writing to a full FIFO (causing data loss). The depth and width of the FIFO also impact timing characteristics—deeper FIFOs require more complex address decoding with longer propagation delays, while wider data paths increase the loading on multiplexers and output drivers. This reinforces the need for transistor-level timing analysis of FIFO registers to accurately capture delay variations and timing margins. High-level models may not adequately represent the actual circuit </w:t>
      </w:r>
      <w:proofErr w:type="spellStart"/>
      <w:r w:rsidRPr="00432055">
        <w:rPr>
          <w:kern w:val="48"/>
          <w:sz w:val="24"/>
          <w:szCs w:val="24"/>
          <w:lang w:val="en-IN"/>
        </w:rPr>
        <w:t>behavior</w:t>
      </w:r>
      <w:proofErr w:type="spellEnd"/>
      <w:r w:rsidRPr="00432055">
        <w:rPr>
          <w:kern w:val="48"/>
          <w:sz w:val="24"/>
          <w:szCs w:val="24"/>
          <w:lang w:val="en-IN"/>
        </w:rPr>
        <w:t xml:space="preserve">, particularly when transistor sizing, layout </w:t>
      </w:r>
      <w:proofErr w:type="spellStart"/>
      <w:r w:rsidRPr="00432055">
        <w:rPr>
          <w:kern w:val="48"/>
          <w:sz w:val="24"/>
          <w:szCs w:val="24"/>
          <w:lang w:val="en-IN"/>
        </w:rPr>
        <w:t>parasitics</w:t>
      </w:r>
      <w:proofErr w:type="spellEnd"/>
      <w:r w:rsidRPr="00432055">
        <w:rPr>
          <w:kern w:val="48"/>
          <w:sz w:val="24"/>
          <w:szCs w:val="24"/>
          <w:lang w:val="en-IN"/>
        </w:rPr>
        <w:t>, and loading effects significantly influence timing. Transistor-level simulation provides the fidelity needed to identify worst-case timing scenarios and validate that the FIFO design will function correctly across all operating conditions. Additionally, the interaction between FIFO control logic and data path timing creates complex timing dependencies that are best understood through detailed circuit-level analysis.</w:t>
      </w:r>
    </w:p>
    <w:p w14:paraId="459B7543" w14:textId="23AFDC45" w:rsidR="00432055" w:rsidRPr="00432055" w:rsidRDefault="00432055" w:rsidP="00432055">
      <w:pPr>
        <w:spacing w:line="360" w:lineRule="auto"/>
        <w:jc w:val="left"/>
        <w:rPr>
          <w:b/>
          <w:bCs/>
          <w:kern w:val="48"/>
          <w:sz w:val="24"/>
          <w:szCs w:val="24"/>
          <w:lang w:val="en-IN"/>
        </w:rPr>
      </w:pPr>
      <w:r w:rsidRPr="00432055">
        <w:rPr>
          <w:b/>
          <w:bCs/>
          <w:kern w:val="48"/>
          <w:sz w:val="24"/>
          <w:szCs w:val="24"/>
          <w:lang w:val="en-IN"/>
        </w:rPr>
        <w:t>2.3 UART TX Controller and Timing Sensitivity</w:t>
      </w:r>
    </w:p>
    <w:p w14:paraId="77EE5F1B" w14:textId="77777777" w:rsidR="00432055" w:rsidRPr="00432055" w:rsidRDefault="00432055" w:rsidP="00432055">
      <w:pPr>
        <w:spacing w:line="360" w:lineRule="auto"/>
        <w:jc w:val="left"/>
        <w:rPr>
          <w:kern w:val="48"/>
          <w:sz w:val="24"/>
          <w:szCs w:val="24"/>
          <w:lang w:val="en-IN"/>
        </w:rPr>
      </w:pPr>
      <w:r w:rsidRPr="00432055">
        <w:rPr>
          <w:kern w:val="48"/>
          <w:sz w:val="24"/>
          <w:szCs w:val="24"/>
          <w:lang w:val="en-IN"/>
        </w:rPr>
        <w:t xml:space="preserve">UART transmit controllers are widely used in low-cost and embedded communication systems due to their simplicity and flexibility. However, UART communication is inherently asynchronous, making timing accuracy at the transmitter critical. Wang [3] discusses optimization techniques for UART systems using FIFO buffering, showing that improper timing can distort bit width and cause data sampling errors at the receiver. The transmit path typically consists of shift registers and output drivers, where timing deviations can directly impact serial data integrity. Since UART communication does not use a separate clock line between transmitter and receiver, the receiver must recover timing information from the incoming data stream using only the start bit for synchronization. This makes the transmitter's bit timing accuracy crucial—any deviation from the nominal bit period accumulates over the frame duration and can cause the receiver to sample at incorrect points within the bit period. Standard UART implementations typically require baud rate accuracy within ±2-5% depending on frame length, and </w:t>
      </w:r>
      <w:r w:rsidRPr="00432055">
        <w:rPr>
          <w:kern w:val="48"/>
          <w:sz w:val="24"/>
          <w:szCs w:val="24"/>
          <w:lang w:val="en-IN"/>
        </w:rPr>
        <w:lastRenderedPageBreak/>
        <w:t>violations of this tolerance can result in framing errors where the receiver misinterprets the stop bit or samples data bits incorrectly.</w:t>
      </w:r>
    </w:p>
    <w:p w14:paraId="0EC391DD" w14:textId="77777777" w:rsidR="00432055" w:rsidRPr="00432055" w:rsidRDefault="00432055" w:rsidP="00432055">
      <w:pPr>
        <w:spacing w:line="360" w:lineRule="auto"/>
        <w:jc w:val="left"/>
        <w:rPr>
          <w:kern w:val="48"/>
          <w:sz w:val="24"/>
          <w:szCs w:val="24"/>
          <w:lang w:val="en-IN"/>
        </w:rPr>
      </w:pPr>
      <w:r w:rsidRPr="00432055">
        <w:rPr>
          <w:kern w:val="48"/>
          <w:sz w:val="24"/>
          <w:szCs w:val="24"/>
          <w:lang w:val="en-IN"/>
        </w:rPr>
        <w:t>The baud rate generator is a critical component that divides the system clock to produce the bit-rate clock for the shift register. This divider must operate with minimal jitter, as any period-to-period variation directly translates to variation in transmitted bit widths. The shift register itself must reliably load parallel data and shift out one bit per baud clock cycle without introducing additional timing distortion. Setup and hold violations within the shift register can cause incorrect data to be transmitted, while clock-to-Q delays affect the alignment of the serial output relative to the baud clock. Output driver delay and slew rate also impact signal quality and effective bit timing at the receiver. FIFO-based UART systems introduce additional timing paths between the FIFO output and the UART shift register. Studies on FIFO-UART integration indicate that timing alignment between data and clock signals is essential to prevent setup and hold violations during serialization [5]. When data is transferred from the FIFO to the shift register, the FIFO read operation must complete with sufficient margin before the shift register's clock edge to satisfy setup time requirements. The handshaking signals between FIFO and UART (such as data ready and read enable) also have timing requirements that must be met to ensure reliable data transfer without loss or corruption. These findings motivate a detailed timing analysis at the circuit level, especially when FIFO and UART TX blocks are tightly coupled. The interface between these blocks represents a critical timing boundary where violations can compromise the entire communication system. Understanding the timing characteristics at the transistor level enables optimization of this interface to maximize operating frequency while maintaining adequate timing margins.</w:t>
      </w:r>
    </w:p>
    <w:p w14:paraId="7FBF72EB" w14:textId="02EA748F" w:rsidR="00432055" w:rsidRPr="00432055" w:rsidRDefault="00432055" w:rsidP="00432055">
      <w:pPr>
        <w:spacing w:line="360" w:lineRule="auto"/>
        <w:jc w:val="left"/>
        <w:rPr>
          <w:b/>
          <w:bCs/>
          <w:kern w:val="48"/>
          <w:sz w:val="24"/>
          <w:szCs w:val="24"/>
          <w:lang w:val="en-IN"/>
        </w:rPr>
      </w:pPr>
      <w:r w:rsidRPr="00432055">
        <w:rPr>
          <w:b/>
          <w:bCs/>
          <w:kern w:val="48"/>
          <w:sz w:val="24"/>
          <w:szCs w:val="24"/>
          <w:lang w:val="en-IN"/>
        </w:rPr>
        <w:t>2.4 Methodology</w:t>
      </w:r>
    </w:p>
    <w:p w14:paraId="6EA8A4F1" w14:textId="77777777" w:rsidR="00432055" w:rsidRPr="00432055" w:rsidRDefault="00432055" w:rsidP="00432055">
      <w:pPr>
        <w:spacing w:line="360" w:lineRule="auto"/>
        <w:jc w:val="left"/>
        <w:rPr>
          <w:kern w:val="48"/>
          <w:sz w:val="24"/>
          <w:szCs w:val="24"/>
          <w:lang w:val="en-IN"/>
        </w:rPr>
      </w:pPr>
      <w:r w:rsidRPr="00432055">
        <w:rPr>
          <w:kern w:val="48"/>
          <w:sz w:val="24"/>
          <w:szCs w:val="24"/>
          <w:lang w:val="en-IN"/>
        </w:rPr>
        <w:t xml:space="preserve">Based on the insights from the literature, this project adopts a transistor-level timing analysis methodology. The approach begins with the design of a master–slave D flip-flop, which serves as the basic storage element for both the USB TX FIFO and the UART TX controller. The master-slave configuration is chosen for its ability to eliminate race conditions and provide predictable timing </w:t>
      </w:r>
      <w:proofErr w:type="spellStart"/>
      <w:r w:rsidRPr="00432055">
        <w:rPr>
          <w:kern w:val="48"/>
          <w:sz w:val="24"/>
          <w:szCs w:val="24"/>
          <w:lang w:val="en-IN"/>
        </w:rPr>
        <w:t>behavior</w:t>
      </w:r>
      <w:proofErr w:type="spellEnd"/>
      <w:r w:rsidRPr="00432055">
        <w:rPr>
          <w:kern w:val="48"/>
          <w:sz w:val="24"/>
          <w:szCs w:val="24"/>
          <w:lang w:val="en-IN"/>
        </w:rPr>
        <w:t xml:space="preserve"> with well-defined clock-to-Q delays. The flip-flop is designed using complementary CMOS logic with careful transistor sizing to balance rise and fall times and minimize power-delay product. Initial simulations characterize the flip-flop's intrinsic timing parameters including setup time, hold time, clock-to-Q propagation delay, and power consumption across different load conditions.</w:t>
      </w:r>
    </w:p>
    <w:p w14:paraId="56CCB041" w14:textId="77777777" w:rsidR="00432055" w:rsidRPr="00432055" w:rsidRDefault="00432055" w:rsidP="00432055">
      <w:pPr>
        <w:spacing w:line="360" w:lineRule="auto"/>
        <w:jc w:val="left"/>
        <w:rPr>
          <w:kern w:val="48"/>
          <w:sz w:val="24"/>
          <w:szCs w:val="24"/>
          <w:lang w:val="en-IN"/>
        </w:rPr>
      </w:pPr>
      <w:r w:rsidRPr="00432055">
        <w:rPr>
          <w:kern w:val="48"/>
          <w:sz w:val="24"/>
          <w:szCs w:val="24"/>
          <w:lang w:val="en-IN"/>
        </w:rPr>
        <w:t xml:space="preserve">A synchronous USB TX FIFO is then constructed using arrays of flip-flops and write/read enable logic. The FIFO design includes address generation logic using binary counters, multiplexer-based read path circuitry, and comparator logic for empty and full flag generation. The depth and width of the FIFO are selected to represent typical USB communication requirements while remaining manageable for detailed transistor-level simulation. Write enable logic gates the clock to individual storage locations based on </w:t>
      </w:r>
      <w:r w:rsidRPr="00432055">
        <w:rPr>
          <w:kern w:val="48"/>
          <w:sz w:val="24"/>
          <w:szCs w:val="24"/>
          <w:lang w:val="en-IN"/>
        </w:rPr>
        <w:lastRenderedPageBreak/>
        <w:t>the current write pointer, while read multiplexers select data from the appropriate location based on the read pointer. The control logic ensures that pointers wrap correctly at the FIFO boundaries and that status flags accurately reflect the current fill level. Each component is implemented at the transistor level to enable accurate timing extraction.</w:t>
      </w:r>
    </w:p>
    <w:p w14:paraId="05928D73" w14:textId="77777777" w:rsidR="00432055" w:rsidRPr="00432055" w:rsidRDefault="00432055" w:rsidP="00432055">
      <w:pPr>
        <w:spacing w:line="360" w:lineRule="auto"/>
        <w:jc w:val="left"/>
        <w:rPr>
          <w:kern w:val="48"/>
          <w:sz w:val="24"/>
          <w:szCs w:val="24"/>
          <w:lang w:val="en-IN"/>
        </w:rPr>
      </w:pPr>
      <w:r w:rsidRPr="00432055">
        <w:rPr>
          <w:kern w:val="48"/>
          <w:sz w:val="24"/>
          <w:szCs w:val="24"/>
          <w:lang w:val="en-IN"/>
        </w:rPr>
        <w:t>The UART TX controller is implemented using shift registers and output buffering circuitry. The design includes a baud rate generator implemented as a programmable counter that divides the system clock to the desired baud rate, a parallel-to-serial shift register that loads data from the FIFO and shifts it out one bit at a time, a finite state machine that controls frame transmission including start bit insertion and stop bit generation, and an output buffer that drives the serial data line with adequate drive strength and controlled slew rate. The state machine sequences through idle, load, transmit, and stop states, coordinating data flow from the FIFO through the shift register to the output. Timing analysis focuses on the critical paths including the FIFO-to-shift-register data transfer, the shift register operation synchronized to the baud clock, and the state machine transitions that control the transmission sequence.</w:t>
      </w:r>
    </w:p>
    <w:p w14:paraId="62493477" w14:textId="77777777" w:rsidR="00432055" w:rsidRPr="00432055" w:rsidRDefault="00432055" w:rsidP="00432055">
      <w:pPr>
        <w:spacing w:line="360" w:lineRule="auto"/>
        <w:jc w:val="left"/>
        <w:rPr>
          <w:kern w:val="48"/>
          <w:sz w:val="24"/>
          <w:szCs w:val="24"/>
          <w:lang w:val="en-IN"/>
        </w:rPr>
      </w:pPr>
      <w:r w:rsidRPr="00432055">
        <w:rPr>
          <w:kern w:val="48"/>
          <w:sz w:val="24"/>
          <w:szCs w:val="24"/>
          <w:lang w:val="en-IN"/>
        </w:rPr>
        <w:t xml:space="preserve">Transient simulations are performed to extract timing parameters such as setup time, hold time, clock-to-Q delay, and register-to-register path delays. Setup and hold time measurements are conducted by sweeping the data transition time relative to the clock edge and identifying the minimum times that ensure correct operation without metastability. Clock-to-Q delay is measured from the clock edge to the 50% point of the output transition under various load conditions. Register-to-register path delays are </w:t>
      </w:r>
      <w:proofErr w:type="spellStart"/>
      <w:r w:rsidRPr="00432055">
        <w:rPr>
          <w:kern w:val="48"/>
          <w:sz w:val="24"/>
          <w:szCs w:val="24"/>
          <w:lang w:val="en-IN"/>
        </w:rPr>
        <w:t>analyzed</w:t>
      </w:r>
      <w:proofErr w:type="spellEnd"/>
      <w:r w:rsidRPr="00432055">
        <w:rPr>
          <w:kern w:val="48"/>
          <w:sz w:val="24"/>
          <w:szCs w:val="24"/>
          <w:lang w:val="en-IN"/>
        </w:rPr>
        <w:t xml:space="preserve"> by identifying all paths between flip-flops and measuring the total propagation delay including combinational logic and interconnect. Worst-case and best-case corners are simulated by varying process parameters, supply voltage, and temperature to establish timing margins. Timing violations are intentionally introduced by modifying load capacitance or transistor dimensions, and optimization is carried out using transistor sizing and buffering techniques. Undersized transistors are used to create timing failures, demonstrating the impact of insufficient drive strength. Excessive load capacitance is added to critical paths to study the effect of wire </w:t>
      </w:r>
      <w:proofErr w:type="spellStart"/>
      <w:r w:rsidRPr="00432055">
        <w:rPr>
          <w:kern w:val="48"/>
          <w:sz w:val="24"/>
          <w:szCs w:val="24"/>
          <w:lang w:val="en-IN"/>
        </w:rPr>
        <w:t>parasitics</w:t>
      </w:r>
      <w:proofErr w:type="spellEnd"/>
      <w:r w:rsidRPr="00432055">
        <w:rPr>
          <w:kern w:val="48"/>
          <w:sz w:val="24"/>
          <w:szCs w:val="24"/>
          <w:lang w:val="en-IN"/>
        </w:rPr>
        <w:t>. Buffer insertion is then applied to critical paths to reduce loading and improve timing. Transistor sizing optimization balances drive strength against parasitic capacitance to minimize delay. The iterative optimization process continues until all timing constraints are met with adequate margin across all operating corners. This methodology directly follows the timing verification principles discussed in [1] and [2], applying established STA concepts at the transistor level to achieve high-confidence timing closure.</w:t>
      </w:r>
    </w:p>
    <w:p w14:paraId="2D6EA235" w14:textId="6C0F7B61" w:rsidR="00432055" w:rsidRPr="00432055" w:rsidRDefault="00432055" w:rsidP="00432055">
      <w:pPr>
        <w:spacing w:line="360" w:lineRule="auto"/>
        <w:jc w:val="left"/>
        <w:rPr>
          <w:b/>
          <w:bCs/>
          <w:kern w:val="48"/>
          <w:sz w:val="24"/>
          <w:szCs w:val="24"/>
          <w:lang w:val="en-IN"/>
        </w:rPr>
      </w:pPr>
      <w:r w:rsidRPr="00432055">
        <w:rPr>
          <w:b/>
          <w:bCs/>
          <w:kern w:val="48"/>
          <w:sz w:val="24"/>
          <w:szCs w:val="24"/>
          <w:lang w:val="en-IN"/>
        </w:rPr>
        <w:t>2.5 Expected Outcomes</w:t>
      </w:r>
    </w:p>
    <w:p w14:paraId="08519117" w14:textId="77777777" w:rsidR="00432055" w:rsidRPr="00432055" w:rsidRDefault="00432055" w:rsidP="00432055">
      <w:pPr>
        <w:spacing w:line="360" w:lineRule="auto"/>
        <w:jc w:val="left"/>
        <w:rPr>
          <w:kern w:val="48"/>
          <w:sz w:val="24"/>
          <w:szCs w:val="24"/>
          <w:lang w:val="en-IN"/>
        </w:rPr>
      </w:pPr>
      <w:r w:rsidRPr="00432055">
        <w:rPr>
          <w:kern w:val="48"/>
          <w:sz w:val="24"/>
          <w:szCs w:val="24"/>
          <w:lang w:val="en-IN"/>
        </w:rPr>
        <w:t xml:space="preserve">The expected outcome of this work is a timing-robust transmit data path with improved setup and hold margins. By </w:t>
      </w:r>
      <w:proofErr w:type="spellStart"/>
      <w:r w:rsidRPr="00432055">
        <w:rPr>
          <w:kern w:val="48"/>
          <w:sz w:val="24"/>
          <w:szCs w:val="24"/>
          <w:lang w:val="en-IN"/>
        </w:rPr>
        <w:t>analyzing</w:t>
      </w:r>
      <w:proofErr w:type="spellEnd"/>
      <w:r w:rsidRPr="00432055">
        <w:rPr>
          <w:kern w:val="48"/>
          <w:sz w:val="24"/>
          <w:szCs w:val="24"/>
          <w:lang w:val="en-IN"/>
        </w:rPr>
        <w:t xml:space="preserve"> timing at the transistor level, the project aims to achieve accurate delay estimation and identify critical timing paths between FIFO and UART TX stages. The optimized design </w:t>
      </w:r>
      <w:r w:rsidRPr="00432055">
        <w:rPr>
          <w:kern w:val="48"/>
          <w:sz w:val="24"/>
          <w:szCs w:val="24"/>
          <w:lang w:val="en-IN"/>
        </w:rPr>
        <w:lastRenderedPageBreak/>
        <w:t>is expected to demonstrate reduced clock-to-Q delay, improved timing slack, and reliable data transmission. Specific quantitative goals include achieving setup and hold margins of at least 10-15% of the clock period to provide robustness against process variations and noise, reducing clock-to-Q delay by at least 20% compared to an unoptimized baseline design through transistor sizing and buffering, identifying and optimizing the top five critical paths that limit maximum operating frequency, and demonstrating correct functionality across all process, voltage, and temperature corners through comprehensive corner analysis. The project will document the relationship between circuit-level parameters (transistor sizes, load capacitance) and system-level timing metrics, providing insights that can guide future designs. Simulation results will be presented showing timing waveforms, slack analysis, and performance comparisons before and after optimization. The analysis will also quantify the trade-offs between timing performance, power consumption, and circuit area, enabling informed design decisions. By achieving these outcomes, the project will demonstrate that careful transistor-level timing analysis and optimization can significantly improve the robustness and performance of communication interface circuits, validating the importance of detailed circuit-level verification in modern VLSI design.</w:t>
      </w:r>
    </w:p>
    <w:p w14:paraId="3C37DDEC" w14:textId="64F8A333" w:rsidR="00432055" w:rsidRPr="00432055" w:rsidRDefault="00432055" w:rsidP="00432055">
      <w:pPr>
        <w:spacing w:line="360" w:lineRule="auto"/>
        <w:jc w:val="left"/>
        <w:rPr>
          <w:b/>
          <w:bCs/>
          <w:kern w:val="48"/>
          <w:sz w:val="24"/>
          <w:szCs w:val="24"/>
          <w:lang w:val="en-IN"/>
        </w:rPr>
      </w:pPr>
      <w:r w:rsidRPr="00432055">
        <w:rPr>
          <w:b/>
          <w:bCs/>
          <w:kern w:val="48"/>
          <w:sz w:val="24"/>
          <w:szCs w:val="24"/>
          <w:lang w:val="en-IN"/>
        </w:rPr>
        <w:t>2.6 Future Scope</w:t>
      </w:r>
    </w:p>
    <w:p w14:paraId="464973E9" w14:textId="3199BBBD" w:rsidR="00432055" w:rsidRPr="00432055" w:rsidRDefault="00432055" w:rsidP="00432055">
      <w:pPr>
        <w:spacing w:line="360" w:lineRule="auto"/>
        <w:jc w:val="left"/>
        <w:rPr>
          <w:kern w:val="48"/>
          <w:sz w:val="24"/>
          <w:szCs w:val="24"/>
          <w:lang w:val="en-IN"/>
        </w:rPr>
      </w:pPr>
      <w:r w:rsidRPr="00432055">
        <w:rPr>
          <w:kern w:val="48"/>
          <w:sz w:val="24"/>
          <w:szCs w:val="24"/>
          <w:lang w:val="en-IN"/>
        </w:rPr>
        <w:t xml:space="preserve">Future extensions of this work may include multi-clock FIFO designs, post-layout timing analysis with extracted </w:t>
      </w:r>
      <w:proofErr w:type="spellStart"/>
      <w:r w:rsidRPr="00432055">
        <w:rPr>
          <w:kern w:val="48"/>
          <w:sz w:val="24"/>
          <w:szCs w:val="24"/>
          <w:lang w:val="en-IN"/>
        </w:rPr>
        <w:t>parasitics</w:t>
      </w:r>
      <w:proofErr w:type="spellEnd"/>
      <w:r w:rsidRPr="00432055">
        <w:rPr>
          <w:kern w:val="48"/>
          <w:sz w:val="24"/>
          <w:szCs w:val="24"/>
          <w:lang w:val="en-IN"/>
        </w:rPr>
        <w:t xml:space="preserve">, and low-power timing optimization techniques. Multi-clock domain FIFOs would require analysis of clock domain crossing timing including synchronizer design and metastability resolution time, presenting additional challenges in timing verification. Post-layout analysis would incorporate realistic interconnect </w:t>
      </w:r>
      <w:proofErr w:type="spellStart"/>
      <w:r w:rsidRPr="00432055">
        <w:rPr>
          <w:kern w:val="48"/>
          <w:sz w:val="24"/>
          <w:szCs w:val="24"/>
          <w:lang w:val="en-IN"/>
        </w:rPr>
        <w:t>parasitics</w:t>
      </w:r>
      <w:proofErr w:type="spellEnd"/>
      <w:r w:rsidRPr="00432055">
        <w:rPr>
          <w:kern w:val="48"/>
          <w:sz w:val="24"/>
          <w:szCs w:val="24"/>
          <w:lang w:val="en-IN"/>
        </w:rPr>
        <w:t xml:space="preserve"> extracted from physical layout, providing more accurate timing predictions and revealing the impact of placement and routing on circuit performance. Parasitic resistance and capacitance can significantly alter timing compared to schematic-level simulations, and layout-induced effects such as coupling capacitance and substrate noise may create timing issues not apparent in pre-layout analysis. The integration of formal verification methods to mathematically prove timing correctness could complement simulation-based approaches, providing additional confidence in timing closure. Finally, extending the analysis to include signal integrity effects such as crosstalk, power supply noise, and electromagnetic interference would create a more comprehensive understanding of timing </w:t>
      </w:r>
      <w:proofErr w:type="spellStart"/>
      <w:r w:rsidRPr="00432055">
        <w:rPr>
          <w:kern w:val="48"/>
          <w:sz w:val="24"/>
          <w:szCs w:val="24"/>
          <w:lang w:val="en-IN"/>
        </w:rPr>
        <w:t>behavior</w:t>
      </w:r>
      <w:proofErr w:type="spellEnd"/>
      <w:r w:rsidRPr="00432055">
        <w:rPr>
          <w:kern w:val="48"/>
          <w:sz w:val="24"/>
          <w:szCs w:val="24"/>
          <w:lang w:val="en-IN"/>
        </w:rPr>
        <w:t xml:space="preserve"> in real-world operating conditions where multiple noise sources interact with circuit timing.</w:t>
      </w:r>
    </w:p>
    <w:p w14:paraId="40633E57" w14:textId="77777777" w:rsidR="00432055" w:rsidRDefault="00432055" w:rsidP="00432055">
      <w:pPr>
        <w:spacing w:line="360" w:lineRule="auto"/>
        <w:jc w:val="both"/>
        <w:rPr>
          <w:b/>
          <w:bCs/>
          <w:kern w:val="48"/>
          <w:sz w:val="30"/>
          <w:szCs w:val="30"/>
          <w:lang w:val="en-IN"/>
        </w:rPr>
      </w:pPr>
      <w:r>
        <w:rPr>
          <w:b/>
          <w:bCs/>
          <w:kern w:val="48"/>
          <w:sz w:val="30"/>
          <w:szCs w:val="30"/>
          <w:lang w:val="en-IN"/>
        </w:rPr>
        <w:t xml:space="preserve">  </w:t>
      </w:r>
    </w:p>
    <w:p w14:paraId="06ED8264" w14:textId="77777777" w:rsidR="005A5F6C" w:rsidRDefault="00432055" w:rsidP="00432055">
      <w:pPr>
        <w:spacing w:line="360" w:lineRule="auto"/>
        <w:jc w:val="both"/>
        <w:rPr>
          <w:b/>
          <w:bCs/>
          <w:kern w:val="48"/>
          <w:sz w:val="30"/>
          <w:szCs w:val="30"/>
          <w:lang w:val="en-IN"/>
        </w:rPr>
      </w:pPr>
      <w:r>
        <w:rPr>
          <w:b/>
          <w:bCs/>
          <w:kern w:val="48"/>
          <w:sz w:val="30"/>
          <w:szCs w:val="30"/>
          <w:lang w:val="en-IN"/>
        </w:rPr>
        <w:t xml:space="preserve">                                          </w:t>
      </w:r>
    </w:p>
    <w:p w14:paraId="54F7748C" w14:textId="77777777" w:rsidR="005A5F6C" w:rsidRDefault="005A5F6C" w:rsidP="00432055">
      <w:pPr>
        <w:spacing w:line="360" w:lineRule="auto"/>
        <w:jc w:val="both"/>
        <w:rPr>
          <w:b/>
          <w:bCs/>
          <w:kern w:val="48"/>
          <w:sz w:val="30"/>
          <w:szCs w:val="30"/>
          <w:lang w:val="en-IN"/>
        </w:rPr>
      </w:pPr>
    </w:p>
    <w:p w14:paraId="6D848BF5" w14:textId="77777777" w:rsidR="005A5F6C" w:rsidRDefault="005A5F6C" w:rsidP="00432055">
      <w:pPr>
        <w:spacing w:line="360" w:lineRule="auto"/>
        <w:jc w:val="both"/>
        <w:rPr>
          <w:b/>
          <w:bCs/>
          <w:kern w:val="48"/>
          <w:sz w:val="30"/>
          <w:szCs w:val="30"/>
          <w:lang w:val="en-IN"/>
        </w:rPr>
      </w:pPr>
    </w:p>
    <w:p w14:paraId="5D6D0350" w14:textId="478CF82A" w:rsidR="00FD0A3E" w:rsidRDefault="00FD0A3E" w:rsidP="005A5F6C">
      <w:pPr>
        <w:spacing w:line="360" w:lineRule="auto"/>
        <w:rPr>
          <w:b/>
          <w:bCs/>
          <w:kern w:val="48"/>
          <w:sz w:val="30"/>
          <w:szCs w:val="30"/>
          <w:lang w:val="en-IN"/>
        </w:rPr>
      </w:pPr>
      <w:r>
        <w:rPr>
          <w:b/>
          <w:bCs/>
          <w:kern w:val="48"/>
          <w:sz w:val="30"/>
          <w:szCs w:val="30"/>
          <w:lang w:val="en-IN"/>
        </w:rPr>
        <w:lastRenderedPageBreak/>
        <w:t>REFERENCES</w:t>
      </w:r>
    </w:p>
    <w:p w14:paraId="27F13F75" w14:textId="77777777" w:rsidR="00FD0A3E" w:rsidRPr="00FD0A3E" w:rsidRDefault="00FD0A3E" w:rsidP="00FD0A3E">
      <w:pPr>
        <w:spacing w:line="360" w:lineRule="auto"/>
        <w:jc w:val="left"/>
        <w:rPr>
          <w:kern w:val="48"/>
          <w:sz w:val="24"/>
          <w:szCs w:val="24"/>
          <w:lang w:val="en-IN"/>
        </w:rPr>
      </w:pPr>
      <w:r w:rsidRPr="00FD0A3E">
        <w:rPr>
          <w:b/>
          <w:bCs/>
          <w:kern w:val="48"/>
          <w:sz w:val="24"/>
          <w:szCs w:val="24"/>
          <w:lang w:val="en-IN"/>
        </w:rPr>
        <w:t>[1]</w:t>
      </w:r>
      <w:r w:rsidRPr="00FD0A3E">
        <w:rPr>
          <w:kern w:val="48"/>
          <w:sz w:val="24"/>
          <w:szCs w:val="24"/>
          <w:lang w:val="en-IN"/>
        </w:rPr>
        <w:t xml:space="preserve"> G. Siva Priya, K. Hari Kishore, and F. </w:t>
      </w:r>
      <w:proofErr w:type="spellStart"/>
      <w:r w:rsidRPr="00FD0A3E">
        <w:rPr>
          <w:kern w:val="48"/>
          <w:sz w:val="24"/>
          <w:szCs w:val="24"/>
          <w:lang w:val="en-IN"/>
        </w:rPr>
        <w:t>Noorbasha</w:t>
      </w:r>
      <w:proofErr w:type="spellEnd"/>
      <w:r w:rsidRPr="00FD0A3E">
        <w:rPr>
          <w:kern w:val="48"/>
          <w:sz w:val="24"/>
          <w:szCs w:val="24"/>
          <w:lang w:val="en-IN"/>
        </w:rPr>
        <w:t>,</w:t>
      </w:r>
      <w:r w:rsidRPr="00FD0A3E">
        <w:rPr>
          <w:kern w:val="48"/>
          <w:sz w:val="24"/>
          <w:szCs w:val="24"/>
          <w:lang w:val="en-IN"/>
        </w:rPr>
        <w:br/>
        <w:t xml:space="preserve">“Static Timing Analysis and Timing Violations of Sequential Circuits,” </w:t>
      </w:r>
      <w:r w:rsidRPr="00FD0A3E">
        <w:rPr>
          <w:i/>
          <w:iCs/>
          <w:kern w:val="48"/>
          <w:sz w:val="24"/>
          <w:szCs w:val="24"/>
          <w:lang w:val="en-IN"/>
        </w:rPr>
        <w:t>International Journal of Innovative Technology and Exploring Engineering (IJITEE)</w:t>
      </w:r>
      <w:r w:rsidRPr="00FD0A3E">
        <w:rPr>
          <w:kern w:val="48"/>
          <w:sz w:val="24"/>
          <w:szCs w:val="24"/>
          <w:lang w:val="en-IN"/>
        </w:rPr>
        <w:t>, vol. 8, no. 7S, 2019.</w:t>
      </w:r>
      <w:r w:rsidRPr="00FD0A3E">
        <w:rPr>
          <w:kern w:val="48"/>
          <w:sz w:val="24"/>
          <w:szCs w:val="24"/>
          <w:lang w:val="en-IN"/>
        </w:rPr>
        <w:br/>
      </w:r>
      <w:r w:rsidRPr="00FD0A3E">
        <w:rPr>
          <w:b/>
          <w:bCs/>
          <w:kern w:val="48"/>
          <w:sz w:val="24"/>
          <w:szCs w:val="24"/>
          <w:lang w:val="en-IN"/>
        </w:rPr>
        <w:t>URL:</w:t>
      </w:r>
      <w:r w:rsidRPr="00FD0A3E">
        <w:rPr>
          <w:kern w:val="48"/>
          <w:sz w:val="24"/>
          <w:szCs w:val="24"/>
          <w:lang w:val="en-IN"/>
        </w:rPr>
        <w:t xml:space="preserve"> </w:t>
      </w:r>
      <w:hyperlink r:id="rId10" w:tgtFrame="_new" w:history="1">
        <w:r w:rsidRPr="00FD0A3E">
          <w:rPr>
            <w:rStyle w:val="Hyperlink"/>
            <w:kern w:val="48"/>
            <w:sz w:val="24"/>
            <w:szCs w:val="24"/>
            <w:lang w:val="en-IN"/>
          </w:rPr>
          <w:t>https://www.ijitee.org/wp-content/uploads/papers/v8i7s/G10240587S19.pdf</w:t>
        </w:r>
      </w:hyperlink>
    </w:p>
    <w:p w14:paraId="6D1C2652" w14:textId="77777777" w:rsidR="00FD0A3E" w:rsidRPr="00FD0A3E" w:rsidRDefault="00FD0A3E" w:rsidP="00FD0A3E">
      <w:pPr>
        <w:spacing w:line="360" w:lineRule="auto"/>
        <w:jc w:val="left"/>
        <w:rPr>
          <w:kern w:val="48"/>
          <w:sz w:val="24"/>
          <w:szCs w:val="24"/>
          <w:lang w:val="en-IN"/>
        </w:rPr>
      </w:pPr>
      <w:r w:rsidRPr="00FD0A3E">
        <w:rPr>
          <w:b/>
          <w:bCs/>
          <w:kern w:val="48"/>
          <w:sz w:val="24"/>
          <w:szCs w:val="24"/>
          <w:lang w:val="en-IN"/>
        </w:rPr>
        <w:t>[2]</w:t>
      </w:r>
      <w:r w:rsidRPr="00FD0A3E">
        <w:rPr>
          <w:kern w:val="48"/>
          <w:sz w:val="24"/>
          <w:szCs w:val="24"/>
          <w:lang w:val="en-IN"/>
        </w:rPr>
        <w:t xml:space="preserve"> W. Wang et al.,</w:t>
      </w:r>
      <w:r w:rsidRPr="00FD0A3E">
        <w:rPr>
          <w:kern w:val="48"/>
          <w:sz w:val="24"/>
          <w:szCs w:val="24"/>
          <w:lang w:val="en-IN"/>
        </w:rPr>
        <w:br/>
        <w:t xml:space="preserve">“A Study of Advances in Asynchronous FIFO Design,” </w:t>
      </w:r>
      <w:r w:rsidRPr="00FD0A3E">
        <w:rPr>
          <w:i/>
          <w:iCs/>
          <w:kern w:val="48"/>
          <w:sz w:val="24"/>
          <w:szCs w:val="24"/>
          <w:lang w:val="en-IN"/>
        </w:rPr>
        <w:t>Proceedings of the 5th International Conference on Signal Processing and Machine Learning</w:t>
      </w:r>
      <w:r w:rsidRPr="00FD0A3E">
        <w:rPr>
          <w:kern w:val="48"/>
          <w:sz w:val="24"/>
          <w:szCs w:val="24"/>
          <w:lang w:val="en-IN"/>
        </w:rPr>
        <w:t>, 2025.</w:t>
      </w:r>
      <w:r w:rsidRPr="00FD0A3E">
        <w:rPr>
          <w:kern w:val="48"/>
          <w:sz w:val="24"/>
          <w:szCs w:val="24"/>
          <w:lang w:val="en-IN"/>
        </w:rPr>
        <w:br/>
      </w:r>
      <w:r w:rsidRPr="00FD0A3E">
        <w:rPr>
          <w:b/>
          <w:bCs/>
          <w:kern w:val="48"/>
          <w:sz w:val="24"/>
          <w:szCs w:val="24"/>
          <w:lang w:val="en-IN"/>
        </w:rPr>
        <w:t>URL:</w:t>
      </w:r>
      <w:r w:rsidRPr="00FD0A3E">
        <w:rPr>
          <w:kern w:val="48"/>
          <w:sz w:val="24"/>
          <w:szCs w:val="24"/>
          <w:lang w:val="en-IN"/>
        </w:rPr>
        <w:t xml:space="preserve"> https://doi.org/10.54254/2755-2721/121/2025.19491</w:t>
      </w:r>
    </w:p>
    <w:p w14:paraId="6BF7082E" w14:textId="77777777" w:rsidR="00FD0A3E" w:rsidRPr="00FD0A3E" w:rsidRDefault="00FD0A3E" w:rsidP="00FD0A3E">
      <w:pPr>
        <w:spacing w:line="360" w:lineRule="auto"/>
        <w:jc w:val="left"/>
        <w:rPr>
          <w:kern w:val="48"/>
          <w:sz w:val="24"/>
          <w:szCs w:val="24"/>
          <w:lang w:val="en-IN"/>
        </w:rPr>
      </w:pPr>
      <w:r w:rsidRPr="00FD0A3E">
        <w:rPr>
          <w:b/>
          <w:bCs/>
          <w:kern w:val="48"/>
          <w:sz w:val="24"/>
          <w:szCs w:val="24"/>
          <w:lang w:val="en-IN"/>
        </w:rPr>
        <w:t>[3]</w:t>
      </w:r>
      <w:r w:rsidRPr="00FD0A3E">
        <w:rPr>
          <w:kern w:val="48"/>
          <w:sz w:val="24"/>
          <w:szCs w:val="24"/>
          <w:lang w:val="en-IN"/>
        </w:rPr>
        <w:t xml:space="preserve"> W. Wang,</w:t>
      </w:r>
      <w:r w:rsidRPr="00FD0A3E">
        <w:rPr>
          <w:kern w:val="48"/>
          <w:sz w:val="24"/>
          <w:szCs w:val="24"/>
          <w:lang w:val="en-IN"/>
        </w:rPr>
        <w:br/>
        <w:t xml:space="preserve">“Optimization of UART Communication Protocol Based on FIFO,” </w:t>
      </w:r>
      <w:r w:rsidRPr="00FD0A3E">
        <w:rPr>
          <w:i/>
          <w:iCs/>
          <w:kern w:val="48"/>
          <w:sz w:val="24"/>
          <w:szCs w:val="24"/>
          <w:lang w:val="en-IN"/>
        </w:rPr>
        <w:t>ICSPML Proceedings</w:t>
      </w:r>
      <w:r w:rsidRPr="00FD0A3E">
        <w:rPr>
          <w:kern w:val="48"/>
          <w:sz w:val="24"/>
          <w:szCs w:val="24"/>
          <w:lang w:val="en-IN"/>
        </w:rPr>
        <w:t>, 2025.</w:t>
      </w:r>
      <w:r w:rsidRPr="00FD0A3E">
        <w:rPr>
          <w:kern w:val="48"/>
          <w:sz w:val="24"/>
          <w:szCs w:val="24"/>
          <w:lang w:val="en-IN"/>
        </w:rPr>
        <w:br/>
      </w:r>
      <w:r w:rsidRPr="00FD0A3E">
        <w:rPr>
          <w:b/>
          <w:bCs/>
          <w:kern w:val="48"/>
          <w:sz w:val="24"/>
          <w:szCs w:val="24"/>
          <w:lang w:val="en-IN"/>
        </w:rPr>
        <w:t>URL:</w:t>
      </w:r>
      <w:r w:rsidRPr="00FD0A3E">
        <w:rPr>
          <w:kern w:val="48"/>
          <w:sz w:val="24"/>
          <w:szCs w:val="24"/>
          <w:lang w:val="en-IN"/>
        </w:rPr>
        <w:t xml:space="preserve"> https://doi.org/10.54254/2755-2721/121/2025.19491</w:t>
      </w:r>
    </w:p>
    <w:p w14:paraId="7F01B83B" w14:textId="77777777" w:rsidR="00FD0A3E" w:rsidRPr="00FD0A3E" w:rsidRDefault="00FD0A3E" w:rsidP="00FD0A3E">
      <w:pPr>
        <w:spacing w:line="360" w:lineRule="auto"/>
        <w:jc w:val="left"/>
        <w:rPr>
          <w:kern w:val="48"/>
          <w:sz w:val="24"/>
          <w:szCs w:val="24"/>
          <w:lang w:val="en-IN"/>
        </w:rPr>
      </w:pPr>
      <w:r w:rsidRPr="00FD0A3E">
        <w:rPr>
          <w:b/>
          <w:bCs/>
          <w:kern w:val="48"/>
          <w:sz w:val="24"/>
          <w:szCs w:val="24"/>
          <w:lang w:val="en-IN"/>
        </w:rPr>
        <w:t>[4]</w:t>
      </w:r>
      <w:r w:rsidRPr="00FD0A3E">
        <w:rPr>
          <w:kern w:val="48"/>
          <w:sz w:val="24"/>
          <w:szCs w:val="24"/>
          <w:lang w:val="en-IN"/>
        </w:rPr>
        <w:t xml:space="preserve"> E. Xie and J. Zhou,</w:t>
      </w:r>
      <w:r w:rsidRPr="00FD0A3E">
        <w:rPr>
          <w:kern w:val="48"/>
          <w:sz w:val="24"/>
          <w:szCs w:val="24"/>
          <w:lang w:val="en-IN"/>
        </w:rPr>
        <w:br/>
        <w:t xml:space="preserve">“Analysis and Comparison of Asynchronous FIFO and Synchronous FIFO,” </w:t>
      </w:r>
      <w:r w:rsidRPr="00FD0A3E">
        <w:rPr>
          <w:i/>
          <w:iCs/>
          <w:kern w:val="48"/>
          <w:sz w:val="24"/>
          <w:szCs w:val="24"/>
          <w:lang w:val="en-IN"/>
        </w:rPr>
        <w:t>IEEE International Conference on Electrical Engineering, Big Data and Algorithms</w:t>
      </w:r>
      <w:r w:rsidRPr="00FD0A3E">
        <w:rPr>
          <w:kern w:val="48"/>
          <w:sz w:val="24"/>
          <w:szCs w:val="24"/>
          <w:lang w:val="en-IN"/>
        </w:rPr>
        <w:t>, 2023.</w:t>
      </w:r>
      <w:r w:rsidRPr="00FD0A3E">
        <w:rPr>
          <w:kern w:val="48"/>
          <w:sz w:val="24"/>
          <w:szCs w:val="24"/>
          <w:lang w:val="en-IN"/>
        </w:rPr>
        <w:br/>
      </w:r>
      <w:r w:rsidRPr="00FD0A3E">
        <w:rPr>
          <w:b/>
          <w:bCs/>
          <w:kern w:val="48"/>
          <w:sz w:val="24"/>
          <w:szCs w:val="24"/>
          <w:lang w:val="en-IN"/>
        </w:rPr>
        <w:t>URL:</w:t>
      </w:r>
      <w:r w:rsidRPr="00FD0A3E">
        <w:rPr>
          <w:kern w:val="48"/>
          <w:sz w:val="24"/>
          <w:szCs w:val="24"/>
          <w:lang w:val="en-IN"/>
        </w:rPr>
        <w:t xml:space="preserve"> </w:t>
      </w:r>
      <w:hyperlink r:id="rId11" w:tgtFrame="_new" w:history="1">
        <w:r w:rsidRPr="00FD0A3E">
          <w:rPr>
            <w:rStyle w:val="Hyperlink"/>
            <w:kern w:val="48"/>
            <w:sz w:val="24"/>
            <w:szCs w:val="24"/>
            <w:lang w:val="en-IN"/>
          </w:rPr>
          <w:t>https://arxiv.org/abs/2504.10901</w:t>
        </w:r>
      </w:hyperlink>
    </w:p>
    <w:p w14:paraId="0005A274" w14:textId="77777777" w:rsidR="00FD0A3E" w:rsidRPr="00FD0A3E" w:rsidRDefault="00FD0A3E" w:rsidP="00FD0A3E">
      <w:pPr>
        <w:spacing w:line="360" w:lineRule="auto"/>
        <w:jc w:val="left"/>
        <w:rPr>
          <w:kern w:val="48"/>
          <w:sz w:val="24"/>
          <w:szCs w:val="24"/>
          <w:lang w:val="en-IN"/>
        </w:rPr>
      </w:pPr>
      <w:r w:rsidRPr="00FD0A3E">
        <w:rPr>
          <w:b/>
          <w:bCs/>
          <w:kern w:val="48"/>
          <w:sz w:val="24"/>
          <w:szCs w:val="24"/>
          <w:lang w:val="en-IN"/>
        </w:rPr>
        <w:t>[5]</w:t>
      </w:r>
      <w:r w:rsidRPr="00FD0A3E">
        <w:rPr>
          <w:kern w:val="48"/>
          <w:sz w:val="24"/>
          <w:szCs w:val="24"/>
          <w:lang w:val="en-IN"/>
        </w:rPr>
        <w:t xml:space="preserve"> Y. Penta and R. Islam,</w:t>
      </w:r>
      <w:r w:rsidRPr="00FD0A3E">
        <w:rPr>
          <w:kern w:val="48"/>
          <w:sz w:val="24"/>
          <w:szCs w:val="24"/>
          <w:lang w:val="en-IN"/>
        </w:rPr>
        <w:br/>
        <w:t xml:space="preserve">“Synchronous FIFO Design and Timing </w:t>
      </w:r>
      <w:proofErr w:type="spellStart"/>
      <w:r w:rsidRPr="00FD0A3E">
        <w:rPr>
          <w:kern w:val="48"/>
          <w:sz w:val="24"/>
          <w:szCs w:val="24"/>
          <w:lang w:val="en-IN"/>
        </w:rPr>
        <w:t>Behavior</w:t>
      </w:r>
      <w:proofErr w:type="spellEnd"/>
      <w:r w:rsidRPr="00FD0A3E">
        <w:rPr>
          <w:kern w:val="48"/>
          <w:sz w:val="24"/>
          <w:szCs w:val="24"/>
          <w:lang w:val="en-IN"/>
        </w:rPr>
        <w:t xml:space="preserve">,” </w:t>
      </w:r>
      <w:r w:rsidRPr="00FD0A3E">
        <w:rPr>
          <w:i/>
          <w:iCs/>
          <w:kern w:val="48"/>
          <w:sz w:val="24"/>
          <w:szCs w:val="24"/>
          <w:lang w:val="en-IN"/>
        </w:rPr>
        <w:t>IEEE Transactions on Computer-Aided Design</w:t>
      </w:r>
      <w:r w:rsidRPr="00FD0A3E">
        <w:rPr>
          <w:kern w:val="48"/>
          <w:sz w:val="24"/>
          <w:szCs w:val="24"/>
          <w:lang w:val="en-IN"/>
        </w:rPr>
        <w:t>, 2024.</w:t>
      </w:r>
      <w:r w:rsidRPr="00FD0A3E">
        <w:rPr>
          <w:kern w:val="48"/>
          <w:sz w:val="24"/>
          <w:szCs w:val="24"/>
          <w:lang w:val="en-IN"/>
        </w:rPr>
        <w:br/>
      </w:r>
      <w:r w:rsidRPr="00FD0A3E">
        <w:rPr>
          <w:b/>
          <w:bCs/>
          <w:kern w:val="48"/>
          <w:sz w:val="24"/>
          <w:szCs w:val="24"/>
          <w:lang w:val="en-IN"/>
        </w:rPr>
        <w:t>URL:</w:t>
      </w:r>
      <w:r w:rsidRPr="00FD0A3E">
        <w:rPr>
          <w:kern w:val="48"/>
          <w:sz w:val="24"/>
          <w:szCs w:val="24"/>
          <w:lang w:val="en-IN"/>
        </w:rPr>
        <w:t xml:space="preserve"> </w:t>
      </w:r>
      <w:hyperlink r:id="rId12" w:tgtFrame="_new" w:history="1">
        <w:r w:rsidRPr="00FD0A3E">
          <w:rPr>
            <w:rStyle w:val="Hyperlink"/>
            <w:kern w:val="48"/>
            <w:sz w:val="24"/>
            <w:szCs w:val="24"/>
            <w:lang w:val="en-IN"/>
          </w:rPr>
          <w:t>https://arxiv.org/abs/2504.10901</w:t>
        </w:r>
      </w:hyperlink>
    </w:p>
    <w:p w14:paraId="5E56DD2D" w14:textId="77777777" w:rsidR="00FD0A3E" w:rsidRPr="00FD0A3E" w:rsidRDefault="00FD0A3E" w:rsidP="00FD0A3E">
      <w:pPr>
        <w:spacing w:line="360" w:lineRule="auto"/>
        <w:jc w:val="left"/>
        <w:rPr>
          <w:kern w:val="48"/>
          <w:sz w:val="24"/>
          <w:szCs w:val="24"/>
          <w:lang w:val="en-IN"/>
        </w:rPr>
      </w:pPr>
    </w:p>
    <w:p w14:paraId="57580636" w14:textId="77777777" w:rsidR="00FD0A3E" w:rsidRPr="00FD0A3E" w:rsidRDefault="00FD0A3E" w:rsidP="00FD0A3E">
      <w:pPr>
        <w:spacing w:line="360" w:lineRule="auto"/>
        <w:jc w:val="left"/>
        <w:rPr>
          <w:kern w:val="48"/>
          <w:sz w:val="24"/>
          <w:szCs w:val="24"/>
        </w:rPr>
      </w:pPr>
    </w:p>
    <w:p w14:paraId="4AA712B3" w14:textId="27724028" w:rsidR="00161D38" w:rsidRDefault="00161D38" w:rsidP="008D3342">
      <w:pPr>
        <w:spacing w:line="360" w:lineRule="auto"/>
        <w:rPr>
          <w:kern w:val="48"/>
          <w:sz w:val="22"/>
          <w:szCs w:val="22"/>
        </w:rPr>
      </w:pPr>
    </w:p>
    <w:p w14:paraId="65140064" w14:textId="4B5FEF91" w:rsidR="00BB2D06" w:rsidRDefault="00BB2D06" w:rsidP="008D3342">
      <w:pPr>
        <w:spacing w:line="360" w:lineRule="auto"/>
        <w:rPr>
          <w:kern w:val="48"/>
          <w:sz w:val="22"/>
          <w:szCs w:val="22"/>
        </w:rPr>
      </w:pPr>
    </w:p>
    <w:p w14:paraId="3A767574" w14:textId="6D84AC91" w:rsidR="00BB2D06" w:rsidRDefault="00BB2D06" w:rsidP="008D3342">
      <w:pPr>
        <w:spacing w:line="360" w:lineRule="auto"/>
        <w:rPr>
          <w:kern w:val="48"/>
          <w:sz w:val="22"/>
          <w:szCs w:val="22"/>
        </w:rPr>
      </w:pPr>
    </w:p>
    <w:p w14:paraId="15DD372E" w14:textId="629AA6F7" w:rsidR="00BB2D06" w:rsidRDefault="00BB2D06" w:rsidP="008D3342">
      <w:pPr>
        <w:spacing w:line="360" w:lineRule="auto"/>
        <w:rPr>
          <w:kern w:val="48"/>
          <w:sz w:val="22"/>
          <w:szCs w:val="22"/>
        </w:rPr>
      </w:pPr>
    </w:p>
    <w:p w14:paraId="620447F7" w14:textId="5949C0B2" w:rsidR="00BB2D06" w:rsidRDefault="00BB2D06" w:rsidP="008D3342">
      <w:pPr>
        <w:spacing w:line="360" w:lineRule="auto"/>
        <w:rPr>
          <w:kern w:val="48"/>
          <w:sz w:val="22"/>
          <w:szCs w:val="22"/>
        </w:rPr>
      </w:pPr>
    </w:p>
    <w:p w14:paraId="7D725111" w14:textId="259CE24D" w:rsidR="00BB2D06" w:rsidRDefault="00BB2D06" w:rsidP="008D3342">
      <w:pPr>
        <w:spacing w:line="360" w:lineRule="auto"/>
        <w:rPr>
          <w:kern w:val="48"/>
          <w:sz w:val="22"/>
          <w:szCs w:val="22"/>
        </w:rPr>
      </w:pPr>
    </w:p>
    <w:p w14:paraId="0EA277D2" w14:textId="09DB7096" w:rsidR="00BB2D06" w:rsidRDefault="00BB2D06" w:rsidP="008D3342">
      <w:pPr>
        <w:spacing w:line="360" w:lineRule="auto"/>
        <w:rPr>
          <w:kern w:val="48"/>
          <w:sz w:val="22"/>
          <w:szCs w:val="22"/>
        </w:rPr>
      </w:pPr>
    </w:p>
    <w:p w14:paraId="427ACDEF" w14:textId="7C3B2070" w:rsidR="00BB2D06" w:rsidRDefault="00BB2D06" w:rsidP="008D3342">
      <w:pPr>
        <w:spacing w:line="360" w:lineRule="auto"/>
        <w:rPr>
          <w:kern w:val="48"/>
          <w:sz w:val="22"/>
          <w:szCs w:val="22"/>
        </w:rPr>
      </w:pPr>
    </w:p>
    <w:p w14:paraId="035867FF" w14:textId="719A4620" w:rsidR="00BB2D06" w:rsidRDefault="00BB2D06" w:rsidP="008D3342">
      <w:pPr>
        <w:spacing w:line="360" w:lineRule="auto"/>
        <w:rPr>
          <w:kern w:val="48"/>
          <w:sz w:val="22"/>
          <w:szCs w:val="22"/>
        </w:rPr>
      </w:pPr>
    </w:p>
    <w:p w14:paraId="46812512" w14:textId="63780FA9" w:rsidR="00BB2D06" w:rsidRDefault="00BB2D06" w:rsidP="008D3342">
      <w:pPr>
        <w:spacing w:line="360" w:lineRule="auto"/>
        <w:rPr>
          <w:kern w:val="48"/>
          <w:sz w:val="22"/>
          <w:szCs w:val="22"/>
        </w:rPr>
      </w:pPr>
    </w:p>
    <w:p w14:paraId="0FFDA45C" w14:textId="1097085C" w:rsidR="00BB2D06" w:rsidRDefault="00BB2D06" w:rsidP="008D3342">
      <w:pPr>
        <w:spacing w:line="360" w:lineRule="auto"/>
        <w:rPr>
          <w:kern w:val="48"/>
          <w:sz w:val="22"/>
          <w:szCs w:val="22"/>
        </w:rPr>
      </w:pPr>
    </w:p>
    <w:p w14:paraId="0D2867F9" w14:textId="622977EC" w:rsidR="00BB2D06" w:rsidRDefault="00BB2D06" w:rsidP="008D3342">
      <w:pPr>
        <w:spacing w:line="360" w:lineRule="auto"/>
        <w:rPr>
          <w:kern w:val="48"/>
          <w:sz w:val="22"/>
          <w:szCs w:val="22"/>
        </w:rPr>
      </w:pPr>
    </w:p>
    <w:p w14:paraId="6BEA88F9" w14:textId="1F95BC68" w:rsidR="00BB2D06" w:rsidRDefault="00BB2D06" w:rsidP="008D3342">
      <w:pPr>
        <w:spacing w:line="360" w:lineRule="auto"/>
        <w:rPr>
          <w:kern w:val="48"/>
          <w:sz w:val="22"/>
          <w:szCs w:val="22"/>
        </w:rPr>
      </w:pPr>
    </w:p>
    <w:p w14:paraId="4E69B6AD" w14:textId="4891DCF8" w:rsidR="00BB2D06" w:rsidRDefault="00BB2D06" w:rsidP="008D3342">
      <w:pPr>
        <w:spacing w:line="360" w:lineRule="auto"/>
        <w:rPr>
          <w:kern w:val="48"/>
          <w:sz w:val="22"/>
          <w:szCs w:val="22"/>
        </w:rPr>
      </w:pPr>
    </w:p>
    <w:p w14:paraId="1ED6F2EF" w14:textId="37327053" w:rsidR="00BB2D06" w:rsidRDefault="00BB2D06" w:rsidP="008D3342">
      <w:pPr>
        <w:spacing w:line="360" w:lineRule="auto"/>
        <w:rPr>
          <w:kern w:val="48"/>
          <w:sz w:val="22"/>
          <w:szCs w:val="22"/>
        </w:rPr>
      </w:pPr>
    </w:p>
    <w:p w14:paraId="250BEE28" w14:textId="55BC2B61" w:rsidR="00BB2D06" w:rsidRDefault="00BB2D06" w:rsidP="008D3342">
      <w:pPr>
        <w:spacing w:line="360" w:lineRule="auto"/>
        <w:rPr>
          <w:kern w:val="48"/>
          <w:sz w:val="22"/>
          <w:szCs w:val="22"/>
        </w:rPr>
      </w:pPr>
    </w:p>
    <w:p w14:paraId="2ED90095" w14:textId="7E6128EB" w:rsidR="00BB2D06" w:rsidRPr="00BB2D06" w:rsidRDefault="00BB2D06" w:rsidP="008D3342">
      <w:pPr>
        <w:spacing w:line="360" w:lineRule="auto"/>
        <w:rPr>
          <w:b/>
          <w:kern w:val="48"/>
          <w:sz w:val="30"/>
          <w:szCs w:val="30"/>
        </w:rPr>
      </w:pPr>
    </w:p>
    <w:sectPr w:rsidR="00BB2D06" w:rsidRPr="00BB2D06"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2212A" w14:textId="77777777" w:rsidR="00941DED" w:rsidRDefault="00941DED" w:rsidP="001A3B3D">
      <w:r>
        <w:separator/>
      </w:r>
    </w:p>
  </w:endnote>
  <w:endnote w:type="continuationSeparator" w:id="0">
    <w:p w14:paraId="00839DEB" w14:textId="77777777" w:rsidR="00941DED" w:rsidRDefault="00941DE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9F826" w14:textId="77777777" w:rsidR="00941DED" w:rsidRDefault="00941DED" w:rsidP="001A3B3D">
      <w:r>
        <w:separator/>
      </w:r>
    </w:p>
  </w:footnote>
  <w:footnote w:type="continuationSeparator" w:id="0">
    <w:p w14:paraId="112DA597" w14:textId="77777777" w:rsidR="00941DED" w:rsidRDefault="00941DE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16691488">
    <w:abstractNumId w:val="16"/>
  </w:num>
  <w:num w:numId="2" w16cid:durableId="1547908528">
    <w:abstractNumId w:val="21"/>
  </w:num>
  <w:num w:numId="3" w16cid:durableId="1828784763">
    <w:abstractNumId w:val="14"/>
  </w:num>
  <w:num w:numId="4" w16cid:durableId="2085567297">
    <w:abstractNumId w:val="18"/>
  </w:num>
  <w:num w:numId="5" w16cid:durableId="1009675508">
    <w:abstractNumId w:val="18"/>
  </w:num>
  <w:num w:numId="6" w16cid:durableId="69666207">
    <w:abstractNumId w:val="18"/>
  </w:num>
  <w:num w:numId="7" w16cid:durableId="1944997798">
    <w:abstractNumId w:val="18"/>
  </w:num>
  <w:num w:numId="8" w16cid:durableId="1266231449">
    <w:abstractNumId w:val="20"/>
  </w:num>
  <w:num w:numId="9" w16cid:durableId="124666267">
    <w:abstractNumId w:val="22"/>
  </w:num>
  <w:num w:numId="10" w16cid:durableId="1878354613">
    <w:abstractNumId w:val="17"/>
  </w:num>
  <w:num w:numId="11" w16cid:durableId="2029481745">
    <w:abstractNumId w:val="13"/>
  </w:num>
  <w:num w:numId="12" w16cid:durableId="2095738586">
    <w:abstractNumId w:val="12"/>
  </w:num>
  <w:num w:numId="13" w16cid:durableId="1762215285">
    <w:abstractNumId w:val="0"/>
  </w:num>
  <w:num w:numId="14" w16cid:durableId="1583024024">
    <w:abstractNumId w:val="10"/>
  </w:num>
  <w:num w:numId="15" w16cid:durableId="628976116">
    <w:abstractNumId w:val="8"/>
  </w:num>
  <w:num w:numId="16" w16cid:durableId="1294867462">
    <w:abstractNumId w:val="7"/>
  </w:num>
  <w:num w:numId="17" w16cid:durableId="152110724">
    <w:abstractNumId w:val="6"/>
  </w:num>
  <w:num w:numId="18" w16cid:durableId="1485852794">
    <w:abstractNumId w:val="5"/>
  </w:num>
  <w:num w:numId="19" w16cid:durableId="1261716487">
    <w:abstractNumId w:val="9"/>
  </w:num>
  <w:num w:numId="20" w16cid:durableId="2020617742">
    <w:abstractNumId w:val="4"/>
  </w:num>
  <w:num w:numId="21" w16cid:durableId="637761049">
    <w:abstractNumId w:val="3"/>
  </w:num>
  <w:num w:numId="22" w16cid:durableId="39281548">
    <w:abstractNumId w:val="2"/>
  </w:num>
  <w:num w:numId="23" w16cid:durableId="931934934">
    <w:abstractNumId w:val="1"/>
  </w:num>
  <w:num w:numId="24" w16cid:durableId="1048605427">
    <w:abstractNumId w:val="19"/>
  </w:num>
  <w:num w:numId="25" w16cid:durableId="1987388707">
    <w:abstractNumId w:val="11"/>
  </w:num>
  <w:num w:numId="26" w16cid:durableId="2065768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61D38"/>
    <w:rsid w:val="00167ECC"/>
    <w:rsid w:val="00190CA9"/>
    <w:rsid w:val="001A2EFD"/>
    <w:rsid w:val="001A3B3D"/>
    <w:rsid w:val="001B67DC"/>
    <w:rsid w:val="002228F6"/>
    <w:rsid w:val="002254A9"/>
    <w:rsid w:val="00233D97"/>
    <w:rsid w:val="002347A2"/>
    <w:rsid w:val="00257172"/>
    <w:rsid w:val="00262EF8"/>
    <w:rsid w:val="002850E3"/>
    <w:rsid w:val="00293225"/>
    <w:rsid w:val="002F5594"/>
    <w:rsid w:val="0035407B"/>
    <w:rsid w:val="00354FCF"/>
    <w:rsid w:val="00365AA2"/>
    <w:rsid w:val="003A19E2"/>
    <w:rsid w:val="003B2B40"/>
    <w:rsid w:val="003B4E04"/>
    <w:rsid w:val="003D51F0"/>
    <w:rsid w:val="003D5658"/>
    <w:rsid w:val="003F5A08"/>
    <w:rsid w:val="00420716"/>
    <w:rsid w:val="00432055"/>
    <w:rsid w:val="004325FB"/>
    <w:rsid w:val="004432BA"/>
    <w:rsid w:val="0044407E"/>
    <w:rsid w:val="00447BB9"/>
    <w:rsid w:val="0046031D"/>
    <w:rsid w:val="00473AC9"/>
    <w:rsid w:val="004C77CF"/>
    <w:rsid w:val="004D72B5"/>
    <w:rsid w:val="00525F2B"/>
    <w:rsid w:val="00551B7F"/>
    <w:rsid w:val="0056610F"/>
    <w:rsid w:val="00575BCA"/>
    <w:rsid w:val="00575EB3"/>
    <w:rsid w:val="005A5F6C"/>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75E14"/>
    <w:rsid w:val="008A2C7D"/>
    <w:rsid w:val="008B5E6E"/>
    <w:rsid w:val="008B6524"/>
    <w:rsid w:val="008B799C"/>
    <w:rsid w:val="008C4B23"/>
    <w:rsid w:val="008D3342"/>
    <w:rsid w:val="008F6E2C"/>
    <w:rsid w:val="009272C0"/>
    <w:rsid w:val="009303D9"/>
    <w:rsid w:val="00933C64"/>
    <w:rsid w:val="00941DED"/>
    <w:rsid w:val="00972203"/>
    <w:rsid w:val="009F1D79"/>
    <w:rsid w:val="00A059B3"/>
    <w:rsid w:val="00AA245F"/>
    <w:rsid w:val="00AA51D7"/>
    <w:rsid w:val="00AD0A38"/>
    <w:rsid w:val="00AE3409"/>
    <w:rsid w:val="00B11A60"/>
    <w:rsid w:val="00B22613"/>
    <w:rsid w:val="00B44A76"/>
    <w:rsid w:val="00B768D1"/>
    <w:rsid w:val="00BA1025"/>
    <w:rsid w:val="00BB2D06"/>
    <w:rsid w:val="00BC3420"/>
    <w:rsid w:val="00BD670B"/>
    <w:rsid w:val="00BE46FD"/>
    <w:rsid w:val="00BE7D3C"/>
    <w:rsid w:val="00BF5FF6"/>
    <w:rsid w:val="00BF773C"/>
    <w:rsid w:val="00C0207F"/>
    <w:rsid w:val="00C16117"/>
    <w:rsid w:val="00C2231F"/>
    <w:rsid w:val="00C3075A"/>
    <w:rsid w:val="00C36D2A"/>
    <w:rsid w:val="00C563D0"/>
    <w:rsid w:val="00C919A4"/>
    <w:rsid w:val="00CA0776"/>
    <w:rsid w:val="00CA4392"/>
    <w:rsid w:val="00CB4FF5"/>
    <w:rsid w:val="00CC393F"/>
    <w:rsid w:val="00D05559"/>
    <w:rsid w:val="00D2176E"/>
    <w:rsid w:val="00D632BE"/>
    <w:rsid w:val="00D72D06"/>
    <w:rsid w:val="00D7522C"/>
    <w:rsid w:val="00D7536F"/>
    <w:rsid w:val="00D76668"/>
    <w:rsid w:val="00E07383"/>
    <w:rsid w:val="00E165BC"/>
    <w:rsid w:val="00E35596"/>
    <w:rsid w:val="00E61E12"/>
    <w:rsid w:val="00E7596C"/>
    <w:rsid w:val="00E878F2"/>
    <w:rsid w:val="00EA2765"/>
    <w:rsid w:val="00ED0149"/>
    <w:rsid w:val="00EF7DE3"/>
    <w:rsid w:val="00F03103"/>
    <w:rsid w:val="00F17037"/>
    <w:rsid w:val="00F271DE"/>
    <w:rsid w:val="00F627DA"/>
    <w:rsid w:val="00F7288F"/>
    <w:rsid w:val="00F847A6"/>
    <w:rsid w:val="00F916E9"/>
    <w:rsid w:val="00F9441B"/>
    <w:rsid w:val="00FA4C32"/>
    <w:rsid w:val="00FD0A3E"/>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character" w:styleId="Hyperlink">
    <w:name w:val="Hyperlink"/>
    <w:basedOn w:val="DefaultParagraphFont"/>
    <w:rsid w:val="00FD0A3E"/>
    <w:rPr>
      <w:color w:val="0563C1" w:themeColor="hyperlink"/>
      <w:u w:val="single"/>
    </w:rPr>
  </w:style>
  <w:style w:type="character" w:styleId="UnresolvedMention">
    <w:name w:val="Unresolved Mention"/>
    <w:basedOn w:val="DefaultParagraphFont"/>
    <w:uiPriority w:val="99"/>
    <w:semiHidden/>
    <w:unhideWhenUsed/>
    <w:rsid w:val="00FD0A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abs/2504.10901?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504.10901?utm_source=chatgpt.com" TargetMode="External"/><Relationship Id="rId5" Type="http://schemas.openxmlformats.org/officeDocument/2006/relationships/webSettings" Target="webSettings.xml"/><Relationship Id="rId10" Type="http://schemas.openxmlformats.org/officeDocument/2006/relationships/hyperlink" Target="https://www.ijitee.org/wp-content/uploads/papers/v8i7s/G10240587S19.pdf?utm_source=chatgp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0F7701-2FBE-47C5-959A-09BD27823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4124</Words>
  <Characters>23511</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Sravya Maddula</cp:lastModifiedBy>
  <cp:revision>2</cp:revision>
  <dcterms:created xsi:type="dcterms:W3CDTF">2026-01-30T15:02:00Z</dcterms:created>
  <dcterms:modified xsi:type="dcterms:W3CDTF">2026-01-30T15:02:00Z</dcterms:modified>
</cp:coreProperties>
</file>