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5C8B"/>
          <w:sz w:val="64"/>
          <w:szCs w:val="64"/>
        </w:rPr>
        <w:t xml:space="preserve">NutriGen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Application Output Samples &amp; Screenshots Guide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This document contains representative sample outputs for all three scenarios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Scenario 1: Nutritional Insights — Sample Output</w:t>
      </w:r>
    </w:p>
    <w:p>
      <w:pPr>
        <w:spacing w:after="120"/>
      </w:pPr>
      <w:r>
        <w:rPr>
          <w:sz w:val="22"/>
          <w:szCs w:val="22"/>
        </w:rPr>
        <w:t xml:space="preserve">The following shows the complete input and AI-generated output for the Nutritional Insights feature when a user queries a food item.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User Input (Frontend Interface)</w:t>
      </w:r>
    </w:p>
    <w:p>
      <w:pPr>
        <w:spacing w:after="100"/>
      </w:pPr>
      <w:r>
        <w:rPr>
          <w:b/>
          <w:bCs/>
          <w:color w:val="1F5C8B"/>
          <w:sz w:val="22"/>
          <w:szCs w:val="22"/>
        </w:rPr>
        <w:t xml:space="preserve">Food Item Entered: </w:t>
      </w:r>
      <w:r>
        <w:rPr>
          <w:sz w:val="22"/>
          <w:szCs w:val="22"/>
        </w:rPr>
        <w:t xml:space="preserve">100g grilled chicken breast</w:t>
      </w:r>
    </w:p>
    <w:p>
      <w:pPr>
        <w:spacing w:after="100"/>
      </w:pPr>
      <w:r>
        <w:rPr>
          <w:b/>
          <w:bCs/>
          <w:color w:val="1F5C8B"/>
          <w:sz w:val="22"/>
          <w:szCs w:val="22"/>
        </w:rPr>
        <w:t xml:space="preserve">Request Type: </w:t>
      </w:r>
      <w:r>
        <w:rPr>
          <w:sz w:val="22"/>
          <w:szCs w:val="22"/>
        </w:rPr>
        <w:t xml:space="preserve">Detailed Nutritional Analysis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API Request Sent</w:t>
      </w:r>
    </w:p>
    <w:p>
      <w:pPr>
        <w:pBdr>
          <w:left w:val="single" w:color="27AE60" w:sz="6"/>
        </w:pBdr>
        <w:shd w:fill="1E3A5F" w:val="clear"/>
        <w:spacing w:after="60"/>
        <w:ind w:left="3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POST http://localhost:5000/api/nutrition/analyze</w:t>
      </w:r>
    </w:p>
    <w:p>
      <w:pPr>
        <w:pBdr>
          <w:left w:val="single" w:color="27AE60" w:sz="6"/>
        </w:pBdr>
        <w:shd w:fill="1E3A5F" w:val="clear"/>
        <w:spacing w:after="60"/>
        <w:ind w:left="3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Content-Type: application/json</w:t>
      </w:r>
    </w:p>
    <w:p>
      <w:pPr>
        <w:pBdr>
          <w:left w:val="single" w:color="27AE60" w:sz="6"/>
        </w:pBdr>
        <w:shd w:fill="1E3A5F" w:val="clear"/>
        <w:spacing w:after="60"/>
        <w:ind w:left="3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1E3A5F" w:val="clear"/>
        <w:spacing w:after="60"/>
        <w:ind w:left="3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{</w:t>
      </w:r>
    </w:p>
    <w:p>
      <w:pPr>
        <w:pBdr>
          <w:left w:val="single" w:color="27AE60" w:sz="6"/>
        </w:pBdr>
        <w:shd w:fill="1E3A5F" w:val="clear"/>
        <w:spacing w:after="60"/>
        <w:ind w:left="3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  "foodItem": "100g grilled chicken breast"</w:t>
      </w:r>
    </w:p>
    <w:p>
      <w:pPr>
        <w:pBdr>
          <w:left w:val="single" w:color="27AE60" w:sz="6"/>
        </w:pBdr>
        <w:shd w:fill="1E3A5F" w:val="clear"/>
        <w:spacing w:after="60"/>
        <w:ind w:left="3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Gemini AI Generated Response (JSON)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{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"foodItem": "100g Grilled Chicken Breast",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"servingSize": "100g",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"calories": 165,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"macronutrients": {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"protein": { "amount": "31g", "percentDV": "62%" },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"carbohydrates": { "amount": "0g", "percentDV": "0%" },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"fat": {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"total": "3.6g",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"saturated": "1g",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"unsaturated": "2.6g",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"trans": "0g"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},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"fiber": "0g",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"sugar": "0g"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},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"micronutrients": {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"vitamins": {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"B3_Niacin": "14.8mg (93% DV)",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"B6_Pyridoxine": "0.9mg (53% DV)",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"B12_Cobalamin": "0.3mcg (13% DV)",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"D": "0.1mcg (1% DV)"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},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"minerals": {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"Phosphorus": "220mg (18% DV)",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"Selenium": "27mcg (49% DV)",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"Zinc": "1mg (9% DV)",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"Iron": "0.7mg (4% DV)",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  "Potassium": "256mg (5% DV)"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}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},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"glycemicIndex": "N/A (protein-based food)",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"dietaryTags": ["High Protein", "Low Carb", "Low Fat", "Keto-friendly", "Gluten-free"],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"healthBenefits": [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"Excellent source of lean protein for muscle repair and growth",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"Rich in selenium — a powerful antioxidant",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"High in B vitamins supporting energy metabolism",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  "Low fat content supports cardiovascular health"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],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"allergens": ["None"],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  "cookingNote": "Grilling retains more nutrients vs boiling"</w:t>
      </w:r>
    </w:p>
    <w:p>
      <w:pPr>
        <w:pBdr>
          <w:left w:val="single" w:color="E67E22" w:sz="6"/>
        </w:pBdr>
        <w:shd w:fill="F8F8F8" w:val="clear"/>
        <w:spacing w:after="60"/>
        <w:ind w:left="36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1.4 Frontend UI Rendering (Description)</w:t>
      </w:r>
    </w:p>
    <w:p>
      <w:pPr>
        <w:spacing w:after="120"/>
      </w:pPr>
      <w:r>
        <w:rPr>
          <w:sz w:val="22"/>
          <w:szCs w:val="22"/>
        </w:rPr>
        <w:t xml:space="preserve">The UI renders the above data in a structured Nutrition Card component: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100g Grilled Chicken Breast | 165 kcal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Macros Bar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Protein 31g | Carbs 0g | Fat 3.6g with color-coded bars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Vitamins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B3, B6, B12, D with percentage daily value indicators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Minerals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Selenium, Phosphorus, Zinc with progress bars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Protein | Low Carb | Keto-friendly | Gluten-free chips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Benefits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Bullet list of 4 health benefit statements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Scenario 2: Meal Planner — Sample Output</w:t>
      </w:r>
    </w:p>
    <w:p>
      <w:pPr>
        <w:spacing w:after="120"/>
      </w:pPr>
      <w:r>
        <w:rPr>
          <w:sz w:val="22"/>
          <w:szCs w:val="22"/>
        </w:rPr>
        <w:t xml:space="preserve">This section shows a full sample output from the 7-day personalized meal plan generator based on a user's dietary profile.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User Profile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Input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Diet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Vegetarian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Allergies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Condition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2 Diabetes (pre-diabetic)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Moderately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Calorie 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1800 kcal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Lose Weight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Generated 7-Day Meal Plan (Sample: Day 1 &amp; Day 2)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7AE60"/>
          <w:sz w:val="24"/>
          <w:szCs w:val="24"/>
        </w:rPr>
        <w:t xml:space="preserve">DAY 1 — Monday (Target: 1,800 kcal)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100"/>
        <w:gridCol w:w="900"/>
        <w:gridCol w:w="900"/>
        <w:gridCol w:w="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Breakfast (7:30 AM)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Greek Yogurt Parfait with Berries &amp; Granola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380 kcal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Mid-Morning Snack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with 2 tbsp Sunflower Seed Butter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195 kcal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Lunch (12:30 PM)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Lentil Vegetable Soup + Whole Wheat Pita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450 kcal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Afternoon Snack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Cucumber slices with Hummus (nut-free)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110 kcal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Dinner (7:00 PM)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Paneer Tikka with Brown Rice &amp; Raita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665 kcal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Total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1,800 kcal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77g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240g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7AE60"/>
          <w:sz w:val="24"/>
          <w:szCs w:val="24"/>
        </w:rPr>
        <w:t xml:space="preserve">DAY 1 — Recipe: Lentil Vegetable Soup</w:t>
      </w:r>
    </w:p>
    <w:p>
      <w:pPr>
        <w:spacing w:after="120"/>
      </w:pPr>
      <w:r>
        <w:rPr>
          <w:sz w:val="22"/>
          <w:szCs w:val="22"/>
        </w:rPr>
        <w:t xml:space="preserve">Ingredients (serves 2): 1 cup red lentils, 2 medium carrots, 1 stalk celery, 1 medium onion, 2 cloves garlic, 1 can diced tomatoes, 4 cups vegetable broth, 1 tsp cumin, 1/2 tsp turmeric, salt &amp; pepper.</w:t>
      </w:r>
    </w:p>
    <w:p>
      <w:pPr>
        <w:spacing w:after="120"/>
      </w:pPr>
      <w:r>
        <w:rPr>
          <w:sz w:val="22"/>
          <w:szCs w:val="22"/>
        </w:rPr>
        <w:t xml:space="preserve">Instructions: Saute onion &amp; garlic in olive oil for 3 mins. Add carrots and celery; cook 5 mins. Add lentils, tomatoes, broth, and spices. Simmer 25 minutes until lentils are tender. Season and serve with pita.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27AE60"/>
          <w:sz w:val="24"/>
          <w:szCs w:val="24"/>
        </w:rPr>
        <w:t xml:space="preserve">DAY 2 — Tuesday (Target: 1,800 kcal)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Breakfast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Veggie Egg White Omelette + Whole Grain Toast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320 kcal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 Snack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Berries Smoothie (no nuts)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 kcal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Quinoa Buddha Bowl with Roasted Vegetables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490 kcal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Afternoon Snack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Low-fat Cottage Cheese + Cherry Tomatoes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130 kcal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Spinach &amp; Ricotta Stuffed Peppers with Side Salad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680 kcal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2.3 Generated Grocery List (Week 1)</w:t>
      </w:r>
    </w:p>
    <w:p>
      <w:pPr>
        <w:spacing w:after="120"/>
      </w:pPr>
      <w:r>
        <w:rPr>
          <w:sz w:val="22"/>
          <w:szCs w:val="22"/>
        </w:rPr>
        <w:t xml:space="preserve">The AI automatically generates a consolidated shopping list organized by category: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Spinach, Kale, Bell Peppers (6), Cucumber, Tomatoes, Carrots, Celery, Broccoli, Zucchini, Berries (mixed), Apples (7), Bananas, Garlic, Onions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Dairy &amp; Eggs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Greek Yogurt (1kg), Eggs (1 dozen), Paneer (200g), Ricotta Cheese, Low-fat Cottage Cheese, Raita (or plain yogurt)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Grains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Brown Rice (1kg), Quinoa (500g), Whole Grain Bread, Whole Wheat Pita (pack), Granola (nut-free)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Lentils (500g), Chickpeas (canned, 3 cans), Black Beans (canned, 2 cans), Tofu (firm, 400g)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Pantry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Olive Oil, Sunflower Seed Butter, Hummus (store-bought), Diced Tomatoes (2 cans), Vegetable Broth, Cumin, Turmeric, Paprika, Coriander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Scenario 3: Virtual Nutrition Coach — Sample Conversation</w:t>
      </w:r>
    </w:p>
    <w:p>
      <w:pPr>
        <w:spacing w:after="120"/>
      </w:pPr>
      <w:r>
        <w:rPr>
          <w:sz w:val="22"/>
          <w:szCs w:val="22"/>
        </w:rPr>
        <w:t xml:space="preserve">This section shows a full multi-turn conversation between a user and the AI nutrition coach, demonstrating the coaching capabilities.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Conversation Sample 1: Weight Management Query</w:t>
      </w:r>
    </w:p>
    <w:p>
      <w:pPr>
        <w:spacing w:after="100"/>
      </w:pPr>
      <w:r>
        <w:t xml:space="preserve"/>
      </w:r>
    </w:p>
    <w:p>
      <w:pPr>
        <w:pBdr>
          <w:bottom w:val="single" w:color="CCCCCC" w:sz="3"/>
        </w:pBdr>
        <w:shd w:fill="2E75B6" w:val="clear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User Message 1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User: "I want to lose 10 pounds in 2 months. I'm 32 years old, female,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5'5" tall, currently 145 lbs. I work a desk job and go for a 30-minute walk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 times a week. What should I do?"</w:t>
      </w:r>
    </w:p>
    <w:p>
      <w:pPr>
        <w:spacing w:after="100"/>
      </w:pPr>
      <w:r>
        <w:t xml:space="preserve"/>
      </w:r>
    </w:p>
    <w:p>
      <w:pPr>
        <w:pBdr>
          <w:bottom w:val="single" w:color="CCCCCC" w:sz="3"/>
        </w:pBdr>
        <w:shd w:fill="27AE60" w:val="clear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NutriGen Coach Response 1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Coach: Great goal! Let me break this down for you.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Based on your profile, here's your personalized plan: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YOUR NUMBERS: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Basal Metabolic Rate (BMR): ~1,448 calories/day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 Daily Energy Expenditure (TDEE): ~1,738 calories/day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Recommended daily intake for weight loss: ~1,388-1,488 kcal/day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(a 250-350 calorie deficit for safe, sustainable loss)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REALISTIC EXPECTATION: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Losing 10 lbs in 2 months = ~1.25 lbs/week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This is at the upper end but achievable with consistency.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 recommend targeting 0.75-1 lb/week for sustainable results.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 KEY ACTIONS: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Eat 1,400-1,500 calories/day with 25-30% protein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Add 2 more walk days (5x/week) and consider strength training 2x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Prioritize fiber-rich vegetables to stay full on fewer calories</w:t>
      </w:r>
    </w:p>
    <w:p>
      <w:pPr>
        <w:spacing w:after="100"/>
      </w:pPr>
      <w:r>
        <w:t xml:space="preserve"/>
      </w:r>
    </w:p>
    <w:p>
      <w:pPr>
        <w:pBdr>
          <w:bottom w:val="single" w:color="CCCCCC" w:sz="3"/>
        </w:pBdr>
        <w:shd w:fill="2E75B6" w:val="clear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User Message 2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User: "What should I eat for breakfast to stay full and support my goal?"</w:t>
      </w:r>
    </w:p>
    <w:p>
      <w:pPr>
        <w:spacing w:after="100"/>
      </w:pPr>
      <w:r>
        <w:t xml:space="preserve"/>
      </w:r>
    </w:p>
    <w:p>
      <w:pPr>
        <w:pBdr>
          <w:bottom w:val="single" w:color="CCCCCC" w:sz="3"/>
        </w:pBdr>
        <w:shd w:fill="27AE60" w:val="clear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NutriGen Coach Response 2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Coach: For your goal, the ideal breakfast should: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Be 300-400 calories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Have 20-30g protein (keeps you full 3-4 hours)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Include fiber (slows digestion, stabilizes blood sugar)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TOP 5 BREAKFASTS FOR YOUR PROFILE: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Greek Yogurt Bowl (380 cal, 25g protein)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3/4 cup Greek yogurt + 1/2 cup mixed berries + 2 tbsp granola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Veggie Egg Scramble (320 cal, 22g protein)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2 whole eggs + 2 whites + spinach, mushrooms, bell pepper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Overnight Oats with Protein (350 cal, 20g protein)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1/2 cup oats + 1 scoop protein powder + almond milk + chia seeds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4. Cottage Cheese Toast (310 cal, 28g protein)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2 slices whole grain toast + 1/2 cup cottage cheese + sliced tomato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5. Smoothie Bowl (360 cal, 20g protein)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Frozen berries + banana + protein powder + flaxseed</w:t>
      </w:r>
    </w:p>
    <w:p>
      <w:pPr>
        <w:spacing w:after="100"/>
      </w:pPr>
      <w:r>
        <w:t xml:space="preserve"/>
      </w:r>
    </w:p>
    <w:p>
      <w:pPr>
        <w:pBdr>
          <w:bottom w:val="single" w:color="CCCCCC" w:sz="3"/>
        </w:pBdr>
        <w:shd w:fill="2E75B6" w:val="clear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User Message 3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User: "I've been on the plan for 2 weeks but feeling tired and having headaches."</w:t>
      </w:r>
    </w:p>
    <w:p>
      <w:pPr>
        <w:spacing w:after="100"/>
      </w:pPr>
      <w:r>
        <w:t xml:space="preserve"/>
      </w:r>
    </w:p>
    <w:p>
      <w:pPr>
        <w:pBdr>
          <w:bottom w:val="single" w:color="CCCCCC" w:sz="3"/>
        </w:pBdr>
        <w:shd w:fill="27AE60" w:val="clear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NutriGen Coach Response 3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Coach: Thank you for sharing that — this is important! Fatigue and headaches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after starting a new plan often have a few common causes: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LIKELY CAUSES: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CALORIE DEFICIT TOO AGGRESSIVE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If you've been eating below 1,300 kcal, your brain and muscles are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undernourished. Increase to 1,450-1,500 kcal/day.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DEHYDRATION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Many people mistake hunger for thirst. Aim for 8-10 glasses/day.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Increase by 1 glass for every 30 min of exercise.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ELECTROLYTE IMBALANCE (Low sodium/potassium)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Add: 1 banana/day, coconut water, or a pinch of salt in water.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4. IRON DEFICIENCY (Common in women)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Add iron-rich foods: lentils, spinach, fortified cereals.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Pair with Vitamin C to enhance absorption.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ACTION PLAN: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Week 3: Increase calories by 100, focus on hydration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If symptoms persist after 5 days, consult your doctor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Consider a blood test to rule out anemia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Conversation Sample 2: Nutrition Science Q&amp;A</w:t>
      </w:r>
    </w:p>
    <w:p>
      <w:pPr>
        <w:spacing w:after="100"/>
      </w:pPr>
      <w:r>
        <w:t xml:space="preserve"/>
      </w:r>
    </w:p>
    <w:p>
      <w:pPr>
        <w:pBdr>
          <w:bottom w:val="single" w:color="CCCCCC" w:sz="3"/>
        </w:pBdr>
        <w:shd w:fill="2E75B6" w:val="clear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User Message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User: "Is it true that eating after 8pm makes you gain weight?"</w:t>
      </w:r>
    </w:p>
    <w:p>
      <w:pPr>
        <w:spacing w:after="100"/>
      </w:pPr>
      <w:r>
        <w:t xml:space="preserve"/>
      </w:r>
    </w:p>
    <w:p>
      <w:pPr>
        <w:pBdr>
          <w:bottom w:val="single" w:color="CCCCCC" w:sz="3"/>
        </w:pBdr>
        <w:shd w:fill="27AE60" w:val="clear"/>
        <w:spacing w:before="200" w:after="100"/>
      </w:pPr>
      <w:r>
        <w:rPr>
          <w:b/>
          <w:bCs/>
          <w:color w:val="FFFFFF"/>
          <w:sz w:val="24"/>
          <w:szCs w:val="24"/>
        </w:rPr>
        <w:t xml:space="preserve">  NutriGen Coach Response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Coach: This is one of the most persistent nutrition myths! Let me give you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the evidence-based answer.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THE TRUTH: Total calories consumed vs burned determines weight gain.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NOT the time of day you eat.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WHAT THE RESEARCH SAYS: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Your metabolism doesn't 'stop' at night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A 2020 study in Obesity journal found that calorie timing had minimal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impact on weight when total calories were controlled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Circadian rhythm research does suggest slight metabolic efficiency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during daylight hours, but the effect is modest (~50-100 cal/day)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WHY THE MYTH EXISTS: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Late-night eating often involves: higher-calorie snack foods, larger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portions due to mindless eating, emotional/stress eating — and that's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what leads to weight gain, not the time itself.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PRACTICAL ADVICE: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Close your 'eating window' 2-3 hours before bed for better sleep quality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If hungry at night, choose: cottage cheese, herbal tea, apple slices</w:t>
      </w:r>
    </w:p>
    <w:p>
      <w:pPr>
        <w:pBdr>
          <w:left w:val="single" w:color="27AE60" w:sz="6"/>
        </w:pBdr>
        <w:shd w:fill="F0FFF4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Track total daily calories — that's what matters most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Section 4: UI Interface Overview</w:t>
      </w:r>
    </w:p>
    <w:p>
      <w:pPr>
        <w:spacing w:after="120"/>
      </w:pPr>
      <w:r>
        <w:rPr>
          <w:sz w:val="22"/>
          <w:szCs w:val="22"/>
        </w:rPr>
        <w:t xml:space="preserve">The following table describes what each screen of the NutriGen application looks like when rendered in a browser.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Home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NutriGen logo (green leaf icon) | Navigation: Home | Insights | Meal Plan | Coach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heading 'Fuel Your Body. Power Your Life.' with green gradient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Cards (3)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1: Analyze Food (magnifying glass icon) | Card 2: Plan Meals (calendar icon) | Card 3: Get Coached (chat icon)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Started — routes to /insights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Nutritional Insights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text input with placeholder 'Enter food item (e.g., 100g grilled chicken)'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button that triggers API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 spinning loader with 'Analyzing with Gemini AI...'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Nutrition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card with: Calorie badge, macro bars, vitamin/mineral grids, health tags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Meal Planner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2-column grid form: Diet type dropdown, allergies input, calories input, health conditions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button 'Generate 7-Day Plan' — triggers Gemini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Meal Plan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accordion/tab panels (one per day), each showing 5 meals with nutrition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Grocery List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Categorized list with checkboxes for each item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4.4 Nutrition Coach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Scrollable message history with user messages (blue, right-aligned) and AI responses (gray, left-aligned)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bottom bar with text input and 'Send'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Greeting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automatically shows welcome message on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 animated dots while AI is generating response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5C8B"/>
          <w:sz w:val="32"/>
          <w:szCs w:val="32"/>
        </w:rPr>
        <w:t xml:space="preserve">Section 5: API Response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processed and AI response returned successfully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required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foodItem or message field missing from request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many API calls in short period — Gemini quota reached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API key invalid, network issue, or parsing failure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Document prepared for: NutriGen — Output Samples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2026-02-28T07:54:20.127Z</dcterms:created>
  <dcterms:modified xsi:type="dcterms:W3CDTF">2026-02-28T07:54:20.128Z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