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rFonts w:ascii="Times New Roman" w:cs="Times New Roman" w:eastAsia="Times New Roman" w:hAnsi="Times New Roman"/>
          <w:b w:val="1"/>
          <w:bCs w:val="1"/>
          <w:sz w:val="54"/>
          <w:szCs w:val="54"/>
        </w:rPr>
      </w:pPr>
      <w:bookmarkStart w:colFirst="0" w:colLast="0" w:name="_hnn9p7qjjv" w:id="0"/>
      <w:bookmarkEnd w:id="0"/>
      <w:r w:rsidDel="00000000" w:rsidR="00000000" w:rsidRPr="00000000">
        <w:rPr>
          <w:rFonts w:ascii="Times New Roman" w:cs="Times New Roman" w:eastAsia="Times New Roman" w:hAnsi="Times New Roman"/>
          <w:b w:val="1"/>
          <w:bCs w:val="1"/>
          <w:sz w:val="54"/>
          <w:szCs w:val="54"/>
          <w:rtl w:val="0"/>
        </w:rPr>
        <w:t xml:space="preserve">       Executive Business Report</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jl8jfiy2i5wb" w:id="1"/>
      <w:bookmarkEnd w:id="1"/>
      <w:r w:rsidDel="00000000" w:rsidR="00000000" w:rsidRPr="00000000">
        <w:rPr>
          <w:rFonts w:ascii="Times New Roman" w:cs="Times New Roman" w:eastAsia="Times New Roman" w:hAnsi="Times New Roman"/>
          <w:b w:val="1"/>
          <w:bCs w:val="1"/>
          <w:sz w:val="36"/>
          <w:szCs w:val="36"/>
          <w:rtl w:val="0"/>
        </w:rPr>
        <w:t xml:space="preserve">End-to-End Sales Forecasting &amp; Demand Intelligence System</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pt9hkisqr22" w:id="2"/>
      <w:bookmarkEnd w:id="2"/>
      <w:r w:rsidDel="00000000" w:rsidR="00000000" w:rsidRPr="00000000">
        <w:rPr>
          <w:rFonts w:ascii="Times New Roman" w:cs="Times New Roman" w:eastAsia="Times New Roman" w:hAnsi="Times New Roman"/>
          <w:b w:val="1"/>
          <w:bCs w:val="1"/>
          <w:color w:val="000000"/>
          <w:rtl w:val="0"/>
        </w:rPr>
        <w:t xml:space="preserve">Executive Summary</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an end-to-end Sales Forecasting and Demand Intelligence System developed to support retail inventory planning and business decision-making. Using four years of historical sales data from a retail superstore, the system analyzes sales trends, forecasts future demand, detects unusual sales patterns, and segments products based on demand behavior. Multiple forecasting models, including SARIMA, Facebook Prophet, and XGBoost, were developed and compared. Based on performance evaluation, the best-performing model was selected for forecasting future sales. The final solution is deployed through an interactive Streamlit dashboard, enabling business users to explore sales insights, forecasts, anomalies, and demand segments without requiring technical expertise.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sr2jl61jr1t5" w:id="3"/>
      <w:bookmarkEnd w:id="3"/>
      <w:r w:rsidDel="00000000" w:rsidR="00000000" w:rsidRPr="00000000">
        <w:rPr>
          <w:rFonts w:ascii="Times New Roman" w:cs="Times New Roman" w:eastAsia="Times New Roman" w:hAnsi="Times New Roman"/>
          <w:b w:val="1"/>
          <w:bCs w:val="1"/>
          <w:sz w:val="36"/>
          <w:szCs w:val="36"/>
          <w:rtl w:val="0"/>
        </w:rPr>
        <w:t xml:space="preserve">Business Objective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help retail organizations improve inventory management by accurately forecasting future sales demand. The system also assists decision-makers in identifying abnormal sales events, understanding product demand patterns, and optimizing stocking strategies to reduce inventory costs while maximizing customer satisfaction.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rf2cz8w0vah1" w:id="4"/>
      <w:bookmarkEnd w:id="4"/>
      <w:r w:rsidDel="00000000" w:rsidR="00000000" w:rsidRPr="00000000">
        <w:rPr>
          <w:rFonts w:ascii="Times New Roman" w:cs="Times New Roman" w:eastAsia="Times New Roman" w:hAnsi="Times New Roman"/>
          <w:b w:val="1"/>
          <w:bCs w:val="1"/>
          <w:sz w:val="48"/>
          <w:szCs w:val="48"/>
          <w:rtl w:val="0"/>
        </w:rPr>
        <w:t xml:space="preserve">Exploratory Data Analysis (EDA)</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exploratory analysis revealed several valuable business insights:</w:t>
      </w:r>
    </w:p>
    <w:p w:rsidR="00000000" w:rsidDel="00000000" w:rsidP="00000000" w:rsidRDefault="00000000" w:rsidRPr="00000000" w14:paraId="0000000B">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products generated the highest overall sales revenue.</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West region consistently contributed the largest portion of total sales.</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sales exhibited clear seasonal fluctuations, indicating recurring periods of high customer demand.</w:t>
      </w:r>
    </w:p>
    <w:p w:rsidR="00000000" w:rsidDel="00000000" w:rsidP="00000000" w:rsidRDefault="00000000" w:rsidRPr="00000000" w14:paraId="0000000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generally increased over the four-year period, demonstrating positive business growth.</w:t>
      </w:r>
    </w:p>
    <w:p w:rsidR="00000000" w:rsidDel="00000000" w:rsidP="00000000" w:rsidRDefault="00000000" w:rsidRPr="00000000" w14:paraId="0000000F">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and monthly aggregation showed stable long-term trends with occasional sudden spikes during promotional or holiday seasons.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provide a strong foundation for building reliable forecasting models.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d59966wfevnw" w:id="5"/>
      <w:bookmarkEnd w:id="5"/>
      <w:r w:rsidDel="00000000" w:rsidR="00000000" w:rsidRPr="00000000">
        <w:rPr>
          <w:rFonts w:ascii="Times New Roman" w:cs="Times New Roman" w:eastAsia="Times New Roman" w:hAnsi="Times New Roman"/>
          <w:b w:val="1"/>
          <w:bCs w:val="1"/>
          <w:sz w:val="48"/>
          <w:szCs w:val="48"/>
          <w:rtl w:val="0"/>
        </w:rPr>
        <w:t xml:space="preserve">Time Series Forecasting Results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forecasting models were implemented and evaluated:</w:t>
      </w:r>
    </w:p>
    <w:tbl>
      <w:tblPr>
        <w:tblStyle w:val="Table1"/>
        <w:tblW w:w="5515.0" w:type="dxa"/>
        <w:jc w:val="left"/>
        <w:tblLayout w:type="fixed"/>
        <w:tblLook w:val="0600"/>
      </w:tblPr>
      <w:tblGrid>
        <w:gridCol w:w="1955"/>
        <w:gridCol w:w="3560"/>
        <w:tblGridChange w:id="0">
          <w:tblGrid>
            <w:gridCol w:w="1955"/>
            <w:gridCol w:w="356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w:t>
            </w:r>
          </w:p>
        </w:tc>
        <w:tc>
          <w:tcPr>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Time Series Forecasting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Prophet</w:t>
            </w:r>
          </w:p>
        </w:tc>
        <w:tc>
          <w:tcPr>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 &amp; Seasonality Forecasting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Forecasting</w:t>
            </w:r>
          </w:p>
        </w:tc>
      </w:tr>
    </w:tbl>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was evaluated using:</w:t>
      </w:r>
    </w:p>
    <w:p w:rsidR="00000000" w:rsidDel="00000000" w:rsidP="00000000" w:rsidRDefault="00000000" w:rsidRPr="00000000" w14:paraId="0000001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Absolute Error (MAE)</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Mean Squared Error (RMSE)</w:t>
      </w:r>
    </w:p>
    <w:p w:rsidR="00000000" w:rsidDel="00000000" w:rsidP="00000000" w:rsidRDefault="00000000" w:rsidRPr="00000000" w14:paraId="0000001F">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Absolute Percentage Error (MAPE)</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three models, </w:t>
      </w: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achieved the lowest prediction errors and demonstrated the highest forecasting accuracy. Therefore, it was selected as the production model for future demand prediction.</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generates forecasts for the next three months, enabling businesses to proactively prepare inventory and supply chain operations.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1uwkc3ibe2os" w:id="6"/>
      <w:bookmarkEnd w:id="6"/>
      <w:r w:rsidDel="00000000" w:rsidR="00000000" w:rsidRPr="00000000">
        <w:rPr>
          <w:rFonts w:ascii="Times New Roman" w:cs="Times New Roman" w:eastAsia="Times New Roman" w:hAnsi="Times New Roman"/>
          <w:b w:val="1"/>
          <w:bCs w:val="1"/>
          <w:sz w:val="48"/>
          <w:szCs w:val="48"/>
          <w:rtl w:val="0"/>
        </w:rPr>
        <w:t xml:space="preserve">Sales Anomaly Detection</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anomaly detection techniques were implemented:</w:t>
      </w:r>
    </w:p>
    <w:p w:rsidR="00000000" w:rsidDel="00000000" w:rsidP="00000000" w:rsidRDefault="00000000" w:rsidRPr="00000000" w14:paraId="0000002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Forest</w:t>
      </w:r>
    </w:p>
    <w:p w:rsidR="00000000" w:rsidDel="00000000" w:rsidP="00000000" w:rsidRDefault="00000000" w:rsidRPr="00000000" w14:paraId="0000002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Z-Score Detection</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approaches successfully identified unusual weekly sales values.</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possible business causes include:</w:t>
      </w:r>
    </w:p>
    <w:p w:rsidR="00000000" w:rsidDel="00000000" w:rsidP="00000000" w:rsidRDefault="00000000" w:rsidRPr="00000000" w14:paraId="00000029">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Festival season demand</w:t>
      </w:r>
    </w:p>
    <w:p w:rsidR="00000000" w:rsidDel="00000000" w:rsidP="00000000" w:rsidRDefault="00000000" w:rsidRPr="00000000" w14:paraId="0000002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Promotional campaigns</w:t>
      </w:r>
    </w:p>
    <w:p w:rsidR="00000000" w:rsidDel="00000000" w:rsidP="00000000" w:rsidRDefault="00000000" w:rsidRPr="00000000" w14:paraId="0000002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Flash sales</w:t>
      </w:r>
    </w:p>
    <w:p w:rsidR="00000000" w:rsidDel="00000000" w:rsidP="00000000" w:rsidRDefault="00000000" w:rsidRPr="00000000" w14:paraId="0000002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shortages</w:t>
      </w:r>
    </w:p>
    <w:p w:rsidR="00000000" w:rsidDel="00000000" w:rsidP="00000000" w:rsidRDefault="00000000" w:rsidRPr="00000000" w14:paraId="0000002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demand drops</w:t>
      </w:r>
    </w:p>
    <w:p w:rsidR="00000000" w:rsidDel="00000000" w:rsidP="00000000" w:rsidRDefault="00000000" w:rsidRPr="00000000" w14:paraId="0000002E">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constraints</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Detecting these anomalies helps businesses investigate unusual events and improve operational planning.</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i1p73hbdsk27" w:id="7"/>
      <w:bookmarkEnd w:id="7"/>
      <w:r w:rsidDel="00000000" w:rsidR="00000000" w:rsidRPr="00000000">
        <w:rPr>
          <w:rFonts w:ascii="Times New Roman" w:cs="Times New Roman" w:eastAsia="Times New Roman" w:hAnsi="Times New Roman"/>
          <w:b w:val="1"/>
          <w:bCs w:val="1"/>
          <w:sz w:val="48"/>
          <w:szCs w:val="48"/>
          <w:rtl w:val="0"/>
        </w:rPr>
        <w:t xml:space="preserve">Product Demand Segmentation</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Clustering was applied to group products according to demand characteristics such as:</w:t>
      </w:r>
    </w:p>
    <w:p w:rsidR="00000000" w:rsidDel="00000000" w:rsidP="00000000" w:rsidRDefault="00000000" w:rsidRPr="00000000" w14:paraId="0000003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Sales</w:t>
      </w:r>
    </w:p>
    <w:p w:rsidR="00000000" w:rsidDel="00000000" w:rsidP="00000000" w:rsidRDefault="00000000" w:rsidRPr="00000000" w14:paraId="0000003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Growth</w:t>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Volatility</w:t>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Profitability</w:t>
      </w:r>
    </w:p>
    <w:p w:rsidR="00000000" w:rsidDel="00000000" w:rsidP="00000000" w:rsidRDefault="00000000" w:rsidRPr="00000000" w14:paraId="00000037">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Order Value</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were segmented into four business-friendly groups:</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3p4uvxmkjlaq" w:id="8"/>
      <w:bookmarkEnd w:id="8"/>
      <w:r w:rsidDel="00000000" w:rsidR="00000000" w:rsidRPr="00000000">
        <w:rPr>
          <w:rFonts w:ascii="Times New Roman" w:cs="Times New Roman" w:eastAsia="Times New Roman" w:hAnsi="Times New Roman"/>
          <w:b w:val="1"/>
          <w:bCs w:val="1"/>
          <w:color w:val="000000"/>
          <w:rtl w:val="0"/>
        </w:rPr>
        <w:t xml:space="preserve">High Volume, Stable Demand</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with consistently high sales requiring continuous inventory availability.</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gm3k2e5nafvj" w:id="9"/>
      <w:bookmarkEnd w:id="9"/>
      <w:r w:rsidDel="00000000" w:rsidR="00000000" w:rsidRPr="00000000">
        <w:rPr>
          <w:rFonts w:ascii="Times New Roman" w:cs="Times New Roman" w:eastAsia="Times New Roman" w:hAnsi="Times New Roman"/>
          <w:b w:val="1"/>
          <w:bCs w:val="1"/>
          <w:color w:val="000000"/>
          <w:rtl w:val="0"/>
        </w:rPr>
        <w:t xml:space="preserve">Growing Demand</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showing increasing customer demand that require additional stock planning.</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gq3291dour5g" w:id="10"/>
      <w:bookmarkEnd w:id="10"/>
      <w:r w:rsidDel="00000000" w:rsidR="00000000" w:rsidRPr="00000000">
        <w:rPr>
          <w:rFonts w:ascii="Times New Roman" w:cs="Times New Roman" w:eastAsia="Times New Roman" w:hAnsi="Times New Roman"/>
          <w:b w:val="1"/>
          <w:bCs w:val="1"/>
          <w:color w:val="000000"/>
          <w:rtl w:val="0"/>
        </w:rPr>
        <w:t xml:space="preserve">Low Volume, High Volatility</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with unpredictable demand requiring cautious inventory management.</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7o85dg6ouoa" w:id="11"/>
      <w:bookmarkEnd w:id="11"/>
      <w:r w:rsidDel="00000000" w:rsidR="00000000" w:rsidRPr="00000000">
        <w:rPr>
          <w:rFonts w:ascii="Times New Roman" w:cs="Times New Roman" w:eastAsia="Times New Roman" w:hAnsi="Times New Roman"/>
          <w:b w:val="1"/>
          <w:bCs w:val="1"/>
          <w:color w:val="000000"/>
          <w:rtl w:val="0"/>
        </w:rPr>
        <w:t xml:space="preserve">Declining Demand</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experiencing decreasing demand where inventory levels should gradually be reduced.</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9p6h7ocgionw" w:id="12"/>
      <w:bookmarkEnd w:id="12"/>
      <w:r w:rsidDel="00000000" w:rsidR="00000000" w:rsidRPr="00000000">
        <w:rPr>
          <w:rFonts w:ascii="Times New Roman" w:cs="Times New Roman" w:eastAsia="Times New Roman" w:hAnsi="Times New Roman"/>
          <w:b w:val="1"/>
          <w:bCs w:val="1"/>
          <w:sz w:val="48"/>
          <w:szCs w:val="48"/>
          <w:rtl w:val="0"/>
        </w:rPr>
        <w:t xml:space="preserve">Business Recommendations</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analysis, the following recommendations are proposed:</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ix4qgbo8hw82" w:id="13"/>
      <w:bookmarkEnd w:id="13"/>
      <w:r w:rsidDel="00000000" w:rsidR="00000000" w:rsidRPr="00000000">
        <w:rPr>
          <w:rFonts w:ascii="Times New Roman" w:cs="Times New Roman" w:eastAsia="Times New Roman" w:hAnsi="Times New Roman"/>
          <w:b w:val="1"/>
          <w:bCs w:val="1"/>
          <w:color w:val="000000"/>
          <w:rtl w:val="0"/>
        </w:rPr>
        <w:t xml:space="preserve">1. Increase Inventory for High-Demand Products</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within the High Volume and Growing Demand segments should receive higher inventory allocation to minimize stockouts.</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dezflj2y1k59" w:id="14"/>
      <w:bookmarkEnd w:id="14"/>
      <w:r w:rsidDel="00000000" w:rsidR="00000000" w:rsidRPr="00000000">
        <w:rPr>
          <w:rFonts w:ascii="Times New Roman" w:cs="Times New Roman" w:eastAsia="Times New Roman" w:hAnsi="Times New Roman"/>
          <w:b w:val="1"/>
          <w:bCs w:val="1"/>
          <w:color w:val="000000"/>
          <w:rtl w:val="0"/>
        </w:rPr>
        <w:t xml:space="preserve">2. Improve Seasonal Inventory Planning</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seasonal trends indicate predictable increases in demand during specific months. Inventory planning should be aligned with these recurring sales peaks.</w:t>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ons9rt6b1izb" w:id="15"/>
      <w:bookmarkEnd w:id="15"/>
      <w:r w:rsidDel="00000000" w:rsidR="00000000" w:rsidRPr="00000000">
        <w:rPr>
          <w:rFonts w:ascii="Times New Roman" w:cs="Times New Roman" w:eastAsia="Times New Roman" w:hAnsi="Times New Roman"/>
          <w:b w:val="1"/>
          <w:bCs w:val="1"/>
          <w:color w:val="000000"/>
          <w:rtl w:val="0"/>
        </w:rPr>
        <w:t xml:space="preserve">3. Monitor Sales Anomalies Regularly</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anomaly detection should be integrated into business operations to quickly identify unusual demand changes and support timely managerial decisions.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1qowrcxrnayo" w:id="16"/>
      <w:bookmarkEnd w:id="16"/>
      <w:r w:rsidDel="00000000" w:rsidR="00000000" w:rsidRPr="00000000">
        <w:rPr>
          <w:rFonts w:ascii="Times New Roman" w:cs="Times New Roman" w:eastAsia="Times New Roman" w:hAnsi="Times New Roman"/>
          <w:b w:val="1"/>
          <w:bCs w:val="1"/>
          <w:sz w:val="48"/>
          <w:szCs w:val="48"/>
          <w:rtl w:val="0"/>
        </w:rPr>
        <w:t xml:space="preserve">Project Deliverables</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system includes:</w:t>
      </w:r>
    </w:p>
    <w:p w:rsidR="00000000" w:rsidDel="00000000" w:rsidP="00000000" w:rsidRDefault="00000000" w:rsidRPr="00000000" w14:paraId="0000004D">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Executive Dashboard</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Trend Analysis</w:t>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Forecasting</w:t>
      </w:r>
    </w:p>
    <w:p w:rsidR="00000000" w:rsidDel="00000000" w:rsidP="00000000" w:rsidRDefault="00000000" w:rsidRPr="00000000" w14:paraId="0000005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Demand Forecasting</w:t>
      </w:r>
    </w:p>
    <w:p w:rsidR="00000000" w:rsidDel="00000000" w:rsidP="00000000" w:rsidRDefault="00000000" w:rsidRPr="00000000" w14:paraId="0000005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w:t>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Demand Segmentation</w:t>
      </w:r>
    </w:p>
    <w:p w:rsidR="00000000" w:rsidDel="00000000" w:rsidP="00000000" w:rsidRDefault="00000000" w:rsidRPr="00000000" w14:paraId="0000005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Model Comparison</w:t>
      </w:r>
    </w:p>
    <w:p w:rsidR="00000000" w:rsidDel="00000000" w:rsidP="00000000" w:rsidRDefault="00000000" w:rsidRPr="00000000" w14:paraId="00000054">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Reporting Dashboard</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ukd0sxrz2u1a" w:id="17"/>
      <w:bookmarkEnd w:id="17"/>
      <w:r w:rsidDel="00000000" w:rsidR="00000000" w:rsidRPr="00000000">
        <w:rPr>
          <w:rFonts w:ascii="Times New Roman" w:cs="Times New Roman" w:eastAsia="Times New Roman" w:hAnsi="Times New Roman"/>
          <w:b w:val="1"/>
          <w:bCs w:val="1"/>
          <w:sz w:val="48"/>
          <w:szCs w:val="48"/>
          <w:rtl w:val="0"/>
        </w:rPr>
        <w:t xml:space="preserve">Project Limitations</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forecasting models achieved strong predictive performance, the system relies primarily on historical sales data. External factors such as inflation, competitor actions, economic conditions, marketing campaigns, and unexpected market disruptions are not included in the current model. Incorporating these external variables could further improve forecasting accuracy in future versions.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3vzz70pj2y6v" w:id="18"/>
      <w:bookmarkEnd w:id="18"/>
      <w:r w:rsidDel="00000000" w:rsidR="00000000" w:rsidRPr="00000000">
        <w:rPr>
          <w:rFonts w:ascii="Times New Roman" w:cs="Times New Roman" w:eastAsia="Times New Roman" w:hAnsi="Times New Roman"/>
          <w:b w:val="1"/>
          <w:bCs w:val="1"/>
          <w:sz w:val="48"/>
          <w:szCs w:val="48"/>
          <w:rtl w:val="0"/>
        </w:rPr>
        <w:t xml:space="preserve">Conclusion</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End-to-End Sales Forecasting &amp; Demand Intelligence System demonstrates how machine learning and time series forecasting can support modern retail decision-making. By combining forecasting, anomaly detection, demand segmentation, and interactive visualization into a single platform, the system enables businesses to make data-driven inventory decisions, improve operational efficiency, and reduce both overstocking and stock shortages. The deployed Streamlit dashboard further provides an accessible interface for managers to monitor sales performance and plan future inventory with confidence.</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