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A9FE" w14:textId="00A542E7" w:rsidR="00142791" w:rsidRDefault="0046521B" w:rsidP="00142791">
      <w:pPr>
        <w:tabs>
          <w:tab w:val="num" w:pos="720"/>
        </w:tabs>
        <w:spacing w:after="0" w:line="240" w:lineRule="auto"/>
        <w:ind w:left="720" w:hanging="360"/>
        <w:jc w:val="center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val="en-US" w:eastAsia="en-IN"/>
          <w14:ligatures w14:val="none"/>
        </w:rPr>
      </w:pPr>
      <w:r w:rsidRPr="00142791">
        <w:rPr>
          <w:rFonts w:ascii="Calibri" w:eastAsia="Times New Roman" w:hAnsi="Calibri" w:cs="Calibri"/>
          <w:b/>
          <w:bCs/>
          <w:kern w:val="0"/>
          <w:sz w:val="36"/>
          <w:szCs w:val="36"/>
          <w:lang w:val="en-US" w:eastAsia="en-IN"/>
          <w14:ligatures w14:val="none"/>
        </w:rPr>
        <w:t>Redis-6</w:t>
      </w:r>
    </w:p>
    <w:p w14:paraId="43D5A777" w14:textId="77777777" w:rsidR="00142791" w:rsidRPr="00142791" w:rsidRDefault="00142791" w:rsidP="00142791">
      <w:pPr>
        <w:tabs>
          <w:tab w:val="num" w:pos="426"/>
        </w:tabs>
        <w:spacing w:after="0" w:line="240" w:lineRule="auto"/>
        <w:ind w:left="720" w:hanging="360"/>
        <w:jc w:val="center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03682C31" w14:textId="4E73FF7C" w:rsidR="00142791" w:rsidRPr="00142791" w:rsidRDefault="00142791" w:rsidP="00142791">
      <w:pPr>
        <w:tabs>
          <w:tab w:val="num" w:pos="426"/>
        </w:tabs>
        <w:spacing w:after="0" w:line="240" w:lineRule="auto"/>
        <w:ind w:left="720" w:hanging="294"/>
        <w:textAlignment w:val="center"/>
        <w:rPr>
          <w:i/>
          <w:iCs/>
          <w:sz w:val="32"/>
          <w:szCs w:val="32"/>
        </w:rPr>
      </w:pPr>
      <w:r w:rsidRPr="00142791">
        <w:rPr>
          <w:i/>
          <w:iCs/>
          <w:sz w:val="32"/>
          <w:szCs w:val="32"/>
        </w:rPr>
        <w:t>Steps for Redis installation:</w:t>
      </w:r>
    </w:p>
    <w:p w14:paraId="5C7C3A85" w14:textId="77777777" w:rsidR="0046521B" w:rsidRPr="0046521B" w:rsidRDefault="0046521B" w:rsidP="0046521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Update the system's package manager and ensures that the system is up to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date</w:t>
      </w:r>
      <w:proofErr w:type="gramEnd"/>
    </w:p>
    <w:p w14:paraId="24DDD5A9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yum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update</w:t>
      </w:r>
      <w:proofErr w:type="gramEnd"/>
    </w:p>
    <w:p w14:paraId="6D5A89F6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456B8CD7" w14:textId="77777777" w:rsidR="0046521B" w:rsidRPr="0046521B" w:rsidRDefault="0046521B" w:rsidP="0046521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Install the Redis server and its dependencies using the package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manager</w:t>
      </w:r>
      <w:proofErr w:type="gramEnd"/>
    </w:p>
    <w:p w14:paraId="4A06F24A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yum install </w:t>
      </w:r>
      <w:proofErr w:type="spellStart"/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  <w:proofErr w:type="gramEnd"/>
    </w:p>
    <w:p w14:paraId="0789E717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5073078A" w14:textId="77777777" w:rsidR="0046521B" w:rsidRPr="0046521B" w:rsidRDefault="0046521B" w:rsidP="004652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List all running processes and filters for processes containing the word "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redis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". It helps us verify if the Redis server is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running</w:t>
      </w:r>
      <w:proofErr w:type="gramEnd"/>
    </w:p>
    <w:p w14:paraId="67F51D16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ps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ef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| grep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</w:p>
    <w:p w14:paraId="4169BAAC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102B1E9F" w14:textId="77777777" w:rsidR="0046521B" w:rsidRPr="0046521B" w:rsidRDefault="0046521B" w:rsidP="0046521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Start the Redis server as a system service.</w:t>
      </w:r>
    </w:p>
    <w:p w14:paraId="61426DD6" w14:textId="77777777" w:rsidR="0046521B" w:rsidRPr="0046521B" w:rsidRDefault="0046521B" w:rsidP="0046521B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start </w:t>
      </w:r>
      <w:proofErr w:type="spellStart"/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  <w:proofErr w:type="gramEnd"/>
    </w:p>
    <w:p w14:paraId="4C7C8DCC" w14:textId="77777777" w:rsidR="0046521B" w:rsidRPr="0046521B" w:rsidRDefault="0046521B" w:rsidP="0046521B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6158A9E4" w14:textId="77777777" w:rsidR="0046521B" w:rsidRPr="0046521B" w:rsidRDefault="0046521B" w:rsidP="0046521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Check the status of the Redis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service</w:t>
      </w:r>
      <w:proofErr w:type="gram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217A876A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status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</w:p>
    <w:p w14:paraId="74A9C373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2FBBF9BB" w14:textId="77777777" w:rsidR="0046521B" w:rsidRPr="0046521B" w:rsidRDefault="0046521B" w:rsidP="0046521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 a firewall rule to allow incoming connections on port 6379, which is the default port used by Redis.</w:t>
      </w:r>
    </w:p>
    <w:p w14:paraId="59684496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firewall-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cmd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--zone=public --add-port=6379/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tcp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--permanen</w:t>
      </w: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</w:t>
      </w:r>
    </w:p>
    <w:p w14:paraId="101C1D8A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21A5F1F4" w14:textId="77777777" w:rsidR="0046521B" w:rsidRPr="0046521B" w:rsidRDefault="0046521B" w:rsidP="0046521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Reload the firewall rules to apply the changes made in the previous command.</w:t>
      </w:r>
    </w:p>
    <w:p w14:paraId="763FE7AB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firewall-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cmd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--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reload</w:t>
      </w:r>
      <w:proofErr w:type="gramEnd"/>
    </w:p>
    <w:p w14:paraId="0CA776A6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0F7F6499" w14:textId="77777777" w:rsidR="0046521B" w:rsidRPr="0046521B" w:rsidRDefault="0046521B" w:rsidP="004652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Check if there are any firewall rules allowing incoming connections on port 6379, which is the default port for Redis.</w:t>
      </w:r>
    </w:p>
    <w:p w14:paraId="2542EE17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 iptables-save | grep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6379</w:t>
      </w:r>
      <w:proofErr w:type="gramEnd"/>
    </w:p>
    <w:p w14:paraId="13B4BE27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17EF90D3" w14:textId="77777777" w:rsidR="0046521B" w:rsidRPr="0046521B" w:rsidRDefault="0046521B" w:rsidP="0046521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Opens the Redis configuration file in the 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vi text</w:t>
      </w:r>
      <w:proofErr w:type="gram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editor to modify various settings in this file if needed.</w:t>
      </w:r>
    </w:p>
    <w:p w14:paraId="5C939A09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vi /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etc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/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/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redis.conf</w:t>
      </w:r>
      <w:proofErr w:type="spellEnd"/>
    </w:p>
    <w:p w14:paraId="25892BA1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1A5B8998" w14:textId="77777777" w:rsidR="0046521B" w:rsidRPr="0046521B" w:rsidRDefault="0046521B" w:rsidP="0046521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Change a line from bind.127.0.0.1</w:t>
      </w:r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-::</w:t>
      </w:r>
      <w:proofErr w:type="gram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 to bind 0.0.0.0 -::1 and :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wq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save it and exit.</w:t>
      </w:r>
    </w:p>
    <w:p w14:paraId="44BA5859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3BDC16CA" w14:textId="77777777" w:rsidR="0046521B" w:rsidRPr="0046521B" w:rsidRDefault="0046521B" w:rsidP="0046521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Restarts the Redis service to apply any changes made to the configuration file.</w:t>
      </w:r>
    </w:p>
    <w:p w14:paraId="05630FAA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restart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</w:p>
    <w:p w14:paraId="445C9CC9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2FF7B56B" w14:textId="77777777" w:rsidR="0046521B" w:rsidRPr="0046521B" w:rsidRDefault="0046521B" w:rsidP="0046521B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Command checks the status of the Redis service again to ensure that it is running after the restart.</w:t>
      </w:r>
    </w:p>
    <w:p w14:paraId="4CF7A103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systemctl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status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redis</w:t>
      </w:r>
      <w:proofErr w:type="spellEnd"/>
    </w:p>
    <w:p w14:paraId="52E8D372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490490B5" w14:textId="77777777" w:rsidR="0046521B" w:rsidRPr="0046521B" w:rsidRDefault="0046521B" w:rsidP="0046521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Check if a connection can be established to the local Redis server on port 6379.</w:t>
      </w:r>
    </w:p>
    <w:p w14:paraId="4F3056DB" w14:textId="77777777" w:rsid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nc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zv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-w2 127.0.0.1 6379</w:t>
      </w:r>
    </w:p>
    <w:p w14:paraId="4861BB08" w14:textId="77777777" w:rsid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081B45F0" w14:textId="77777777" w:rsid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260700F9" w14:textId="77777777" w:rsid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71C51D0B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</w:p>
    <w:p w14:paraId="0C80E701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482AC3DD" w14:textId="77777777" w:rsidR="0046521B" w:rsidRPr="0046521B" w:rsidRDefault="0046521B" w:rsidP="0046521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Validate the Redis from local </w:t>
      </w:r>
      <w:proofErr w:type="spellStart"/>
      <w:proofErr w:type="gramStart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cmd</w:t>
      </w:r>
      <w:proofErr w:type="spellEnd"/>
      <w:proofErr w:type="gramEnd"/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2BA8DF76" w14:textId="77777777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       </w:t>
      </w:r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Test-</w:t>
      </w:r>
      <w:proofErr w:type="spellStart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>NetConnection</w:t>
      </w:r>
      <w:proofErr w:type="spellEnd"/>
      <w:r w:rsidRPr="0046521B">
        <w:rPr>
          <w:rFonts w:ascii="Calibri" w:eastAsia="Times New Roman" w:hAnsi="Calibri" w:cs="Calibri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 10.0.3.164 -Port 6379</w:t>
      </w:r>
    </w:p>
    <w:p w14:paraId="0891741C" w14:textId="77777777" w:rsidR="0046521B" w:rsidRPr="0046521B" w:rsidRDefault="0046521B" w:rsidP="0046521B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465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4F1FF92A" w14:textId="614E5BFE" w:rsidR="0046521B" w:rsidRPr="0046521B" w:rsidRDefault="0046521B" w:rsidP="004652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6521B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6402DA43" wp14:editId="0A1BA324">
            <wp:extent cx="5048250" cy="1381125"/>
            <wp:effectExtent l="0" t="0" r="0" b="9525"/>
            <wp:docPr id="472968276" name="Picture 1" descr="A blue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8276" name="Picture 1" descr="A blue screen with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98E8" w14:textId="77777777" w:rsidR="007F7317" w:rsidRDefault="007F7317"/>
    <w:sectPr w:rsidR="007F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6B"/>
    <w:multiLevelType w:val="multilevel"/>
    <w:tmpl w:val="9332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C3EE5"/>
    <w:multiLevelType w:val="multilevel"/>
    <w:tmpl w:val="16D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03D8C"/>
    <w:multiLevelType w:val="multilevel"/>
    <w:tmpl w:val="BD5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92C42"/>
    <w:multiLevelType w:val="multilevel"/>
    <w:tmpl w:val="2C2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5705A"/>
    <w:multiLevelType w:val="multilevel"/>
    <w:tmpl w:val="199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54C76"/>
    <w:multiLevelType w:val="multilevel"/>
    <w:tmpl w:val="296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11DA9"/>
    <w:multiLevelType w:val="multilevel"/>
    <w:tmpl w:val="049E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A26F9"/>
    <w:multiLevelType w:val="multilevel"/>
    <w:tmpl w:val="9A3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042D29"/>
    <w:multiLevelType w:val="multilevel"/>
    <w:tmpl w:val="62D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D2308D"/>
    <w:multiLevelType w:val="multilevel"/>
    <w:tmpl w:val="7C9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5148C"/>
    <w:multiLevelType w:val="multilevel"/>
    <w:tmpl w:val="0CD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62CD0"/>
    <w:multiLevelType w:val="multilevel"/>
    <w:tmpl w:val="B6A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84480C"/>
    <w:multiLevelType w:val="multilevel"/>
    <w:tmpl w:val="758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8366E2"/>
    <w:multiLevelType w:val="multilevel"/>
    <w:tmpl w:val="5D6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654784">
    <w:abstractNumId w:val="6"/>
  </w:num>
  <w:num w:numId="2" w16cid:durableId="1783110005">
    <w:abstractNumId w:val="7"/>
  </w:num>
  <w:num w:numId="3" w16cid:durableId="631322717">
    <w:abstractNumId w:val="10"/>
  </w:num>
  <w:num w:numId="4" w16cid:durableId="1830824038">
    <w:abstractNumId w:val="1"/>
  </w:num>
  <w:num w:numId="5" w16cid:durableId="155414863">
    <w:abstractNumId w:val="0"/>
  </w:num>
  <w:num w:numId="6" w16cid:durableId="375396637">
    <w:abstractNumId w:val="5"/>
  </w:num>
  <w:num w:numId="7" w16cid:durableId="1461608125">
    <w:abstractNumId w:val="2"/>
  </w:num>
  <w:num w:numId="8" w16cid:durableId="1910580263">
    <w:abstractNumId w:val="11"/>
  </w:num>
  <w:num w:numId="9" w16cid:durableId="1347051147">
    <w:abstractNumId w:val="4"/>
  </w:num>
  <w:num w:numId="10" w16cid:durableId="1004086393">
    <w:abstractNumId w:val="8"/>
  </w:num>
  <w:num w:numId="11" w16cid:durableId="660427984">
    <w:abstractNumId w:val="12"/>
  </w:num>
  <w:num w:numId="12" w16cid:durableId="1803687550">
    <w:abstractNumId w:val="13"/>
  </w:num>
  <w:num w:numId="13" w16cid:durableId="1364748793">
    <w:abstractNumId w:val="3"/>
  </w:num>
  <w:num w:numId="14" w16cid:durableId="1320379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C8"/>
    <w:rsid w:val="00142791"/>
    <w:rsid w:val="0046521B"/>
    <w:rsid w:val="005918C8"/>
    <w:rsid w:val="007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F6CB"/>
  <w15:chartTrackingRefBased/>
  <w15:docId w15:val="{BBB8CBB0-85D0-434D-8CA3-5B907AF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3</cp:revision>
  <dcterms:created xsi:type="dcterms:W3CDTF">2023-11-03T05:01:00Z</dcterms:created>
  <dcterms:modified xsi:type="dcterms:W3CDTF">2023-11-03T07:05:00Z</dcterms:modified>
</cp:coreProperties>
</file>